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1A" w:rsidRDefault="00F8051A"/>
    <w:p w:rsidR="00F8051A" w:rsidRDefault="008937FE">
      <w:r>
        <w:rPr>
          <w:noProof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.9pt;margin-top:7.45pt;width:302pt;height:21.95pt;z-index:251665408" stroked="f">
            <v:textbox>
              <w:txbxContent>
                <w:p w:rsidR="007952E7" w:rsidRPr="00540DD0" w:rsidRDefault="00540DD0">
                  <w:pPr>
                    <w:rPr>
                      <w:rFonts w:ascii="Arial" w:hAnsi="Arial" w:cs="Arial"/>
                      <w:b/>
                      <w:color w:val="2879B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   </w:t>
                  </w:r>
                  <w:r w:rsidR="001A0D67" w:rsidRPr="00540DD0">
                    <w:rPr>
                      <w:rFonts w:ascii="Arial" w:hAnsi="Arial" w:cs="Arial"/>
                      <w:b/>
                      <w:color w:val="2879BA"/>
                      <w:sz w:val="24"/>
                      <w:szCs w:val="24"/>
                    </w:rPr>
                    <w:t xml:space="preserve">Permanent </w:t>
                  </w:r>
                  <w:r w:rsidRPr="00540DD0">
                    <w:rPr>
                      <w:rFonts w:ascii="Arial" w:hAnsi="Arial" w:cs="Arial"/>
                      <w:b/>
                      <w:color w:val="2879BA"/>
                      <w:sz w:val="24"/>
                      <w:szCs w:val="24"/>
                    </w:rPr>
                    <w:t>Full</w:t>
                  </w:r>
                  <w:r w:rsidR="001A0D67" w:rsidRPr="00540DD0">
                    <w:rPr>
                      <w:rFonts w:ascii="Arial" w:hAnsi="Arial" w:cs="Arial"/>
                      <w:b/>
                      <w:color w:val="2879BA"/>
                      <w:sz w:val="24"/>
                      <w:szCs w:val="24"/>
                    </w:rPr>
                    <w:t xml:space="preserve"> Time </w:t>
                  </w:r>
                  <w:r w:rsidRPr="00540DD0">
                    <w:rPr>
                      <w:rFonts w:ascii="Arial" w:hAnsi="Arial" w:cs="Arial"/>
                      <w:b/>
                      <w:color w:val="2879BA"/>
                      <w:sz w:val="24"/>
                      <w:szCs w:val="24"/>
                    </w:rPr>
                    <w:t xml:space="preserve">Quality </w:t>
                  </w:r>
                  <w:r w:rsidR="00812C09">
                    <w:rPr>
                      <w:rFonts w:ascii="Arial" w:hAnsi="Arial" w:cs="Arial"/>
                      <w:b/>
                      <w:color w:val="2879BA"/>
                      <w:sz w:val="24"/>
                      <w:szCs w:val="24"/>
                    </w:rPr>
                    <w:t>Coordinator</w:t>
                  </w:r>
                </w:p>
              </w:txbxContent>
            </v:textbox>
          </v:shape>
        </w:pict>
      </w:r>
    </w:p>
    <w:p w:rsidR="00F8051A" w:rsidRDefault="008937FE">
      <w:r>
        <w:rPr>
          <w:noProof/>
          <w:lang w:eastAsia="en-AU"/>
        </w:rPr>
        <w:pict>
          <v:shape id="_x0000_s1028" type="#_x0000_t202" style="position:absolute;margin-left:-45.9pt;margin-top:9.15pt;width:255.55pt;height:699.6pt;z-index:251664384" filled="f" stroked="f">
            <v:textbox>
              <w:txbxContent>
                <w:p w:rsidR="00133AAE" w:rsidRDefault="00133AAE" w:rsidP="00133AAE">
                  <w:pPr>
                    <w:spacing w:after="0" w:line="240" w:lineRule="auto"/>
                  </w:pPr>
                  <w:r>
                    <w:t>Tanunda Lutheran Home Inc. is seeking an experienced professional within the parameters of Quality to join our Christian environment aged care facility as the Quality Coordinator.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 xml:space="preserve">Reporting to the Operations Manager the Quality Coordinator will be responsible for all aspects of coordinating the Accreditation, Quality Improvement and Auditing process. </w:t>
                  </w:r>
                </w:p>
                <w:p w:rsidR="00133AAE" w:rsidRPr="00133AAE" w:rsidRDefault="00133AAE" w:rsidP="00133AAE">
                  <w:pPr>
                    <w:spacing w:after="0" w:line="240" w:lineRule="auto"/>
                    <w:rPr>
                      <w:b/>
                    </w:rPr>
                  </w:pPr>
                  <w:r w:rsidRPr="00133AAE">
                    <w:rPr>
                      <w:b/>
                    </w:rPr>
                    <w:t xml:space="preserve">Key Result Areas within the position statement include; 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Quality compliance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Audit and Monitoring Schedules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 xml:space="preserve">Continuous Improvement Initiatives 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Quality Improvement Committee, Report Register and Meetings</w:t>
                  </w:r>
                  <w:bookmarkStart w:id="0" w:name="_GoBack"/>
                  <w:bookmarkEnd w:id="0"/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Policies, Procedures and Document Control</w:t>
                  </w:r>
                </w:p>
                <w:p w:rsidR="00133AAE" w:rsidRPr="00133AAE" w:rsidRDefault="00133AAE" w:rsidP="00133AAE">
                  <w:pPr>
                    <w:spacing w:after="0" w:line="240" w:lineRule="auto"/>
                    <w:rPr>
                      <w:b/>
                    </w:rPr>
                  </w:pPr>
                  <w:r w:rsidRPr="00133AAE">
                    <w:rPr>
                      <w:b/>
                    </w:rPr>
                    <w:t>Essential Criteria;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 xml:space="preserve">Knowledge and Experience within Quality Systems, Continuous Improvement and Accreditation Processes within the Aged Care sector. 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Effective Communication, Problem Solving, Time Management and Counselling skills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Well-developed</w:t>
                  </w:r>
                  <w:r>
                    <w:t xml:space="preserve"> literacy skills 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Strong understanding of Aged Care Legislation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Proven experience in working with Microsoft Office Suite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 xml:space="preserve">Familiarisation with </w:t>
                  </w:r>
                  <w:r w:rsidR="008937FE">
                    <w:t xml:space="preserve">an </w:t>
                  </w:r>
                  <w:r>
                    <w:t>Administration Working Environment</w:t>
                  </w:r>
                </w:p>
                <w:p w:rsidR="00133AAE" w:rsidRPr="00133AAE" w:rsidRDefault="00133AAE" w:rsidP="00133AAE">
                  <w:pPr>
                    <w:spacing w:after="0" w:line="240" w:lineRule="auto"/>
                    <w:rPr>
                      <w:b/>
                    </w:rPr>
                  </w:pPr>
                  <w:r w:rsidRPr="00133AAE">
                    <w:rPr>
                      <w:b/>
                    </w:rPr>
                    <w:t>Desirable Criteria;</w:t>
                  </w:r>
                </w:p>
                <w:p w:rsidR="00133AAE" w:rsidRDefault="00133AAE" w:rsidP="00133AAE">
                  <w:pPr>
                    <w:spacing w:after="0" w:line="240" w:lineRule="auto"/>
                  </w:pPr>
                  <w:r>
                    <w:t>Accreditation Audit or Training Certificate</w:t>
                  </w:r>
                </w:p>
                <w:p w:rsidR="00133AAE" w:rsidRDefault="00133AAE" w:rsidP="00133AAE">
                  <w:pPr>
                    <w:spacing w:after="0" w:line="240" w:lineRule="auto"/>
                    <w:rPr>
                      <w:rFonts w:eastAsia="Times New Roman" w:cs="Arial"/>
                      <w:lang w:eastAsia="en-AU"/>
                    </w:rPr>
                  </w:pPr>
                  <w:r>
                    <w:t>Previous professional history in a similar role.</w:t>
                  </w:r>
                </w:p>
                <w:p w:rsidR="00133AAE" w:rsidRDefault="00133AAE" w:rsidP="00425EBA">
                  <w:pPr>
                    <w:spacing w:after="0" w:line="240" w:lineRule="auto"/>
                  </w:pPr>
                </w:p>
                <w:p w:rsidR="001A0D67" w:rsidRDefault="00133AAE" w:rsidP="00133AAE">
                  <w:pPr>
                    <w:spacing w:after="0"/>
                  </w:pPr>
                  <w:r>
                    <w:t xml:space="preserve">To discuss the position further, contact </w:t>
                  </w:r>
                  <w:r>
                    <w:t xml:space="preserve">Bev Galway Operations Manager, </w:t>
                  </w:r>
                  <w:r>
                    <w:t>(08)85 637 787</w:t>
                  </w:r>
                </w:p>
                <w:p w:rsidR="00133AAE" w:rsidRDefault="00133AAE" w:rsidP="00133AAE">
                  <w:pPr>
                    <w:spacing w:after="0"/>
                  </w:pPr>
                </w:p>
                <w:p w:rsidR="007952E7" w:rsidRDefault="007952E7" w:rsidP="00425EBA">
                  <w:r>
                    <w:t>Successful applicants will be required to provide a current National Police Clearance and undertake a Pre-Employment Physical Assessment</w:t>
                  </w:r>
                </w:p>
                <w:p w:rsidR="007952E7" w:rsidRPr="00073112" w:rsidRDefault="007952E7" w:rsidP="00C04130">
                  <w:pPr>
                    <w:rPr>
                      <w:b/>
                    </w:rPr>
                  </w:pPr>
                  <w:r>
                    <w:rPr>
                      <w:b/>
                    </w:rPr>
                    <w:t>Cover letter and CV</w:t>
                  </w:r>
                  <w:r w:rsidRPr="0007311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accompanied by a completed application downloaded from our website www.tlhome.com.au should be submitted to</w:t>
                  </w:r>
                  <w:r w:rsidRPr="00073112">
                    <w:rPr>
                      <w:b/>
                    </w:rPr>
                    <w:t>;</w:t>
                  </w:r>
                </w:p>
                <w:p w:rsidR="007952E7" w:rsidRDefault="007952E7" w:rsidP="00C04130">
                  <w:pPr>
                    <w:spacing w:after="0"/>
                  </w:pPr>
                  <w:r>
                    <w:t>Kim Hahn</w:t>
                  </w:r>
                </w:p>
                <w:p w:rsidR="007952E7" w:rsidRDefault="001D062F" w:rsidP="00C04130">
                  <w:pPr>
                    <w:spacing w:after="0"/>
                  </w:pPr>
                  <w:r>
                    <w:t>People and Culture Manager</w:t>
                  </w:r>
                </w:p>
                <w:p w:rsidR="007952E7" w:rsidRPr="00786A37" w:rsidRDefault="008937FE" w:rsidP="00C04130">
                  <w:pPr>
                    <w:spacing w:after="0"/>
                  </w:pPr>
                  <w:hyperlink r:id="rId6" w:history="1">
                    <w:r w:rsidR="007952E7" w:rsidRPr="00664857">
                      <w:rPr>
                        <w:rStyle w:val="Hyperlink"/>
                      </w:rPr>
                      <w:t>kim.hahn@tlhome.com.au</w:t>
                    </w:r>
                  </w:hyperlink>
                </w:p>
                <w:p w:rsidR="007952E7" w:rsidRDefault="007952E7" w:rsidP="00C04130">
                  <w:pPr>
                    <w:spacing w:after="0"/>
                  </w:pPr>
                  <w:r>
                    <w:t xml:space="preserve">Applications strictly close </w:t>
                  </w:r>
                  <w:r w:rsidR="00C4028D">
                    <w:t>Wednesday 27</w:t>
                  </w:r>
                  <w:r w:rsidR="00C4028D" w:rsidRPr="00C4028D">
                    <w:rPr>
                      <w:vertAlign w:val="superscript"/>
                    </w:rPr>
                    <w:t>th</w:t>
                  </w:r>
                  <w:r w:rsidR="00C4028D">
                    <w:t xml:space="preserve"> December</w:t>
                  </w:r>
                  <w:r w:rsidR="001D062F">
                    <w:t xml:space="preserve"> 2017</w:t>
                  </w:r>
                </w:p>
                <w:p w:rsidR="007952E7" w:rsidRDefault="007952E7" w:rsidP="00C04130">
                  <w:pPr>
                    <w:spacing w:after="0"/>
                  </w:pPr>
                  <w:r>
                    <w:t xml:space="preserve">Only </w:t>
                  </w:r>
                  <w:proofErr w:type="gramStart"/>
                  <w:r>
                    <w:t>short listed</w:t>
                  </w:r>
                  <w:proofErr w:type="gramEnd"/>
                  <w:r>
                    <w:t xml:space="preserve"> candidates will be contacted</w:t>
                  </w:r>
                </w:p>
                <w:p w:rsidR="007952E7" w:rsidRDefault="007952E7"/>
              </w:txbxContent>
            </v:textbox>
          </v:shape>
        </w:pict>
      </w:r>
    </w:p>
    <w:p w:rsidR="00F8051A" w:rsidRDefault="00F8051A"/>
    <w:p w:rsidR="00881177" w:rsidRDefault="00117149">
      <w:r>
        <w:t xml:space="preserve">  </w:t>
      </w:r>
    </w:p>
    <w:sectPr w:rsidR="00881177" w:rsidSect="00395A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E7" w:rsidRDefault="007952E7" w:rsidP="00C04130">
      <w:pPr>
        <w:spacing w:after="0" w:line="240" w:lineRule="auto"/>
      </w:pPr>
      <w:r>
        <w:separator/>
      </w:r>
    </w:p>
  </w:endnote>
  <w:endnote w:type="continuationSeparator" w:id="0">
    <w:p w:rsidR="007952E7" w:rsidRDefault="007952E7" w:rsidP="00C0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E7" w:rsidRDefault="007952E7" w:rsidP="00C04130">
      <w:pPr>
        <w:spacing w:after="0" w:line="240" w:lineRule="auto"/>
      </w:pPr>
      <w:r>
        <w:separator/>
      </w:r>
    </w:p>
  </w:footnote>
  <w:footnote w:type="continuationSeparator" w:id="0">
    <w:p w:rsidR="007952E7" w:rsidRDefault="007952E7" w:rsidP="00C0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E7" w:rsidRDefault="007952E7">
    <w:pPr>
      <w:pStyle w:val="Header"/>
    </w:pPr>
    <w:r w:rsidRPr="00C04130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-919626</wp:posOffset>
          </wp:positionH>
          <wp:positionV relativeFrom="paragraph">
            <wp:posOffset>-417212</wp:posOffset>
          </wp:positionV>
          <wp:extent cx="6114713" cy="8221508"/>
          <wp:effectExtent l="19050" t="0" r="337" b="0"/>
          <wp:wrapNone/>
          <wp:docPr id="4" name="Picture 4" descr="data:Common:Users:CLIENTS:Tanunda Lutheran Home:Jobs:TAN4153_Letterhead:Images:RGB:TAN4153_A4_Letterhead_2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:Common:Users:CLIENTS:Tanunda Lutheran Home:Jobs:TAN4153_Letterhead:Images:RGB:TAN4153_A4_Letterhead_2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63" b="23147"/>
                  <a:stretch>
                    <a:fillRect/>
                  </a:stretch>
                </pic:blipFill>
                <pic:spPr bwMode="auto">
                  <a:xfrm>
                    <a:off x="0" y="0"/>
                    <a:ext cx="6114713" cy="8221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051A"/>
    <w:rsid w:val="000376E8"/>
    <w:rsid w:val="00073112"/>
    <w:rsid w:val="00117149"/>
    <w:rsid w:val="00133AAE"/>
    <w:rsid w:val="00161C4D"/>
    <w:rsid w:val="001A0D67"/>
    <w:rsid w:val="001D062F"/>
    <w:rsid w:val="00257BC2"/>
    <w:rsid w:val="002C719E"/>
    <w:rsid w:val="002D23D9"/>
    <w:rsid w:val="0035781E"/>
    <w:rsid w:val="00395A47"/>
    <w:rsid w:val="003A1D3B"/>
    <w:rsid w:val="003D6263"/>
    <w:rsid w:val="00406F59"/>
    <w:rsid w:val="00425EBA"/>
    <w:rsid w:val="004922C5"/>
    <w:rsid w:val="004E47E2"/>
    <w:rsid w:val="004F5FBA"/>
    <w:rsid w:val="00523BB2"/>
    <w:rsid w:val="00540DD0"/>
    <w:rsid w:val="00566D95"/>
    <w:rsid w:val="005E23C4"/>
    <w:rsid w:val="006B1B99"/>
    <w:rsid w:val="006F501C"/>
    <w:rsid w:val="007531CA"/>
    <w:rsid w:val="00786A37"/>
    <w:rsid w:val="007952E7"/>
    <w:rsid w:val="00812C09"/>
    <w:rsid w:val="00881177"/>
    <w:rsid w:val="008937FE"/>
    <w:rsid w:val="008A20F8"/>
    <w:rsid w:val="008D6CC4"/>
    <w:rsid w:val="00986E10"/>
    <w:rsid w:val="00992243"/>
    <w:rsid w:val="009F7BC5"/>
    <w:rsid w:val="00A85939"/>
    <w:rsid w:val="00C04130"/>
    <w:rsid w:val="00C4028D"/>
    <w:rsid w:val="00C61148"/>
    <w:rsid w:val="00CE482C"/>
    <w:rsid w:val="00D84F38"/>
    <w:rsid w:val="00DE7D49"/>
    <w:rsid w:val="00E31970"/>
    <w:rsid w:val="00F8051A"/>
    <w:rsid w:val="00F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603096D"/>
  <w15:docId w15:val="{541862AD-AF13-4882-873E-708DB4C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C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130"/>
  </w:style>
  <w:style w:type="paragraph" w:styleId="Footer">
    <w:name w:val="footer"/>
    <w:basedOn w:val="Normal"/>
    <w:link w:val="FooterChar"/>
    <w:uiPriority w:val="99"/>
    <w:semiHidden/>
    <w:unhideWhenUsed/>
    <w:rsid w:val="00C0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hahn@tlhome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Hahn</dc:creator>
  <cp:lastModifiedBy>Kim Hahn</cp:lastModifiedBy>
  <cp:revision>10</cp:revision>
  <dcterms:created xsi:type="dcterms:W3CDTF">2017-12-04T23:18:00Z</dcterms:created>
  <dcterms:modified xsi:type="dcterms:W3CDTF">2017-12-07T05:10:00Z</dcterms:modified>
</cp:coreProperties>
</file>