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shd w:val="clear" w:color="auto" w:fill="F3F3F3"/>
        <w:tblLayout w:type="fixed"/>
        <w:tblLook w:val="0000" w:firstRow="0" w:lastRow="0" w:firstColumn="0" w:lastColumn="0" w:noHBand="0" w:noVBand="0"/>
      </w:tblPr>
      <w:tblGrid>
        <w:gridCol w:w="2406"/>
        <w:gridCol w:w="7800"/>
      </w:tblGrid>
      <w:tr w:rsidR="00B276EB" w:rsidRPr="00E727F6" w14:paraId="2D4FD158" w14:textId="77777777" w:rsidTr="00B276EB">
        <w:trPr>
          <w:jc w:val="center"/>
        </w:trPr>
        <w:tc>
          <w:tcPr>
            <w:tcW w:w="2406" w:type="dxa"/>
            <w:shd w:val="clear" w:color="auto" w:fill="auto"/>
          </w:tcPr>
          <w:p w14:paraId="6400871F" w14:textId="77777777" w:rsidR="00B276EB" w:rsidRPr="00E727F6" w:rsidRDefault="00B276EB" w:rsidP="00B901AF">
            <w:pPr>
              <w:pStyle w:val="Informal1"/>
            </w:pPr>
            <w:r w:rsidRPr="00E727F6">
              <w:rPr>
                <w:noProof/>
                <w:lang w:val="en-AU" w:eastAsia="en-AU"/>
              </w:rPr>
              <w:drawing>
                <wp:inline distT="0" distB="0" distL="0" distR="0" wp14:anchorId="6A1ED78F" wp14:editId="28E8FD55">
                  <wp:extent cx="1447138" cy="102509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_logo_WLCTL_horizontal2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2980" cy="1036312"/>
                          </a:xfrm>
                          <a:prstGeom prst="rect">
                            <a:avLst/>
                          </a:prstGeom>
                        </pic:spPr>
                      </pic:pic>
                    </a:graphicData>
                  </a:graphic>
                </wp:inline>
              </w:drawing>
            </w:r>
          </w:p>
        </w:tc>
        <w:tc>
          <w:tcPr>
            <w:tcW w:w="7800" w:type="dxa"/>
            <w:shd w:val="clear" w:color="auto" w:fill="auto"/>
          </w:tcPr>
          <w:p w14:paraId="2B606D5A" w14:textId="164AA355" w:rsidR="00B276EB" w:rsidRPr="00993720" w:rsidRDefault="00B276EB" w:rsidP="006F58F6">
            <w:pPr>
              <w:pStyle w:val="Informal1"/>
              <w:spacing w:before="240"/>
              <w:jc w:val="right"/>
              <w:rPr>
                <w:rFonts w:ascii="Century Gothic" w:hAnsi="Century Gothic"/>
                <w:b/>
                <w:sz w:val="30"/>
                <w:szCs w:val="28"/>
              </w:rPr>
            </w:pPr>
            <w:r w:rsidRPr="00993720">
              <w:rPr>
                <w:rFonts w:ascii="Century Gothic" w:hAnsi="Century Gothic"/>
                <w:b/>
                <w:sz w:val="30"/>
                <w:szCs w:val="28"/>
              </w:rPr>
              <w:t>Lutheran Church of Australia and New Zealand</w:t>
            </w:r>
            <w:r w:rsidRPr="00993720">
              <w:rPr>
                <w:rFonts w:ascii="Century Gothic" w:hAnsi="Century Gothic"/>
                <w:b/>
                <w:sz w:val="30"/>
                <w:szCs w:val="28"/>
              </w:rPr>
              <w:br/>
              <w:t>Commission on Social and</w:t>
            </w:r>
            <w:r w:rsidR="00BC3B2E">
              <w:rPr>
                <w:rFonts w:ascii="Century Gothic" w:hAnsi="Century Gothic"/>
                <w:b/>
                <w:sz w:val="30"/>
                <w:szCs w:val="28"/>
              </w:rPr>
              <w:t xml:space="preserve"> </w:t>
            </w:r>
            <w:r w:rsidRPr="00993720">
              <w:rPr>
                <w:rFonts w:ascii="Century Gothic" w:hAnsi="Century Gothic"/>
                <w:b/>
                <w:sz w:val="30"/>
                <w:szCs w:val="28"/>
              </w:rPr>
              <w:br/>
              <w:t>Bioethical Questions</w:t>
            </w:r>
          </w:p>
        </w:tc>
      </w:tr>
    </w:tbl>
    <w:p w14:paraId="567034D4" w14:textId="2B4A3862" w:rsidR="00D31285" w:rsidRPr="00993720" w:rsidRDefault="00741947" w:rsidP="00B901AF">
      <w:pPr>
        <w:pStyle w:val="Heading1"/>
        <w:rPr>
          <w:color w:val="0070C0"/>
          <w:lang w:val="en-US"/>
        </w:rPr>
      </w:pPr>
      <w:r w:rsidRPr="00993720">
        <w:rPr>
          <w:color w:val="0070C0"/>
          <w:lang w:val="en-US"/>
        </w:rPr>
        <w:t xml:space="preserve">Briefing </w:t>
      </w:r>
      <w:r w:rsidR="00764126" w:rsidRPr="00993720">
        <w:rPr>
          <w:color w:val="0070C0"/>
          <w:lang w:val="en-US"/>
        </w:rPr>
        <w:t xml:space="preserve">paper </w:t>
      </w:r>
      <w:r w:rsidRPr="00993720">
        <w:rPr>
          <w:color w:val="0070C0"/>
          <w:lang w:val="en-US"/>
        </w:rPr>
        <w:t>for LCA</w:t>
      </w:r>
      <w:r w:rsidR="00826B6D">
        <w:rPr>
          <w:color w:val="0070C0"/>
          <w:lang w:val="en-US"/>
        </w:rPr>
        <w:t>/NZ</w:t>
      </w:r>
      <w:r w:rsidRPr="00993720">
        <w:rPr>
          <w:color w:val="0070C0"/>
          <w:lang w:val="en-US"/>
        </w:rPr>
        <w:t xml:space="preserve"> leadership</w:t>
      </w:r>
    </w:p>
    <w:p w14:paraId="768BD072" w14:textId="47550E5A" w:rsidR="00296EE7" w:rsidRDefault="00296EE7" w:rsidP="00B901AF">
      <w:pPr>
        <w:pStyle w:val="Heading1"/>
      </w:pPr>
      <w:r w:rsidRPr="008A27DF">
        <w:t>COVID-</w:t>
      </w:r>
      <w:r w:rsidRPr="00B901AF">
        <w:rPr>
          <w:lang w:val="en-US"/>
        </w:rPr>
        <w:t>19</w:t>
      </w:r>
      <w:r w:rsidRPr="008A27DF">
        <w:t xml:space="preserve"> Ethical </w:t>
      </w:r>
      <w:r w:rsidRPr="00B901AF">
        <w:t>Issues</w:t>
      </w:r>
      <w:r w:rsidRPr="008A27DF">
        <w:t xml:space="preserve"> –</w:t>
      </w:r>
      <w:r w:rsidR="00764126">
        <w:t xml:space="preserve"> </w:t>
      </w:r>
      <w:r>
        <w:t>Mental Health</w:t>
      </w:r>
    </w:p>
    <w:p w14:paraId="28289BA5" w14:textId="77777777" w:rsidR="00741947" w:rsidRPr="00B901AF" w:rsidRDefault="00DE547F" w:rsidP="00B901AF">
      <w:pPr>
        <w:pStyle w:val="Heading2"/>
      </w:pPr>
      <w:r w:rsidRPr="00B901AF">
        <w:t>Context</w:t>
      </w:r>
    </w:p>
    <w:p w14:paraId="1A6649A0" w14:textId="21A8C8D0" w:rsidR="0065334D" w:rsidRDefault="00DE547F" w:rsidP="00B901AF">
      <w:r w:rsidRPr="00B901AF">
        <w:t xml:space="preserve">It </w:t>
      </w:r>
      <w:r w:rsidR="00254A2E" w:rsidRPr="00B901AF">
        <w:t xml:space="preserve">is widely </w:t>
      </w:r>
      <w:r w:rsidRPr="00B901AF">
        <w:t>acknowledged that the COVID-19 pandemic has raised the levels of anxiety and depression in the community</w:t>
      </w:r>
      <w:r w:rsidR="00731BD7">
        <w:t xml:space="preserve"> in both Australia and New Zealand</w:t>
      </w:r>
      <w:r w:rsidRPr="00B901AF">
        <w:t xml:space="preserve">. </w:t>
      </w:r>
      <w:r w:rsidR="00731BD7">
        <w:t xml:space="preserve">At the height of the restrictions in New Zealand (Alert Level 4 in April 2020), there was a 40% increase in calls to ‘Need to Talk 1737’ </w:t>
      </w:r>
      <w:r w:rsidR="009C6760">
        <w:t>(NZ Herald 2020).</w:t>
      </w:r>
      <w:r w:rsidR="00731BD7">
        <w:t xml:space="preserve"> </w:t>
      </w:r>
      <w:r w:rsidR="0065334D">
        <w:t>After having no active cases of COVID-19 in New Zealand</w:t>
      </w:r>
      <w:r w:rsidR="009E45B4">
        <w:t xml:space="preserve"> for some months</w:t>
      </w:r>
      <w:r w:rsidR="0065334D">
        <w:t xml:space="preserve">, </w:t>
      </w:r>
      <w:r w:rsidR="00F81071">
        <w:t>around 12 August an</w:t>
      </w:r>
      <w:r w:rsidR="0065334D">
        <w:t xml:space="preserve"> outbreak </w:t>
      </w:r>
      <w:r w:rsidR="00F81071">
        <w:t>of community transmission</w:t>
      </w:r>
      <w:r w:rsidR="0065334D">
        <w:t xml:space="preserve"> put New Zealand back to a higher alert</w:t>
      </w:r>
      <w:r w:rsidR="00F81071">
        <w:t>. A</w:t>
      </w:r>
      <w:r w:rsidR="00B56DE2">
        <w:t>s at 3 September it wa</w:t>
      </w:r>
      <w:r w:rsidR="0065334D">
        <w:t>s at Alert Level 2</w:t>
      </w:r>
      <w:r w:rsidR="004028FE">
        <w:t xml:space="preserve"> with</w:t>
      </w:r>
      <w:r w:rsidR="0065334D">
        <w:t xml:space="preserve"> 115 active cases </w:t>
      </w:r>
      <w:r w:rsidR="004028FE">
        <w:t>and</w:t>
      </w:r>
      <w:r w:rsidR="00F81071">
        <w:t xml:space="preserve"> a</w:t>
      </w:r>
      <w:r w:rsidR="00BF03ED">
        <w:t>pproximately 10,000 people being tested each day</w:t>
      </w:r>
      <w:r w:rsidR="00F81071">
        <w:t>.</w:t>
      </w:r>
      <w:r w:rsidR="00BF03ED">
        <w:t xml:space="preserve"> </w:t>
      </w:r>
      <w:r w:rsidR="00F81071">
        <w:t xml:space="preserve">A number of </w:t>
      </w:r>
      <w:r w:rsidR="004028FE">
        <w:t xml:space="preserve">active </w:t>
      </w:r>
      <w:r w:rsidR="00F81071">
        <w:t>cases are related to overseas travel and are in quarantine.</w:t>
      </w:r>
    </w:p>
    <w:p w14:paraId="6AE8A557" w14:textId="4FCD57A2" w:rsidR="009C6760" w:rsidRDefault="009C6760" w:rsidP="00B901AF">
      <w:r>
        <w:t>In Australia</w:t>
      </w:r>
      <w:r w:rsidR="0085218D">
        <w:t>,</w:t>
      </w:r>
      <w:r w:rsidR="00DE547F" w:rsidRPr="00B901AF">
        <w:t xml:space="preserve"> </w:t>
      </w:r>
      <w:r w:rsidR="009E45B4">
        <w:t>reports in May showed</w:t>
      </w:r>
      <w:r w:rsidR="00DE547F" w:rsidRPr="00B901AF">
        <w:t xml:space="preserve"> </w:t>
      </w:r>
      <w:r>
        <w:t xml:space="preserve">similar </w:t>
      </w:r>
      <w:r w:rsidR="00DE547F" w:rsidRPr="00B901AF">
        <w:t xml:space="preserve">increases in contact made to Beyond Blue (40% increase over same time in 2019) and other </w:t>
      </w:r>
      <w:r w:rsidR="00F34129" w:rsidRPr="00B901AF">
        <w:t>help</w:t>
      </w:r>
      <w:r w:rsidR="00DE547F" w:rsidRPr="00B901AF">
        <w:t xml:space="preserve"> lines, </w:t>
      </w:r>
      <w:r w:rsidR="00F34129" w:rsidRPr="00B901AF">
        <w:t xml:space="preserve">and </w:t>
      </w:r>
      <w:r>
        <w:t xml:space="preserve">while </w:t>
      </w:r>
      <w:r w:rsidR="00F34129" w:rsidRPr="00B901AF">
        <w:t>50% of psychologists ha</w:t>
      </w:r>
      <w:r w:rsidR="009E45B4">
        <w:t>d</w:t>
      </w:r>
      <w:r w:rsidR="00F34129" w:rsidRPr="00B901AF">
        <w:t xml:space="preserve"> started using telehealth, </w:t>
      </w:r>
      <w:r w:rsidR="004028FE">
        <w:t xml:space="preserve">it has been reported that </w:t>
      </w:r>
      <w:r w:rsidR="00DE547F" w:rsidRPr="00B901AF">
        <w:t xml:space="preserve">less </w:t>
      </w:r>
      <w:r w:rsidR="004028FE">
        <w:t>people ha</w:t>
      </w:r>
      <w:r w:rsidR="009E45B4">
        <w:t>d</w:t>
      </w:r>
      <w:r w:rsidR="004028FE">
        <w:t xml:space="preserve"> been </w:t>
      </w:r>
      <w:r w:rsidR="009E45B4">
        <w:t>accessing</w:t>
      </w:r>
      <w:r w:rsidR="00DE547F" w:rsidRPr="00B901AF">
        <w:t xml:space="preserve"> mental health services </w:t>
      </w:r>
      <w:r w:rsidR="0037263F" w:rsidRPr="00B901AF">
        <w:t>(</w:t>
      </w:r>
      <w:r w:rsidR="00D55FD8">
        <w:t xml:space="preserve">Christine </w:t>
      </w:r>
      <w:r w:rsidR="0037263F" w:rsidRPr="00B901AF">
        <w:t>Morgan 2020)</w:t>
      </w:r>
      <w:r w:rsidR="00DE547F" w:rsidRPr="00B901AF">
        <w:t>.</w:t>
      </w:r>
      <w:r w:rsidR="005210F1" w:rsidRPr="00B901AF">
        <w:t xml:space="preserve"> </w:t>
      </w:r>
      <w:r w:rsidR="0085218D">
        <w:t>Australia</w:t>
      </w:r>
      <w:r w:rsidR="003C78F2">
        <w:t>n</w:t>
      </w:r>
      <w:r w:rsidR="0085218D">
        <w:t xml:space="preserve"> states are at different Alert Levels with Victoria currently experiencing </w:t>
      </w:r>
      <w:r w:rsidR="00F81071">
        <w:t xml:space="preserve">the highest </w:t>
      </w:r>
      <w:r w:rsidR="0085218D">
        <w:t>level of restrictions</w:t>
      </w:r>
      <w:r w:rsidR="007A1F1D">
        <w:t xml:space="preserve">. Since 2 August 2020, </w:t>
      </w:r>
      <w:r w:rsidR="009E37C4">
        <w:t xml:space="preserve">Level 4 </w:t>
      </w:r>
      <w:r w:rsidR="00B56DE2">
        <w:t>wa</w:t>
      </w:r>
      <w:r w:rsidR="007A1F1D">
        <w:t xml:space="preserve">s </w:t>
      </w:r>
      <w:r w:rsidR="009E37C4">
        <w:t xml:space="preserve">in place </w:t>
      </w:r>
      <w:r w:rsidR="007A1F1D">
        <w:t>for Melbourne and Level 3 in place for regional Victoria</w:t>
      </w:r>
      <w:r w:rsidR="00F81071">
        <w:t>. M</w:t>
      </w:r>
      <w:r w:rsidR="0085218D">
        <w:t xml:space="preserve">any states </w:t>
      </w:r>
      <w:r w:rsidR="003C78F2">
        <w:t>ha</w:t>
      </w:r>
      <w:r w:rsidR="00B56DE2">
        <w:t>d</w:t>
      </w:r>
      <w:r w:rsidR="003C78F2">
        <w:t xml:space="preserve"> </w:t>
      </w:r>
      <w:r w:rsidR="0085218D">
        <w:t>clos</w:t>
      </w:r>
      <w:r w:rsidR="003C78F2">
        <w:t>ed</w:t>
      </w:r>
      <w:r w:rsidR="0085218D">
        <w:t xml:space="preserve"> their borders with Victoria</w:t>
      </w:r>
      <w:r w:rsidR="00307EAF">
        <w:t xml:space="preserve">, and adjacent states </w:t>
      </w:r>
      <w:r w:rsidR="00F81071">
        <w:t>ha</w:t>
      </w:r>
      <w:r w:rsidR="00B56DE2">
        <w:t>d</w:t>
      </w:r>
      <w:r w:rsidR="00F81071">
        <w:t xml:space="preserve"> established border ‘bubbles’ to enable normal access to </w:t>
      </w:r>
      <w:r w:rsidR="009E45B4">
        <w:t xml:space="preserve">essential </w:t>
      </w:r>
      <w:r w:rsidR="00F81071">
        <w:t>services in cross-border communities</w:t>
      </w:r>
      <w:r w:rsidR="0085218D">
        <w:t>.</w:t>
      </w:r>
      <w:r w:rsidR="00F81071">
        <w:t xml:space="preserve"> However, there </w:t>
      </w:r>
      <w:r w:rsidR="00B56DE2">
        <w:t>ha</w:t>
      </w:r>
      <w:r w:rsidR="00F81071">
        <w:t xml:space="preserve">s </w:t>
      </w:r>
      <w:r w:rsidR="00B56DE2">
        <w:t xml:space="preserve">been </w:t>
      </w:r>
      <w:r w:rsidR="00F81071">
        <w:t xml:space="preserve">a </w:t>
      </w:r>
      <w:r w:rsidR="00307EAF">
        <w:t xml:space="preserve">reported </w:t>
      </w:r>
      <w:r w:rsidR="00F81071">
        <w:t>significant level of non-compliance with restrictions</w:t>
      </w:r>
      <w:r w:rsidR="007A1F1D">
        <w:t>, mandatory wearing of masks</w:t>
      </w:r>
      <w:r w:rsidR="00F81071">
        <w:t xml:space="preserve"> and curfews </w:t>
      </w:r>
      <w:r w:rsidR="00307EAF">
        <w:t xml:space="preserve">in place </w:t>
      </w:r>
      <w:r w:rsidR="00F81071">
        <w:t>in Victoria</w:t>
      </w:r>
      <w:r w:rsidR="009E37C4">
        <w:t xml:space="preserve">, and some people not self-isolating after </w:t>
      </w:r>
      <w:r w:rsidR="007A1F1D">
        <w:t>being tested</w:t>
      </w:r>
      <w:r w:rsidR="00B56DE2">
        <w:t xml:space="preserve"> but awaiting results</w:t>
      </w:r>
      <w:r w:rsidR="009F7D26">
        <w:t xml:space="preserve"> (The Guardian 2020)</w:t>
      </w:r>
      <w:r w:rsidR="009E37C4">
        <w:t>.</w:t>
      </w:r>
      <w:r w:rsidR="00D4160F">
        <w:t xml:space="preserve"> A study by the Australian Childhood Foundation has found that a third of parents have felt isolated without adequate support and almost 40% were worried that their own stress and mental health was adversely affecting the wellbeing of their children (</w:t>
      </w:r>
      <w:proofErr w:type="spellStart"/>
      <w:r w:rsidR="00D4160F">
        <w:t>Tucci</w:t>
      </w:r>
      <w:proofErr w:type="spellEnd"/>
      <w:r w:rsidR="00D4160F">
        <w:t>, Mitchell and Thomas 2020).</w:t>
      </w:r>
    </w:p>
    <w:p w14:paraId="2010DF5D" w14:textId="59ACE822" w:rsidR="00A15511" w:rsidRDefault="00A15511" w:rsidP="00A15511">
      <w:r>
        <w:t xml:space="preserve">With the second wave experienced in Victoria, people </w:t>
      </w:r>
      <w:r w:rsidR="00621D15">
        <w:t>have</w:t>
      </w:r>
      <w:r>
        <w:t xml:space="preserve"> f</w:t>
      </w:r>
      <w:r w:rsidR="00621D15">
        <w:t>ound</w:t>
      </w:r>
      <w:r>
        <w:t xml:space="preserve"> it challenging. There have been increased presentations at emergency departments of people suffering stress, depression, and anxiety. More young people </w:t>
      </w:r>
      <w:r w:rsidR="00621D15">
        <w:t>have</w:t>
      </w:r>
      <w:r>
        <w:t xml:space="preserve"> present</w:t>
      </w:r>
      <w:r w:rsidR="00621D15">
        <w:t>ed</w:t>
      </w:r>
      <w:r>
        <w:t xml:space="preserve"> with these symptoms at emergency departments in Victoria (Australian Government Department of Health 2020). There is also concern about social factors, </w:t>
      </w:r>
      <w:proofErr w:type="spellStart"/>
      <w:r>
        <w:t>eg</w:t>
      </w:r>
      <w:proofErr w:type="spellEnd"/>
      <w:r>
        <w:t xml:space="preserve"> alcohol and drug use, family and domestic violence, and the very real impact of financial stress and insecurity. </w:t>
      </w:r>
    </w:p>
    <w:p w14:paraId="671C4070" w14:textId="4255B745" w:rsidR="00DE547F" w:rsidRDefault="005210F1" w:rsidP="00B901AF">
      <w:r w:rsidRPr="00B901AF">
        <w:t xml:space="preserve">While </w:t>
      </w:r>
      <w:r w:rsidR="009D420A" w:rsidRPr="00B901AF">
        <w:t xml:space="preserve">the initial spate of </w:t>
      </w:r>
      <w:r w:rsidRPr="00B901AF">
        <w:t xml:space="preserve">hoarding </w:t>
      </w:r>
      <w:r w:rsidR="00F81071">
        <w:t>had</w:t>
      </w:r>
      <w:r w:rsidRPr="00B901AF">
        <w:t xml:space="preserve"> abated, </w:t>
      </w:r>
      <w:r w:rsidR="0085218D">
        <w:t xml:space="preserve">the recent </w:t>
      </w:r>
      <w:r w:rsidR="00F81071">
        <w:t xml:space="preserve">and ongoing </w:t>
      </w:r>
      <w:r w:rsidR="0085218D">
        <w:t>increase in restrictions in Victoria brought another round of hoarding behaviour. T</w:t>
      </w:r>
      <w:r w:rsidRPr="00B901AF">
        <w:t>here are psychological aspect</w:t>
      </w:r>
      <w:r w:rsidR="00670D25" w:rsidRPr="00B901AF">
        <w:t>s</w:t>
      </w:r>
      <w:r w:rsidRPr="00B901AF">
        <w:t xml:space="preserve"> to hoarding that drive some people to this type of behaviour when fearful and uncertain.</w:t>
      </w:r>
      <w:r w:rsidR="00A15511">
        <w:t xml:space="preserve"> </w:t>
      </w:r>
    </w:p>
    <w:p w14:paraId="17A3630E" w14:textId="4C05BA02" w:rsidR="000C3351" w:rsidRDefault="000C3351" w:rsidP="00B901AF">
      <w:r>
        <w:t>There is also concern about the impact of social media</w:t>
      </w:r>
      <w:r w:rsidR="004F4F5B">
        <w:t>,</w:t>
      </w:r>
      <w:r>
        <w:t xml:space="preserve"> spreading misinformation, rumours</w:t>
      </w:r>
      <w:r w:rsidR="004028FE">
        <w:t>, stigma, discrimination</w:t>
      </w:r>
      <w:r>
        <w:t xml:space="preserve"> and conspiracy theories</w:t>
      </w:r>
      <w:r w:rsidR="004F4F5B">
        <w:t>,</w:t>
      </w:r>
      <w:r>
        <w:t xml:space="preserve"> on the mental health and wellbeing of people already under stress (</w:t>
      </w:r>
      <w:proofErr w:type="spellStart"/>
      <w:r>
        <w:t>Md</w:t>
      </w:r>
      <w:proofErr w:type="spellEnd"/>
      <w:r>
        <w:t xml:space="preserve"> </w:t>
      </w:r>
      <w:proofErr w:type="spellStart"/>
      <w:r>
        <w:t>Saiful</w:t>
      </w:r>
      <w:proofErr w:type="spellEnd"/>
      <w:r>
        <w:t xml:space="preserve"> Islam et al. 2020).</w:t>
      </w:r>
    </w:p>
    <w:p w14:paraId="2465B9A6" w14:textId="77777777" w:rsidR="008C7FDB" w:rsidRPr="00B901AF" w:rsidRDefault="008C7FDB" w:rsidP="00B901AF"/>
    <w:p w14:paraId="13724778" w14:textId="77777777" w:rsidR="00DF537D" w:rsidRPr="009C6760" w:rsidRDefault="00DF537D" w:rsidP="00DF537D">
      <w:pPr>
        <w:rPr>
          <w:b/>
        </w:rPr>
      </w:pPr>
      <w:r w:rsidRPr="009C6760">
        <w:rPr>
          <w:b/>
        </w:rPr>
        <w:t>New Zealand Government Action:</w:t>
      </w:r>
    </w:p>
    <w:p w14:paraId="222C8F47" w14:textId="77777777" w:rsidR="00DF537D" w:rsidRDefault="00DF537D" w:rsidP="00DF537D">
      <w:pPr>
        <w:pStyle w:val="ListParagraph"/>
        <w:numPr>
          <w:ilvl w:val="0"/>
          <w:numId w:val="12"/>
        </w:numPr>
      </w:pPr>
      <w:r>
        <w:t xml:space="preserve">Unite against COVID-19 website - </w:t>
      </w:r>
      <w:hyperlink r:id="rId11" w:history="1">
        <w:r>
          <w:rPr>
            <w:rStyle w:val="Hyperlink"/>
          </w:rPr>
          <w:t>https://covid19.govt.nz/health-and-wellbeing/mental-wellbeing/looking-after-your-mental-wellbeing/</w:t>
        </w:r>
      </w:hyperlink>
    </w:p>
    <w:p w14:paraId="2281519D" w14:textId="77777777" w:rsidR="00DF537D" w:rsidRDefault="00DF537D" w:rsidP="00DF537D">
      <w:pPr>
        <w:pStyle w:val="ListParagraph"/>
        <w:numPr>
          <w:ilvl w:val="0"/>
          <w:numId w:val="12"/>
        </w:numPr>
      </w:pPr>
      <w:r w:rsidRPr="009C6760">
        <w:t>For support with anxiety, distress or mental wellbeing, call or text 1737 to talk with a trained counsellor for free, 24 hours a day, 7 days a week.</w:t>
      </w:r>
      <w:r>
        <w:t xml:space="preserve"> </w:t>
      </w:r>
      <w:hyperlink r:id="rId12" w:history="1">
        <w:r>
          <w:rPr>
            <w:rStyle w:val="Hyperlink"/>
          </w:rPr>
          <w:t>https://1737.org.nz/</w:t>
        </w:r>
      </w:hyperlink>
    </w:p>
    <w:p w14:paraId="5624BE10" w14:textId="77777777" w:rsidR="00DF537D" w:rsidRDefault="00DF537D" w:rsidP="00DF537D">
      <w:pPr>
        <w:pStyle w:val="ListParagraph"/>
        <w:numPr>
          <w:ilvl w:val="0"/>
          <w:numId w:val="12"/>
        </w:numPr>
      </w:pPr>
      <w:r>
        <w:t xml:space="preserve">Mental Health Foundation: ‘Getting through together’, </w:t>
      </w:r>
      <w:hyperlink r:id="rId13" w:history="1">
        <w:r>
          <w:rPr>
            <w:rStyle w:val="Hyperlink"/>
          </w:rPr>
          <w:t>https://www.mentalhealth.org.nz/get-help/getting-through-together/</w:t>
        </w:r>
      </w:hyperlink>
      <w:r>
        <w:t>. Includes workplace wellbeing during COVID-19.</w:t>
      </w:r>
    </w:p>
    <w:p w14:paraId="5A9C5755" w14:textId="77777777" w:rsidR="00DF537D" w:rsidRDefault="00DF537D" w:rsidP="00DF537D">
      <w:pPr>
        <w:pStyle w:val="ListParagraph"/>
        <w:numPr>
          <w:ilvl w:val="0"/>
          <w:numId w:val="12"/>
        </w:numPr>
      </w:pPr>
      <w:r>
        <w:lastRenderedPageBreak/>
        <w:t xml:space="preserve">For support for depression: see resources at </w:t>
      </w:r>
      <w:hyperlink r:id="rId14" w:history="1">
        <w:r>
          <w:rPr>
            <w:rStyle w:val="Hyperlink"/>
          </w:rPr>
          <w:t>https://depression.org.nz/covid/covid-19/</w:t>
        </w:r>
      </w:hyperlink>
      <w:r>
        <w:t xml:space="preserve"> </w:t>
      </w:r>
    </w:p>
    <w:p w14:paraId="3ACF4AD2" w14:textId="77777777" w:rsidR="00DF537D" w:rsidRDefault="00DF537D" w:rsidP="00DF537D">
      <w:pPr>
        <w:spacing w:after="160" w:line="259" w:lineRule="auto"/>
        <w:rPr>
          <w:b/>
        </w:rPr>
      </w:pPr>
      <w:r>
        <w:rPr>
          <w:b/>
        </w:rPr>
        <w:t xml:space="preserve">Access to </w:t>
      </w:r>
      <w:r w:rsidRPr="00BF03ED">
        <w:rPr>
          <w:b/>
        </w:rPr>
        <w:t>Mental health and addiction</w:t>
      </w:r>
      <w:r>
        <w:rPr>
          <w:b/>
        </w:rPr>
        <w:t xml:space="preserve"> Services in New Zealand during Alert Level 2:</w:t>
      </w:r>
    </w:p>
    <w:p w14:paraId="3D762631" w14:textId="77777777" w:rsidR="00DF537D" w:rsidRPr="00BF03ED" w:rsidRDefault="00DF537D" w:rsidP="00DF537D">
      <w:pPr>
        <w:pStyle w:val="ListParagraph"/>
        <w:numPr>
          <w:ilvl w:val="0"/>
          <w:numId w:val="13"/>
        </w:numPr>
        <w:spacing w:after="160" w:line="259" w:lineRule="auto"/>
      </w:pPr>
      <w:r w:rsidRPr="00BF03ED">
        <w:t>Inpatient and residential mental health and addiction services will operate as usual, although there may be fewer beds available, to reduce the possibility of infection.</w:t>
      </w:r>
    </w:p>
    <w:p w14:paraId="78A3FFB6" w14:textId="77777777" w:rsidR="00DF537D" w:rsidRPr="00BF03ED" w:rsidRDefault="00DF537D" w:rsidP="00DF537D">
      <w:pPr>
        <w:pStyle w:val="ListParagraph"/>
        <w:numPr>
          <w:ilvl w:val="0"/>
          <w:numId w:val="13"/>
        </w:numPr>
        <w:spacing w:after="160" w:line="259" w:lineRule="auto"/>
      </w:pPr>
      <w:r w:rsidRPr="00BF03ED">
        <w:t>Community mental health service appointments will be online or by phone where possible. There may be some face-to-face appointments.</w:t>
      </w:r>
    </w:p>
    <w:p w14:paraId="4695E81F" w14:textId="77777777" w:rsidR="00DF537D" w:rsidRPr="00BF03ED" w:rsidRDefault="00DF537D" w:rsidP="00DF537D">
      <w:pPr>
        <w:pStyle w:val="ListParagraph"/>
        <w:numPr>
          <w:ilvl w:val="0"/>
          <w:numId w:val="13"/>
        </w:numPr>
        <w:spacing w:after="160" w:line="259" w:lineRule="auto"/>
      </w:pPr>
      <w:r w:rsidRPr="00BF03ED">
        <w:t>Urgent and crisis community mental health services will continue as usual.</w:t>
      </w:r>
    </w:p>
    <w:p w14:paraId="7FF6C29A" w14:textId="77777777" w:rsidR="00DF537D" w:rsidRPr="00BF03ED" w:rsidRDefault="00DF537D" w:rsidP="00DF537D">
      <w:pPr>
        <w:pStyle w:val="ListParagraph"/>
        <w:numPr>
          <w:ilvl w:val="0"/>
          <w:numId w:val="13"/>
        </w:numPr>
        <w:spacing w:after="160" w:line="259" w:lineRule="auto"/>
      </w:pPr>
      <w:r w:rsidRPr="00BF03ED">
        <w:t>There is a range of welfare, mental health and wellbeing programmes underway to provide support to New Zealanders.</w:t>
      </w:r>
    </w:p>
    <w:p w14:paraId="389489E1" w14:textId="77777777" w:rsidR="00DF537D" w:rsidRPr="00BF03ED" w:rsidRDefault="00DF537D" w:rsidP="00DF537D">
      <w:pPr>
        <w:pStyle w:val="ListParagraph"/>
        <w:numPr>
          <w:ilvl w:val="0"/>
          <w:numId w:val="13"/>
        </w:numPr>
        <w:spacing w:after="160" w:line="259" w:lineRule="auto"/>
      </w:pPr>
      <w:r w:rsidRPr="00BF03ED">
        <w:t>Visitors with no suspicion of COVID-19 will be allowed one-at-a-time, once a day. The number of visitors allowed per patient per day depends on where they are, and discretion may be applied on a case-by-case basis. Check with the DHB first.</w:t>
      </w:r>
    </w:p>
    <w:p w14:paraId="6F6FB7E5" w14:textId="6B9D09E6" w:rsidR="00DE547F" w:rsidRPr="00DE547F" w:rsidRDefault="00731BD7" w:rsidP="00B901AF">
      <w:pPr>
        <w:pStyle w:val="Heading2"/>
      </w:pPr>
      <w:r>
        <w:t xml:space="preserve">Australian </w:t>
      </w:r>
      <w:r w:rsidR="00DE547F" w:rsidRPr="00DE547F">
        <w:t xml:space="preserve">Government Action: </w:t>
      </w:r>
    </w:p>
    <w:p w14:paraId="2BEED04B" w14:textId="77777777" w:rsidR="00DE547F" w:rsidRPr="004A3A93" w:rsidRDefault="00DE547F" w:rsidP="00B901AF">
      <w:pPr>
        <w:pStyle w:val="ListParagraph"/>
        <w:numPr>
          <w:ilvl w:val="0"/>
          <w:numId w:val="9"/>
        </w:numPr>
        <w:rPr>
          <w:rStyle w:val="Hyperlink"/>
          <w:color w:val="000000" w:themeColor="text1"/>
          <w:u w:val="none"/>
        </w:rPr>
      </w:pPr>
      <w:r w:rsidRPr="00DE547F">
        <w:t xml:space="preserve">Head to Health – single </w:t>
      </w:r>
      <w:r>
        <w:t xml:space="preserve">source of the truth - </w:t>
      </w:r>
      <w:hyperlink r:id="rId15" w:history="1">
        <w:r>
          <w:rPr>
            <w:rStyle w:val="Hyperlink"/>
          </w:rPr>
          <w:t>https://headtohealth.gov.au/</w:t>
        </w:r>
      </w:hyperlink>
    </w:p>
    <w:p w14:paraId="32A95786" w14:textId="68F26D7B" w:rsidR="004A3A93" w:rsidRPr="00DE547F" w:rsidRDefault="00CE5034" w:rsidP="00B901AF">
      <w:pPr>
        <w:pStyle w:val="ListParagraph"/>
        <w:numPr>
          <w:ilvl w:val="0"/>
          <w:numId w:val="9"/>
        </w:numPr>
      </w:pPr>
      <w:r>
        <w:t>#</w:t>
      </w:r>
      <w:proofErr w:type="spellStart"/>
      <w:r>
        <w:t>GettingThroughThisTogether</w:t>
      </w:r>
      <w:proofErr w:type="spellEnd"/>
      <w:r w:rsidR="00EA3556">
        <w:t xml:space="preserve"> – new campaign launched August 2020</w:t>
      </w:r>
      <w:r>
        <w:t xml:space="preserve"> </w:t>
      </w:r>
      <w:hyperlink r:id="rId16" w:history="1">
        <w:r>
          <w:rPr>
            <w:rStyle w:val="Hyperlink"/>
          </w:rPr>
          <w:t>https://www.mentalhealthcommission.gov.au/GettingThroughThisTogether</w:t>
        </w:r>
      </w:hyperlink>
    </w:p>
    <w:p w14:paraId="089C78F0" w14:textId="77777777" w:rsidR="004D5698" w:rsidRDefault="004D5698" w:rsidP="004D5698">
      <w:pPr>
        <w:pStyle w:val="ListParagraph"/>
        <w:numPr>
          <w:ilvl w:val="0"/>
          <w:numId w:val="9"/>
        </w:numPr>
      </w:pPr>
      <w:r>
        <w:t>#</w:t>
      </w:r>
      <w:proofErr w:type="spellStart"/>
      <w:r>
        <w:t>GettingThroughThisTogether</w:t>
      </w:r>
      <w:proofErr w:type="spellEnd"/>
      <w:r>
        <w:t xml:space="preserve"> has prioritised key at-risk groups including:</w:t>
      </w:r>
    </w:p>
    <w:p w14:paraId="75D842F6" w14:textId="77777777" w:rsidR="004D5698" w:rsidRDefault="004D5698" w:rsidP="004D5698">
      <w:pPr>
        <w:pStyle w:val="ListParagraph"/>
        <w:numPr>
          <w:ilvl w:val="1"/>
          <w:numId w:val="9"/>
        </w:numPr>
      </w:pPr>
      <w:r>
        <w:t>Women and children who are living in unsafe homes and victims of family and domestic violence</w:t>
      </w:r>
    </w:p>
    <w:p w14:paraId="048DC4EB" w14:textId="77777777" w:rsidR="004D5698" w:rsidRDefault="004D5698" w:rsidP="004D5698">
      <w:pPr>
        <w:pStyle w:val="ListParagraph"/>
        <w:numPr>
          <w:ilvl w:val="1"/>
          <w:numId w:val="9"/>
        </w:numPr>
      </w:pPr>
      <w:r>
        <w:t>People struggling with financial stress and distress due to unemployment</w:t>
      </w:r>
    </w:p>
    <w:p w14:paraId="4DC80E10" w14:textId="77777777" w:rsidR="004D5698" w:rsidRDefault="004D5698" w:rsidP="004D5698">
      <w:pPr>
        <w:pStyle w:val="ListParagraph"/>
        <w:numPr>
          <w:ilvl w:val="1"/>
          <w:numId w:val="9"/>
        </w:numPr>
      </w:pPr>
      <w:r>
        <w:t>Young people, especially those who are undertaking year 12 and at university</w:t>
      </w:r>
    </w:p>
    <w:p w14:paraId="0ED0597A" w14:textId="77777777" w:rsidR="004D5698" w:rsidRDefault="004D5698" w:rsidP="004D5698">
      <w:pPr>
        <w:pStyle w:val="ListParagraph"/>
        <w:numPr>
          <w:ilvl w:val="1"/>
          <w:numId w:val="9"/>
        </w:numPr>
      </w:pPr>
      <w:r>
        <w:t>Women who shouldered a large share of the household burden during the first lockdown and are facing it once again</w:t>
      </w:r>
    </w:p>
    <w:p w14:paraId="6A0552BE" w14:textId="77777777" w:rsidR="004D5698" w:rsidRDefault="004D5698" w:rsidP="004D5698">
      <w:pPr>
        <w:pStyle w:val="ListParagraph"/>
        <w:numPr>
          <w:ilvl w:val="1"/>
          <w:numId w:val="9"/>
        </w:numPr>
      </w:pPr>
      <w:r>
        <w:t>People who are already vulnerable, living by themselves or have been disconnected from their community and support services</w:t>
      </w:r>
    </w:p>
    <w:p w14:paraId="5F93C2F0" w14:textId="624F1BB2" w:rsidR="00DE547F" w:rsidRDefault="007472A6" w:rsidP="00B901AF">
      <w:pPr>
        <w:pStyle w:val="ListParagraph"/>
        <w:numPr>
          <w:ilvl w:val="0"/>
          <w:numId w:val="9"/>
        </w:numPr>
      </w:pPr>
      <w:r>
        <w:t xml:space="preserve">The following issues were raised by </w:t>
      </w:r>
      <w:r w:rsidR="005C7D0C">
        <w:t>Prime Ministerial Press Conference with</w:t>
      </w:r>
      <w:r w:rsidR="00DE547F">
        <w:t xml:space="preserve"> </w:t>
      </w:r>
      <w:r w:rsidR="001948F7" w:rsidRPr="00702975">
        <w:rPr>
          <w:b/>
        </w:rPr>
        <w:t>Christine Morgan</w:t>
      </w:r>
      <w:r w:rsidR="001948F7">
        <w:t>, National Suicide Prevention Adviser</w:t>
      </w:r>
      <w:r>
        <w:t>, in May 2020</w:t>
      </w:r>
    </w:p>
    <w:p w14:paraId="42AA4D0D" w14:textId="2F5079E9" w:rsidR="001948F7" w:rsidRPr="001948F7" w:rsidRDefault="001948F7" w:rsidP="00B901AF">
      <w:pPr>
        <w:pStyle w:val="ListParagraph"/>
        <w:numPr>
          <w:ilvl w:val="1"/>
          <w:numId w:val="9"/>
        </w:numPr>
      </w:pPr>
      <w:r w:rsidRPr="001948F7">
        <w:t>Working on a Mental Health Response Plan that crosses borders – across states and territories</w:t>
      </w:r>
      <w:r w:rsidR="007472A6">
        <w:t xml:space="preserve"> – In this together</w:t>
      </w:r>
      <w:r w:rsidRPr="001948F7">
        <w:t>.</w:t>
      </w:r>
    </w:p>
    <w:p w14:paraId="1A5AB9BA" w14:textId="4889704C" w:rsidR="001948F7" w:rsidRDefault="001948F7" w:rsidP="00B901AF">
      <w:pPr>
        <w:pStyle w:val="ListParagraph"/>
        <w:numPr>
          <w:ilvl w:val="1"/>
          <w:numId w:val="9"/>
        </w:numPr>
      </w:pPr>
      <w:r>
        <w:t>Presentations to Emergency Departments are down</w:t>
      </w:r>
      <w:r w:rsidR="00485AFC">
        <w:t xml:space="preserve"> at that time</w:t>
      </w:r>
      <w:r>
        <w:t>; but mental wellbeing is foundational to our creative resilience; increased calls to 1800 RESPECT line and to the Men’s Help Line.</w:t>
      </w:r>
    </w:p>
    <w:p w14:paraId="2593CB6B" w14:textId="77777777" w:rsidR="001948F7" w:rsidRDefault="001948F7" w:rsidP="00B901AF">
      <w:pPr>
        <w:pStyle w:val="ListParagraph"/>
        <w:numPr>
          <w:ilvl w:val="1"/>
          <w:numId w:val="9"/>
        </w:numPr>
      </w:pPr>
      <w:r>
        <w:t>People are challenged by confined spaces – sense of loneliness – importance of being socially connected while physically distant</w:t>
      </w:r>
      <w:r w:rsidR="00F02090">
        <w:t>.</w:t>
      </w:r>
    </w:p>
    <w:p w14:paraId="31EFA036" w14:textId="77777777" w:rsidR="001948F7" w:rsidRDefault="001948F7" w:rsidP="00B901AF">
      <w:pPr>
        <w:pStyle w:val="ListParagraph"/>
        <w:numPr>
          <w:ilvl w:val="1"/>
          <w:numId w:val="9"/>
        </w:numPr>
      </w:pPr>
      <w:r>
        <w:t>W</w:t>
      </w:r>
      <w:r w:rsidRPr="001948F7">
        <w:t>orry over</w:t>
      </w:r>
      <w:r>
        <w:t xml:space="preserve"> job security, housing security,</w:t>
      </w:r>
      <w:r w:rsidRPr="001948F7">
        <w:t xml:space="preserve"> employment security</w:t>
      </w:r>
      <w:r>
        <w:t xml:space="preserve"> and general safety</w:t>
      </w:r>
      <w:r w:rsidR="00F02090">
        <w:t>.</w:t>
      </w:r>
    </w:p>
    <w:p w14:paraId="50E21760" w14:textId="77777777" w:rsidR="001948F7" w:rsidRDefault="001948F7" w:rsidP="00B901AF">
      <w:pPr>
        <w:pStyle w:val="ListParagraph"/>
        <w:numPr>
          <w:ilvl w:val="1"/>
          <w:numId w:val="9"/>
        </w:numPr>
      </w:pPr>
      <w:r w:rsidRPr="001948F7">
        <w:t>Increased anxiety anticipated as restrictions are eased</w:t>
      </w:r>
      <w:r w:rsidR="00F02090">
        <w:t>.</w:t>
      </w:r>
    </w:p>
    <w:p w14:paraId="0CA79CF6" w14:textId="77777777" w:rsidR="001948F7" w:rsidRDefault="001948F7" w:rsidP="00B901AF">
      <w:pPr>
        <w:pStyle w:val="ListParagraph"/>
        <w:numPr>
          <w:ilvl w:val="1"/>
          <w:numId w:val="9"/>
        </w:numPr>
      </w:pPr>
      <w:r>
        <w:t>Requests for all Australians to keep eyes alert for what may be needed</w:t>
      </w:r>
      <w:r w:rsidRPr="0013447E">
        <w:t xml:space="preserve"> </w:t>
      </w:r>
      <w:r>
        <w:t xml:space="preserve">- </w:t>
      </w:r>
      <w:r w:rsidRPr="0013447E">
        <w:t xml:space="preserve">looking </w:t>
      </w:r>
      <w:r>
        <w:t>for ways to</w:t>
      </w:r>
      <w:r w:rsidRPr="0013447E">
        <w:t xml:space="preserve"> reach those Australians who are not currently coming for help</w:t>
      </w:r>
      <w:r w:rsidR="00F02090">
        <w:t>.</w:t>
      </w:r>
    </w:p>
    <w:p w14:paraId="25DB539D" w14:textId="3EA53978" w:rsidR="00485AFC" w:rsidRDefault="007472A6" w:rsidP="007472A6">
      <w:pPr>
        <w:pStyle w:val="ListParagraph"/>
        <w:numPr>
          <w:ilvl w:val="0"/>
          <w:numId w:val="9"/>
        </w:numPr>
      </w:pPr>
      <w:r>
        <w:t xml:space="preserve">Recent </w:t>
      </w:r>
      <w:r w:rsidR="00485AFC">
        <w:t xml:space="preserve">Webinar </w:t>
      </w:r>
      <w:r w:rsidR="00215E99">
        <w:t xml:space="preserve">(1 September </w:t>
      </w:r>
      <w:r w:rsidR="005941B2">
        <w:t>2020 - see</w:t>
      </w:r>
      <w:r w:rsidR="00215E99">
        <w:t xml:space="preserve"> Australian Government Department of Health 2020)</w:t>
      </w:r>
      <w:r w:rsidR="005941B2">
        <w:t xml:space="preserve"> </w:t>
      </w:r>
      <w:r w:rsidR="00485AFC">
        <w:t>briefing for mental health practitioners</w:t>
      </w:r>
      <w:r w:rsidR="005941B2">
        <w:t>:</w:t>
      </w:r>
      <w:r w:rsidR="00485AFC">
        <w:t xml:space="preserve"> </w:t>
      </w:r>
    </w:p>
    <w:p w14:paraId="6FFDEF99" w14:textId="0273E1C8" w:rsidR="00485AFC" w:rsidRDefault="00485AFC" w:rsidP="00485AFC">
      <w:pPr>
        <w:pStyle w:val="ListParagraph"/>
        <w:numPr>
          <w:ilvl w:val="1"/>
          <w:numId w:val="9"/>
        </w:numPr>
      </w:pPr>
      <w:r>
        <w:t>Reinforce advice for those with existing mental health diagnosis – to stay in touch with practitioners</w:t>
      </w:r>
      <w:r w:rsidR="004A3A93">
        <w:t>.</w:t>
      </w:r>
    </w:p>
    <w:p w14:paraId="77413AD4" w14:textId="084035F3" w:rsidR="00485AFC" w:rsidRDefault="00485AFC" w:rsidP="00485AFC">
      <w:pPr>
        <w:pStyle w:val="ListParagraph"/>
        <w:numPr>
          <w:ilvl w:val="1"/>
          <w:numId w:val="9"/>
        </w:numPr>
      </w:pPr>
      <w:r>
        <w:t>Medical Benefits Services – trend to face to face services except in Victoria; but when levels of stress and anxiety are high, the face to face is more effective and clients demanding it;</w:t>
      </w:r>
      <w:r w:rsidR="005941B2" w:rsidRPr="005941B2">
        <w:t xml:space="preserve"> </w:t>
      </w:r>
      <w:r w:rsidR="005941B2">
        <w:t>Increased number of sessions available for clients of mental health services</w:t>
      </w:r>
    </w:p>
    <w:p w14:paraId="331210D2" w14:textId="62C03310" w:rsidR="00485AFC" w:rsidRDefault="00485AFC" w:rsidP="00485AFC">
      <w:pPr>
        <w:pStyle w:val="ListParagraph"/>
        <w:numPr>
          <w:ilvl w:val="1"/>
          <w:numId w:val="9"/>
        </w:numPr>
      </w:pPr>
      <w:r>
        <w:t xml:space="preserve">Now elevated use of </w:t>
      </w:r>
      <w:r w:rsidR="004A3A93">
        <w:t xml:space="preserve">all </w:t>
      </w:r>
      <w:r>
        <w:t xml:space="preserve">services in Victoria – digital and on-line; Demand from young people for Reach Out and </w:t>
      </w:r>
      <w:proofErr w:type="spellStart"/>
      <w:r>
        <w:t>eHeadspace</w:t>
      </w:r>
      <w:proofErr w:type="spellEnd"/>
      <w:r>
        <w:t xml:space="preserve"> is a lot higher; and also </w:t>
      </w:r>
      <w:r w:rsidR="004A3A93">
        <w:t xml:space="preserve">services </w:t>
      </w:r>
      <w:r>
        <w:t>for older Australians;</w:t>
      </w:r>
    </w:p>
    <w:p w14:paraId="110A023B" w14:textId="50A504D4" w:rsidR="00485AFC" w:rsidRDefault="00485AFC" w:rsidP="00827CDB">
      <w:pPr>
        <w:pStyle w:val="ListParagraph"/>
        <w:numPr>
          <w:ilvl w:val="1"/>
          <w:numId w:val="9"/>
        </w:numPr>
      </w:pPr>
      <w:r>
        <w:t xml:space="preserve">Supports – Black Dog Institute; </w:t>
      </w:r>
      <w:r w:rsidR="00EA3556">
        <w:t xml:space="preserve">The </w:t>
      </w:r>
      <w:r>
        <w:t>Essential Network; and Smiling Mind App for health care workers;</w:t>
      </w:r>
    </w:p>
    <w:p w14:paraId="1090EEC9" w14:textId="473C834D" w:rsidR="00485AFC" w:rsidRDefault="00485AFC" w:rsidP="00827CDB">
      <w:pPr>
        <w:pStyle w:val="ListParagraph"/>
        <w:numPr>
          <w:ilvl w:val="1"/>
          <w:numId w:val="9"/>
        </w:numPr>
      </w:pPr>
      <w:r>
        <w:lastRenderedPageBreak/>
        <w:t xml:space="preserve">Some of the marginal and less visible groups are </w:t>
      </w:r>
      <w:r w:rsidR="00EA3556">
        <w:t xml:space="preserve">now </w:t>
      </w:r>
      <w:r>
        <w:t>being identified –</w:t>
      </w:r>
      <w:r w:rsidR="00EA3556">
        <w:t xml:space="preserve"> </w:t>
      </w:r>
      <w:proofErr w:type="spellStart"/>
      <w:r w:rsidR="00EA3556">
        <w:t>eg</w:t>
      </w:r>
      <w:proofErr w:type="spellEnd"/>
      <w:r w:rsidR="00EA3556">
        <w:t xml:space="preserve"> </w:t>
      </w:r>
      <w:r>
        <w:t xml:space="preserve">those in group or share </w:t>
      </w:r>
      <w:r w:rsidR="00EA3556">
        <w:t>accommodation</w:t>
      </w:r>
      <w:r>
        <w:t xml:space="preserve"> – and staff supporting these people</w:t>
      </w:r>
      <w:r w:rsidR="00215E99">
        <w:t>- increased pressure on mental health;</w:t>
      </w:r>
    </w:p>
    <w:p w14:paraId="201B429B" w14:textId="26739DE0" w:rsidR="005941B2" w:rsidRDefault="00215E99" w:rsidP="004A3A93">
      <w:pPr>
        <w:pStyle w:val="ListParagraph"/>
        <w:numPr>
          <w:ilvl w:val="1"/>
          <w:numId w:val="9"/>
        </w:numPr>
      </w:pPr>
      <w:r>
        <w:t xml:space="preserve">Looking for positives – we are becoming more familiar with talking about our own mental health. </w:t>
      </w:r>
    </w:p>
    <w:p w14:paraId="60F24834" w14:textId="70FCCEE6" w:rsidR="005941B2" w:rsidRDefault="00EA3556" w:rsidP="005941B2">
      <w:pPr>
        <w:pStyle w:val="ListParagraph"/>
        <w:numPr>
          <w:ilvl w:val="1"/>
          <w:numId w:val="9"/>
        </w:numPr>
      </w:pPr>
      <w:r>
        <w:t xml:space="preserve">However, </w:t>
      </w:r>
      <w:r w:rsidR="00215E99">
        <w:t xml:space="preserve">Bushfire season is </w:t>
      </w:r>
      <w:r>
        <w:t>imminent</w:t>
      </w:r>
      <w:r w:rsidR="00215E99">
        <w:t>–ensure support is provid</w:t>
      </w:r>
      <w:r w:rsidR="005941B2">
        <w:t>ed</w:t>
      </w:r>
      <w:r w:rsidR="00215E99">
        <w:t xml:space="preserve"> into those areas.</w:t>
      </w:r>
      <w:r w:rsidR="005941B2" w:rsidRPr="005941B2">
        <w:t xml:space="preserve"> </w:t>
      </w:r>
    </w:p>
    <w:p w14:paraId="680C88B7" w14:textId="2D9A4512" w:rsidR="005941B2" w:rsidRDefault="005941B2" w:rsidP="005941B2">
      <w:pPr>
        <w:pStyle w:val="ListParagraph"/>
        <w:numPr>
          <w:ilvl w:val="1"/>
          <w:numId w:val="9"/>
        </w:numPr>
      </w:pPr>
      <w:r>
        <w:t xml:space="preserve">Additional 15 Mental Health clinics in Victoria </w:t>
      </w:r>
    </w:p>
    <w:p w14:paraId="05A10DDD" w14:textId="71973546" w:rsidR="009E37C4" w:rsidRPr="009E37C4" w:rsidRDefault="009E37C4" w:rsidP="009E37C4">
      <w:pPr>
        <w:rPr>
          <w:b/>
        </w:rPr>
      </w:pPr>
      <w:r w:rsidRPr="009E37C4">
        <w:rPr>
          <w:b/>
        </w:rPr>
        <w:t xml:space="preserve">Australian State Government </w:t>
      </w:r>
      <w:r w:rsidR="000C3351">
        <w:rPr>
          <w:b/>
        </w:rPr>
        <w:t>mental health services related to COVID-19</w:t>
      </w:r>
      <w:r w:rsidRPr="009E37C4">
        <w:rPr>
          <w:b/>
        </w:rPr>
        <w:t>:</w:t>
      </w:r>
    </w:p>
    <w:p w14:paraId="442B9384" w14:textId="34C18B1F" w:rsidR="009E37C4" w:rsidRDefault="009E37C4" w:rsidP="009E37C4">
      <w:r>
        <w:t>Each state</w:t>
      </w:r>
      <w:r w:rsidR="00BF212B">
        <w:t xml:space="preserve"> or territory</w:t>
      </w:r>
      <w:r>
        <w:t xml:space="preserve"> of Australia has been addressing the management of COVID-19 in their own way. </w:t>
      </w:r>
      <w:r w:rsidR="000C3351">
        <w:t>That includes the approaches to mental health services</w:t>
      </w:r>
      <w:r w:rsidR="00BF212B">
        <w:t>:</w:t>
      </w:r>
    </w:p>
    <w:p w14:paraId="607DCEC8" w14:textId="77777777" w:rsidR="008C7FDB" w:rsidRDefault="008C7FDB" w:rsidP="008C7FDB">
      <w:r>
        <w:t xml:space="preserve">Australian Capital Territory: </w:t>
      </w:r>
      <w:hyperlink r:id="rId17" w:history="1">
        <w:r w:rsidRPr="008C7FDB">
          <w:rPr>
            <w:color w:val="0000FF"/>
            <w:sz w:val="18"/>
            <w:szCs w:val="18"/>
            <w:u w:val="single"/>
          </w:rPr>
          <w:t>https://www.health.act.gov.au/services-and-programs/mental-health/mental-health-and-wellbeing-during-covid-19</w:t>
        </w:r>
      </w:hyperlink>
    </w:p>
    <w:p w14:paraId="61AF334D" w14:textId="77777777" w:rsidR="008C7FDB" w:rsidRDefault="008C7FDB" w:rsidP="008C7FDB">
      <w:r>
        <w:t xml:space="preserve">New South Wales: </w:t>
      </w:r>
      <w:hyperlink r:id="rId18" w:history="1">
        <w:r w:rsidRPr="008C7FDB">
          <w:rPr>
            <w:color w:val="0000FF"/>
            <w:sz w:val="16"/>
            <w:szCs w:val="16"/>
            <w:u w:val="single"/>
          </w:rPr>
          <w:t>https://nswmentalhealthcommission.com.au/mental-health-and-the-coronavirus</w:t>
        </w:r>
      </w:hyperlink>
    </w:p>
    <w:p w14:paraId="27CEDDE4" w14:textId="77777777" w:rsidR="008C7FDB" w:rsidRDefault="008C7FDB" w:rsidP="008C7FDB">
      <w:r>
        <w:t>Northern Territory</w:t>
      </w:r>
      <w:r w:rsidRPr="008C7FDB">
        <w:rPr>
          <w:sz w:val="18"/>
          <w:szCs w:val="18"/>
        </w:rPr>
        <w:t xml:space="preserve">: </w:t>
      </w:r>
      <w:hyperlink r:id="rId19" w:history="1">
        <w:r w:rsidRPr="008C7FDB">
          <w:rPr>
            <w:color w:val="0000FF"/>
            <w:sz w:val="18"/>
            <w:szCs w:val="18"/>
            <w:u w:val="single"/>
          </w:rPr>
          <w:t>https://coronavirus.nt.gov.au/community-advice/wellbeing-support</w:t>
        </w:r>
      </w:hyperlink>
    </w:p>
    <w:p w14:paraId="72A1566B" w14:textId="77777777" w:rsidR="008C7FDB" w:rsidRDefault="008C7FDB" w:rsidP="008C7FDB">
      <w:r>
        <w:t xml:space="preserve">Queensland: </w:t>
      </w:r>
      <w:hyperlink r:id="rId20" w:history="1">
        <w:r w:rsidRPr="008C7FDB">
          <w:rPr>
            <w:color w:val="0000FF"/>
            <w:sz w:val="18"/>
            <w:szCs w:val="18"/>
            <w:u w:val="single"/>
          </w:rPr>
          <w:t>https://info.qmhc.qld.gov.au/covid19-and-mental-health</w:t>
        </w:r>
      </w:hyperlink>
    </w:p>
    <w:p w14:paraId="129BC00B" w14:textId="77777777" w:rsidR="008C7FDB" w:rsidRDefault="008C7FDB" w:rsidP="008C7FDB">
      <w:r>
        <w:t xml:space="preserve">South Australia: </w:t>
      </w:r>
      <w:hyperlink r:id="rId21" w:history="1">
        <w:r w:rsidRPr="008C7FDB">
          <w:rPr>
            <w:color w:val="0000FF"/>
            <w:sz w:val="18"/>
            <w:szCs w:val="18"/>
            <w:u w:val="single"/>
          </w:rPr>
          <w:t>https://www.sahealth.sa.gov.au/wps/wcm/connect/public+content/sa+health+internet/conditions/infectious+diseases/covid+2019/community/mental+health+support+-+covid-19/mental+health+support+-+covid-19</w:t>
        </w:r>
      </w:hyperlink>
    </w:p>
    <w:p w14:paraId="7C232CF3" w14:textId="77777777" w:rsidR="008C7FDB" w:rsidRPr="008C7FDB" w:rsidRDefault="008C7FDB" w:rsidP="008C7FDB">
      <w:pPr>
        <w:rPr>
          <w:sz w:val="18"/>
          <w:szCs w:val="18"/>
        </w:rPr>
      </w:pPr>
      <w:r>
        <w:t xml:space="preserve">Tasmania: </w:t>
      </w:r>
      <w:hyperlink r:id="rId22" w:history="1">
        <w:r w:rsidRPr="008C7FDB">
          <w:rPr>
            <w:color w:val="0000FF"/>
            <w:sz w:val="18"/>
            <w:szCs w:val="18"/>
            <w:u w:val="single"/>
          </w:rPr>
          <w:t>https://coronavirus.tas.gov.au/keeping-yourself-safe/mental-health-support</w:t>
        </w:r>
      </w:hyperlink>
    </w:p>
    <w:p w14:paraId="4CC67C43" w14:textId="6588FE55" w:rsidR="00BF212B" w:rsidRDefault="00BF212B" w:rsidP="009E37C4">
      <w:r>
        <w:t xml:space="preserve">Western Australia: </w:t>
      </w:r>
      <w:hyperlink r:id="rId23" w:history="1">
        <w:r w:rsidRPr="008C7FDB">
          <w:rPr>
            <w:color w:val="0000FF"/>
            <w:sz w:val="18"/>
            <w:szCs w:val="18"/>
            <w:u w:val="single"/>
          </w:rPr>
          <w:t>https://www.thinkmentalhealthwa.com.au/mental-health-and-covid-19/</w:t>
        </w:r>
      </w:hyperlink>
    </w:p>
    <w:p w14:paraId="6FC390FB" w14:textId="3F52C2D3" w:rsidR="00BF212B" w:rsidRDefault="009E37C4" w:rsidP="009E37C4">
      <w:r>
        <w:t>Victoria</w:t>
      </w:r>
      <w:r w:rsidR="00BF212B">
        <w:t xml:space="preserve">: </w:t>
      </w:r>
      <w:hyperlink r:id="rId24" w:history="1">
        <w:r w:rsidR="00307EAF" w:rsidRPr="008C7FDB">
          <w:rPr>
            <w:rStyle w:val="Hyperlink"/>
            <w:sz w:val="18"/>
            <w:szCs w:val="18"/>
          </w:rPr>
          <w:t>https://www.dhhs.vic.gov.au/mental-health-resources-coronavirus-covid-19</w:t>
        </w:r>
      </w:hyperlink>
      <w:r w:rsidR="00307EAF" w:rsidRPr="008C7FDB">
        <w:rPr>
          <w:sz w:val="18"/>
          <w:szCs w:val="18"/>
        </w:rPr>
        <w:t xml:space="preserve"> </w:t>
      </w:r>
    </w:p>
    <w:p w14:paraId="42144677" w14:textId="138C7C08" w:rsidR="009E37C4" w:rsidRPr="009E37C4" w:rsidRDefault="00BF212B" w:rsidP="000C3351">
      <w:r>
        <w:t>T</w:t>
      </w:r>
      <w:r w:rsidR="009E37C4">
        <w:t>he</w:t>
      </w:r>
      <w:r w:rsidR="000C3351">
        <w:t xml:space="preserve"> Victorian website also provides</w:t>
      </w:r>
      <w:r w:rsidR="009E37C4">
        <w:t xml:space="preserve"> some fact sheets </w:t>
      </w:r>
      <w:r w:rsidR="000C3351">
        <w:t xml:space="preserve">with </w:t>
      </w:r>
      <w:r w:rsidR="009E37C4">
        <w:t>information on mental health suitable for varying ages and for those in isolation</w:t>
      </w:r>
      <w:r w:rsidR="000C3351">
        <w:t>. They recommend that information provided to people, particularly seniors, be from their own state, not from elsewhere and not from social media.</w:t>
      </w:r>
    </w:p>
    <w:p w14:paraId="6C36BAE7" w14:textId="3C7C532C" w:rsidR="00DE547F" w:rsidRDefault="00DE547F" w:rsidP="00B901AF">
      <w:pPr>
        <w:pStyle w:val="Heading2"/>
      </w:pPr>
      <w:r w:rsidRPr="0037263F">
        <w:t>Possible church action</w:t>
      </w:r>
      <w:r w:rsidR="001D700A">
        <w:t>s</w:t>
      </w:r>
      <w:r>
        <w:t>:</w:t>
      </w:r>
    </w:p>
    <w:p w14:paraId="0AAD185F" w14:textId="77777777" w:rsidR="001948F7" w:rsidRDefault="001948F7" w:rsidP="00B901AF">
      <w:pPr>
        <w:pStyle w:val="ListParagraph"/>
        <w:numPr>
          <w:ilvl w:val="0"/>
          <w:numId w:val="9"/>
        </w:numPr>
      </w:pPr>
      <w:r>
        <w:t xml:space="preserve">Raise awareness of </w:t>
      </w:r>
      <w:r w:rsidR="005210F1">
        <w:t xml:space="preserve">normal reaction </w:t>
      </w:r>
      <w:r>
        <w:t>for members and employees of the Church to be feeling anxious or depressed</w:t>
      </w:r>
      <w:r w:rsidR="0037263F">
        <w:t>, even though they may not have been diagnosed with mental illness</w:t>
      </w:r>
      <w:r w:rsidR="005210F1">
        <w:t xml:space="preserve"> in the past</w:t>
      </w:r>
      <w:r w:rsidR="00F02090">
        <w:t>.</w:t>
      </w:r>
    </w:p>
    <w:p w14:paraId="2D8CB015" w14:textId="4B90077D" w:rsidR="005543FE" w:rsidRDefault="005543FE" w:rsidP="00B901AF">
      <w:pPr>
        <w:pStyle w:val="ListParagraph"/>
        <w:numPr>
          <w:ilvl w:val="0"/>
          <w:numId w:val="9"/>
        </w:numPr>
      </w:pPr>
      <w:r w:rsidRPr="005543FE">
        <w:t>Strategies to keep in touch with church members to identify and help those struggling with isolation, loss of work, financial stress, tensions from being in close confinement with family members, (and perhaps for some young people) anger or grief over the loss of their anticipated future etc.</w:t>
      </w:r>
    </w:p>
    <w:p w14:paraId="094BD89E" w14:textId="3B65CDAC" w:rsidR="005543FE" w:rsidRDefault="005543FE" w:rsidP="00B901AF">
      <w:pPr>
        <w:pStyle w:val="ListParagraph"/>
        <w:numPr>
          <w:ilvl w:val="1"/>
          <w:numId w:val="9"/>
        </w:numPr>
      </w:pPr>
      <w:r>
        <w:t>Encourage online and regular connections and bible studies – and a return to face to face gatherings provided they comply with physical distancing laws which apply in each state – these change over time.</w:t>
      </w:r>
      <w:r w:rsidR="002F335A">
        <w:t xml:space="preserve"> Not all members will be confident to return to face to face – acknowledge this.</w:t>
      </w:r>
    </w:p>
    <w:p w14:paraId="75029AB8" w14:textId="77777777" w:rsidR="008C7FDB" w:rsidRDefault="005543FE" w:rsidP="00B901AF">
      <w:pPr>
        <w:pStyle w:val="ListParagraph"/>
        <w:numPr>
          <w:ilvl w:val="1"/>
          <w:numId w:val="9"/>
        </w:numPr>
      </w:pPr>
      <w:r w:rsidRPr="005543FE">
        <w:t>Encourage members with children or grandchildren to assist their children to understand and cope with feelings of anxiety</w:t>
      </w:r>
      <w:r w:rsidR="002F335A">
        <w:t>.</w:t>
      </w:r>
      <w:r w:rsidR="00067DD9">
        <w:t xml:space="preserve"> </w:t>
      </w:r>
    </w:p>
    <w:p w14:paraId="4616DB0E" w14:textId="769816D5" w:rsidR="008C7FDB" w:rsidRPr="005543FE" w:rsidRDefault="008C7FDB" w:rsidP="008C7FDB">
      <w:pPr>
        <w:pStyle w:val="ListParagraph"/>
        <w:numPr>
          <w:ilvl w:val="2"/>
          <w:numId w:val="9"/>
        </w:numPr>
      </w:pPr>
      <w:r>
        <w:t xml:space="preserve">Encompass Christian Counselling’s book “A little scribble spot” deals with understanding emotions </w:t>
      </w:r>
      <w:hyperlink r:id="rId25" w:history="1">
        <w:r>
          <w:rPr>
            <w:rStyle w:val="Hyperlink"/>
          </w:rPr>
          <w:t>https://encompasscounseling.org/2020/a-little-scribble-spot/</w:t>
        </w:r>
      </w:hyperlink>
    </w:p>
    <w:p w14:paraId="2C8F2F62" w14:textId="75DE921B" w:rsidR="008C7FDB" w:rsidRDefault="008C7FDB" w:rsidP="008C7FDB">
      <w:pPr>
        <w:pStyle w:val="ListParagraph"/>
        <w:numPr>
          <w:ilvl w:val="2"/>
          <w:numId w:val="9"/>
        </w:numPr>
      </w:pPr>
      <w:r>
        <w:t>Children’s</w:t>
      </w:r>
      <w:r w:rsidR="00067DD9">
        <w:t xml:space="preserve"> book “Birdie and the virus” may help to alleviate </w:t>
      </w:r>
      <w:r w:rsidR="00307EAF">
        <w:t xml:space="preserve">COVID-19 related </w:t>
      </w:r>
      <w:r w:rsidR="00067DD9">
        <w:t xml:space="preserve">anxiety in children </w:t>
      </w:r>
      <w:hyperlink r:id="rId26" w:history="1">
        <w:r w:rsidR="00067DD9">
          <w:rPr>
            <w:rStyle w:val="Hyperlink"/>
          </w:rPr>
          <w:t>https://www.childrens.health.qld.gov.au/covid-19-birdie-virus/</w:t>
        </w:r>
      </w:hyperlink>
      <w:r w:rsidR="00307EAF">
        <w:t xml:space="preserve">. </w:t>
      </w:r>
    </w:p>
    <w:p w14:paraId="0576ECE7" w14:textId="5FC3CA84" w:rsidR="008A2A39" w:rsidRDefault="008A2A39" w:rsidP="00BE1AEC">
      <w:pPr>
        <w:pStyle w:val="ListParagraph"/>
        <w:numPr>
          <w:ilvl w:val="2"/>
          <w:numId w:val="9"/>
        </w:numPr>
      </w:pPr>
      <w:r>
        <w:t xml:space="preserve">The Australian Childhood Foundation </w:t>
      </w:r>
      <w:hyperlink r:id="rId27" w:history="1">
        <w:r w:rsidR="00BE1AEC" w:rsidRPr="00E51C25">
          <w:rPr>
            <w:rStyle w:val="Hyperlink"/>
          </w:rPr>
          <w:t>https://professionals.childhood.org.au/covid-19/</w:t>
        </w:r>
      </w:hyperlink>
      <w:r w:rsidR="00BE1AEC">
        <w:t xml:space="preserve"> </w:t>
      </w:r>
      <w:r>
        <w:t xml:space="preserve">has a range of </w:t>
      </w:r>
      <w:r w:rsidR="005C5EC7">
        <w:t xml:space="preserve">free </w:t>
      </w:r>
      <w:r>
        <w:t>parenting resources and tools to assist parents as they face the challenges of parenting in the time of coronavirus.</w:t>
      </w:r>
      <w:r w:rsidR="00BE1AEC">
        <w:t xml:space="preserve"> For their</w:t>
      </w:r>
      <w:r w:rsidR="00F747B0">
        <w:t xml:space="preserve"> illustrated </w:t>
      </w:r>
      <w:bookmarkStart w:id="0" w:name="_GoBack"/>
      <w:bookmarkEnd w:id="0"/>
      <w:r w:rsidR="00F747B0">
        <w:t>story “Understanding Coronavirus for kids”</w:t>
      </w:r>
      <w:r w:rsidR="00BE1AEC">
        <w:t xml:space="preserve">, see </w:t>
      </w:r>
      <w:hyperlink r:id="rId28" w:history="1">
        <w:r w:rsidR="00BE1AEC" w:rsidRPr="00E51C25">
          <w:rPr>
            <w:rStyle w:val="Hyperlink"/>
          </w:rPr>
          <w:t>https://professionals.childhood.org.au/app/uploads/2020/04/Talking-to-Children-COVID-19-Social-Story.pdf</w:t>
        </w:r>
      </w:hyperlink>
      <w:r w:rsidR="00BE1AEC">
        <w:t>.</w:t>
      </w:r>
    </w:p>
    <w:p w14:paraId="52E30171" w14:textId="73C758D7" w:rsidR="005543FE" w:rsidRDefault="005543FE" w:rsidP="00B901AF">
      <w:pPr>
        <w:pStyle w:val="ListParagraph"/>
        <w:numPr>
          <w:ilvl w:val="0"/>
          <w:numId w:val="9"/>
        </w:numPr>
      </w:pPr>
      <w:r w:rsidRPr="005543FE">
        <w:lastRenderedPageBreak/>
        <w:t xml:space="preserve">Acknowledge and respond to mental trauma associated with </w:t>
      </w:r>
      <w:r w:rsidR="008C7FDB">
        <w:t>restrictions</w:t>
      </w:r>
      <w:r w:rsidRPr="005543FE">
        <w:t xml:space="preserve"> on accompanying the sick and dying and on ‘grieving properly’, i.e. in the embrace of our families and friends.</w:t>
      </w:r>
    </w:p>
    <w:p w14:paraId="69BB1B19" w14:textId="77777777" w:rsidR="005543FE" w:rsidRPr="005543FE" w:rsidRDefault="005543FE" w:rsidP="00B901AF">
      <w:pPr>
        <w:pStyle w:val="ListParagraph"/>
        <w:numPr>
          <w:ilvl w:val="1"/>
          <w:numId w:val="9"/>
        </w:numPr>
      </w:pPr>
      <w:r w:rsidRPr="005543FE">
        <w:t>How do we do this sort of pastoral care when there are still restrictions on gathering and physical contact?</w:t>
      </w:r>
    </w:p>
    <w:p w14:paraId="4A0B801F" w14:textId="7E8F7A2A" w:rsidR="005543FE" w:rsidRDefault="005543FE" w:rsidP="00B901AF">
      <w:pPr>
        <w:pStyle w:val="ListParagraph"/>
        <w:numPr>
          <w:ilvl w:val="0"/>
          <w:numId w:val="9"/>
        </w:numPr>
      </w:pPr>
      <w:r w:rsidRPr="005543FE">
        <w:t xml:space="preserve">Take the opportunity to reach out </w:t>
      </w:r>
      <w:r w:rsidR="008C7FDB">
        <w:t xml:space="preserve">(or reach in) </w:t>
      </w:r>
      <w:r w:rsidRPr="005543FE">
        <w:t>to people who perhaps for the first time are seriously contemplating their own mortality, or the mortality of their parents.</w:t>
      </w:r>
    </w:p>
    <w:p w14:paraId="363F10A3" w14:textId="77777777" w:rsidR="005543FE" w:rsidRPr="005543FE" w:rsidRDefault="005543FE" w:rsidP="00B901AF">
      <w:pPr>
        <w:pStyle w:val="ListParagraph"/>
        <w:numPr>
          <w:ilvl w:val="1"/>
          <w:numId w:val="9"/>
        </w:numPr>
      </w:pPr>
      <w:r w:rsidRPr="005543FE">
        <w:t>What forms might this take?</w:t>
      </w:r>
    </w:p>
    <w:p w14:paraId="2C6DFBDB" w14:textId="77777777" w:rsidR="005543FE" w:rsidRDefault="005543FE" w:rsidP="00B901AF">
      <w:pPr>
        <w:pStyle w:val="ListParagraph"/>
        <w:numPr>
          <w:ilvl w:val="0"/>
          <w:numId w:val="9"/>
        </w:numPr>
      </w:pPr>
      <w:r w:rsidRPr="005543FE">
        <w:t xml:space="preserve">Prepare church members to face the threat of this virus into the long term, </w:t>
      </w:r>
    </w:p>
    <w:p w14:paraId="1263D4B5" w14:textId="77777777" w:rsidR="005543FE" w:rsidRPr="005543FE" w:rsidRDefault="005543FE" w:rsidP="00B901AF">
      <w:pPr>
        <w:pStyle w:val="ListParagraph"/>
        <w:numPr>
          <w:ilvl w:val="1"/>
          <w:numId w:val="9"/>
        </w:numPr>
      </w:pPr>
      <w:r w:rsidRPr="005543FE">
        <w:t xml:space="preserve">e.g. because it resists eradication, it mutates frequently enough to make vaccines hit and miss, because immunity turns out to be short-lived etc. </w:t>
      </w:r>
    </w:p>
    <w:p w14:paraId="1AE3D68F" w14:textId="77777777" w:rsidR="001948F7" w:rsidRDefault="001948F7" w:rsidP="00B901AF">
      <w:pPr>
        <w:pStyle w:val="ListParagraph"/>
        <w:numPr>
          <w:ilvl w:val="0"/>
          <w:numId w:val="9"/>
        </w:numPr>
      </w:pPr>
      <w:r>
        <w:t>Provide information for employees and members on how and where to get help</w:t>
      </w:r>
      <w:r w:rsidR="0037263F">
        <w:t xml:space="preserve"> (Help lines and GPs/Psychologists)</w:t>
      </w:r>
      <w:r>
        <w:t>, particularly if symptoms of depression continue for more than a couple of weeks</w:t>
      </w:r>
      <w:r w:rsidR="00F02090">
        <w:t>.</w:t>
      </w:r>
    </w:p>
    <w:p w14:paraId="56282DF4" w14:textId="77777777" w:rsidR="009C6760" w:rsidRDefault="001948F7" w:rsidP="00B901AF">
      <w:pPr>
        <w:pStyle w:val="ListParagraph"/>
        <w:numPr>
          <w:ilvl w:val="0"/>
          <w:numId w:val="9"/>
        </w:numPr>
      </w:pPr>
      <w:r>
        <w:t xml:space="preserve">Provide general information </w:t>
      </w:r>
      <w:r w:rsidR="00F34129">
        <w:t>not</w:t>
      </w:r>
      <w:r>
        <w:t>ing</w:t>
      </w:r>
      <w:r w:rsidR="009C6760">
        <w:t>:</w:t>
      </w:r>
    </w:p>
    <w:p w14:paraId="31AAE545" w14:textId="1A8B8883" w:rsidR="001948F7" w:rsidRDefault="009C6760" w:rsidP="009C6760">
      <w:pPr>
        <w:pStyle w:val="ListParagraph"/>
        <w:numPr>
          <w:ilvl w:val="1"/>
          <w:numId w:val="9"/>
        </w:numPr>
      </w:pPr>
      <w:r>
        <w:t>In Australia:</w:t>
      </w:r>
      <w:r w:rsidR="001948F7">
        <w:t xml:space="preserve"> the six areas that </w:t>
      </w:r>
      <w:r>
        <w:t>are listed to</w:t>
      </w:r>
      <w:r w:rsidR="001948F7">
        <w:t xml:space="preserve"> assist in improving mental health</w:t>
      </w:r>
      <w:r w:rsidR="001948F7" w:rsidRPr="00DC0262">
        <w:t>: sleep, nutrition, social connectedness, physical activity/exercise, stress management and avoiding risky substance use.</w:t>
      </w:r>
    </w:p>
    <w:p w14:paraId="7600C288" w14:textId="646DCA4C" w:rsidR="009C6760" w:rsidRDefault="009C6760" w:rsidP="009C6760">
      <w:pPr>
        <w:pStyle w:val="ListParagraph"/>
        <w:numPr>
          <w:ilvl w:val="1"/>
          <w:numId w:val="9"/>
        </w:numPr>
      </w:pPr>
      <w:r>
        <w:t>In New Zealand: the top ways to look after mental wellbeing: stay connected, acknowledge your feelings, stick to routines where possible, check in on other people who might need help, and limit your time online.</w:t>
      </w:r>
    </w:p>
    <w:p w14:paraId="042A6030" w14:textId="77777777" w:rsidR="0037263F" w:rsidRDefault="0037263F" w:rsidP="00B901AF">
      <w:pPr>
        <w:pStyle w:val="ListParagraph"/>
        <w:numPr>
          <w:ilvl w:val="0"/>
          <w:numId w:val="9"/>
        </w:numPr>
      </w:pPr>
      <w:r>
        <w:t>Encourage engagement with God’s creation (</w:t>
      </w:r>
      <w:r w:rsidR="00EA2C51">
        <w:t xml:space="preserve">engaging with </w:t>
      </w:r>
      <w:r>
        <w:t xml:space="preserve">nature </w:t>
      </w:r>
      <w:r w:rsidR="00EA2C51">
        <w:t>improves</w:t>
      </w:r>
      <w:r>
        <w:t xml:space="preserve"> mental </w:t>
      </w:r>
      <w:r w:rsidR="00EA2C51">
        <w:t>health</w:t>
      </w:r>
      <w:r>
        <w:t>) – including gardening</w:t>
      </w:r>
      <w:r w:rsidR="00BB61BA">
        <w:t>, regular walks in parks and reserves,</w:t>
      </w:r>
      <w:r>
        <w:t xml:space="preserve"> </w:t>
      </w:r>
      <w:r w:rsidR="00BB61BA">
        <w:t xml:space="preserve">as well as </w:t>
      </w:r>
      <w:r>
        <w:t xml:space="preserve">views </w:t>
      </w:r>
      <w:r w:rsidR="00BB61BA">
        <w:t xml:space="preserve">of nature </w:t>
      </w:r>
      <w:r>
        <w:t>through windows</w:t>
      </w:r>
      <w:r w:rsidR="00F02090">
        <w:t>.</w:t>
      </w:r>
    </w:p>
    <w:p w14:paraId="4DDB3078" w14:textId="77777777" w:rsidR="001948F7" w:rsidRDefault="001948F7" w:rsidP="00B901AF">
      <w:pPr>
        <w:pStyle w:val="Heading2"/>
      </w:pPr>
      <w:r>
        <w:t>Sources:</w:t>
      </w:r>
    </w:p>
    <w:p w14:paraId="6BD14857" w14:textId="77777777" w:rsidR="00621D15" w:rsidRPr="008C7FDB" w:rsidRDefault="00621D15" w:rsidP="00621D15">
      <w:pPr>
        <w:pStyle w:val="ListParagraph"/>
        <w:numPr>
          <w:ilvl w:val="0"/>
          <w:numId w:val="9"/>
        </w:numPr>
        <w:rPr>
          <w:sz w:val="20"/>
          <w:szCs w:val="20"/>
        </w:rPr>
      </w:pPr>
      <w:r w:rsidRPr="008C7FDB">
        <w:rPr>
          <w:sz w:val="20"/>
          <w:szCs w:val="20"/>
        </w:rPr>
        <w:t xml:space="preserve">Australian Government Department of Health 2020, ‘COVID-19 response update for mental health practitioners – 1 September 2020’,  </w:t>
      </w:r>
      <w:hyperlink r:id="rId29" w:history="1">
        <w:r w:rsidRPr="008C7FDB">
          <w:rPr>
            <w:color w:val="0000FF"/>
            <w:sz w:val="20"/>
            <w:szCs w:val="20"/>
            <w:u w:val="single"/>
          </w:rPr>
          <w:t>https://publish.viostream.com/app/s-n6fyted</w:t>
        </w:r>
      </w:hyperlink>
    </w:p>
    <w:p w14:paraId="1AE16692" w14:textId="77777777" w:rsidR="00621D15" w:rsidRPr="008C7FDB" w:rsidRDefault="00621D15" w:rsidP="00621D15">
      <w:pPr>
        <w:pStyle w:val="ListParagraph"/>
        <w:numPr>
          <w:ilvl w:val="0"/>
          <w:numId w:val="9"/>
        </w:numPr>
        <w:rPr>
          <w:sz w:val="20"/>
          <w:szCs w:val="20"/>
        </w:rPr>
      </w:pPr>
      <w:r w:rsidRPr="008C7FDB">
        <w:rPr>
          <w:sz w:val="20"/>
          <w:szCs w:val="20"/>
        </w:rPr>
        <w:t xml:space="preserve">Ben </w:t>
      </w:r>
      <w:proofErr w:type="spellStart"/>
      <w:r w:rsidRPr="008C7FDB">
        <w:rPr>
          <w:sz w:val="20"/>
          <w:szCs w:val="20"/>
        </w:rPr>
        <w:t>Deery</w:t>
      </w:r>
      <w:proofErr w:type="spellEnd"/>
      <w:r w:rsidRPr="008C7FDB">
        <w:rPr>
          <w:sz w:val="20"/>
          <w:szCs w:val="20"/>
        </w:rPr>
        <w:t xml:space="preserve">, Emma </w:t>
      </w:r>
      <w:proofErr w:type="spellStart"/>
      <w:r w:rsidRPr="008C7FDB">
        <w:rPr>
          <w:sz w:val="20"/>
          <w:szCs w:val="20"/>
        </w:rPr>
        <w:t>Sciberras</w:t>
      </w:r>
      <w:proofErr w:type="spellEnd"/>
      <w:r w:rsidRPr="008C7FDB">
        <w:rPr>
          <w:sz w:val="20"/>
          <w:szCs w:val="20"/>
        </w:rPr>
        <w:t xml:space="preserve"> and Nicholas Van Dam 2020  </w:t>
      </w:r>
      <w:hyperlink r:id="rId30" w:history="1">
        <w:r w:rsidRPr="008C7FDB">
          <w:rPr>
            <w:rStyle w:val="Hyperlink"/>
            <w:sz w:val="20"/>
            <w:szCs w:val="20"/>
          </w:rPr>
          <w:t>https://theconversation.com/stupid-coronavirus-in-uncertain-times-we-can-help-children-through-mindfulness-and-play-135317</w:t>
        </w:r>
      </w:hyperlink>
      <w:r w:rsidRPr="008C7FDB">
        <w:rPr>
          <w:sz w:val="20"/>
          <w:szCs w:val="20"/>
        </w:rPr>
        <w:t xml:space="preserve"> </w:t>
      </w:r>
    </w:p>
    <w:p w14:paraId="257C8E1A" w14:textId="77777777" w:rsidR="00621D15" w:rsidRPr="008C7FDB" w:rsidRDefault="00621D15" w:rsidP="00621D15">
      <w:pPr>
        <w:pStyle w:val="ListParagraph"/>
        <w:numPr>
          <w:ilvl w:val="0"/>
          <w:numId w:val="9"/>
        </w:numPr>
        <w:rPr>
          <w:sz w:val="20"/>
          <w:szCs w:val="20"/>
        </w:rPr>
      </w:pPr>
      <w:r w:rsidRPr="008C7FDB">
        <w:rPr>
          <w:sz w:val="20"/>
          <w:szCs w:val="20"/>
        </w:rPr>
        <w:t xml:space="preserve">Cassandra Pattinson, </w:t>
      </w:r>
      <w:proofErr w:type="spellStart"/>
      <w:r w:rsidRPr="008C7FDB">
        <w:rPr>
          <w:sz w:val="20"/>
          <w:szCs w:val="20"/>
        </w:rPr>
        <w:t>Kalina</w:t>
      </w:r>
      <w:proofErr w:type="spellEnd"/>
      <w:r w:rsidRPr="008C7FDB">
        <w:rPr>
          <w:sz w:val="20"/>
          <w:szCs w:val="20"/>
        </w:rPr>
        <w:t xml:space="preserve"> </w:t>
      </w:r>
      <w:proofErr w:type="spellStart"/>
      <w:r w:rsidRPr="008C7FDB">
        <w:rPr>
          <w:sz w:val="20"/>
          <w:szCs w:val="20"/>
        </w:rPr>
        <w:t>Rossa</w:t>
      </w:r>
      <w:proofErr w:type="spellEnd"/>
      <w:r w:rsidRPr="008C7FDB">
        <w:rPr>
          <w:sz w:val="20"/>
          <w:szCs w:val="20"/>
        </w:rPr>
        <w:t xml:space="preserve"> and Simon Smith 2020 </w:t>
      </w:r>
      <w:hyperlink r:id="rId31" w:history="1">
        <w:r w:rsidRPr="008C7FDB">
          <w:rPr>
            <w:rStyle w:val="Hyperlink"/>
            <w:sz w:val="20"/>
            <w:szCs w:val="20"/>
          </w:rPr>
          <w:t>https://theconversation.com/sleep-wont-cure-the-coronavirus-but-it-can-help-our-bodies-fight-it-134674</w:t>
        </w:r>
      </w:hyperlink>
      <w:r w:rsidRPr="008C7FDB">
        <w:rPr>
          <w:sz w:val="20"/>
          <w:szCs w:val="20"/>
        </w:rPr>
        <w:t xml:space="preserve"> </w:t>
      </w:r>
    </w:p>
    <w:p w14:paraId="6CDF3B9D" w14:textId="77777777" w:rsidR="001E6A97" w:rsidRPr="008C7FDB" w:rsidRDefault="001E6A97" w:rsidP="00B901AF">
      <w:pPr>
        <w:pStyle w:val="ListParagraph"/>
        <w:numPr>
          <w:ilvl w:val="0"/>
          <w:numId w:val="9"/>
        </w:numPr>
        <w:rPr>
          <w:sz w:val="20"/>
          <w:szCs w:val="20"/>
        </w:rPr>
      </w:pPr>
      <w:r w:rsidRPr="008C7FDB">
        <w:rPr>
          <w:sz w:val="20"/>
          <w:szCs w:val="20"/>
        </w:rPr>
        <w:t>Christine Morgan</w:t>
      </w:r>
      <w:r w:rsidR="00702975" w:rsidRPr="008C7FDB">
        <w:rPr>
          <w:sz w:val="20"/>
          <w:szCs w:val="20"/>
        </w:rPr>
        <w:t>, National Suicide Prevention Adviser</w:t>
      </w:r>
      <w:r w:rsidRPr="008C7FDB">
        <w:rPr>
          <w:sz w:val="20"/>
          <w:szCs w:val="20"/>
        </w:rPr>
        <w:t xml:space="preserve"> </w:t>
      </w:r>
      <w:r w:rsidR="0037263F" w:rsidRPr="008C7FDB">
        <w:rPr>
          <w:sz w:val="20"/>
          <w:szCs w:val="20"/>
        </w:rPr>
        <w:t xml:space="preserve">– media conference </w:t>
      </w:r>
      <w:r w:rsidRPr="008C7FDB">
        <w:rPr>
          <w:sz w:val="20"/>
          <w:szCs w:val="20"/>
        </w:rPr>
        <w:t>29 April 2020 – speech wit</w:t>
      </w:r>
      <w:r w:rsidR="0037263F" w:rsidRPr="008C7FDB">
        <w:rPr>
          <w:sz w:val="20"/>
          <w:szCs w:val="20"/>
        </w:rPr>
        <w:t>h Prime Minister Scott Morrison</w:t>
      </w:r>
      <w:r w:rsidR="00D76B86" w:rsidRPr="008C7FDB">
        <w:rPr>
          <w:sz w:val="20"/>
          <w:szCs w:val="20"/>
        </w:rPr>
        <w:t xml:space="preserve">, </w:t>
      </w:r>
      <w:hyperlink r:id="rId32" w:history="1">
        <w:r w:rsidR="00D76B86" w:rsidRPr="008C7FDB">
          <w:rPr>
            <w:rStyle w:val="Hyperlink"/>
            <w:sz w:val="20"/>
            <w:szCs w:val="20"/>
          </w:rPr>
          <w:t>https://www.pm.gov.au/media/press-conference-australian-parliament-house-act-12</w:t>
        </w:r>
      </w:hyperlink>
      <w:r w:rsidR="00D76B86" w:rsidRPr="008C7FDB">
        <w:rPr>
          <w:sz w:val="20"/>
          <w:szCs w:val="20"/>
        </w:rPr>
        <w:t xml:space="preserve"> </w:t>
      </w:r>
    </w:p>
    <w:p w14:paraId="3E0FDFE7" w14:textId="77777777" w:rsidR="00621D15" w:rsidRPr="008C7FDB" w:rsidRDefault="00621D15" w:rsidP="00621D15">
      <w:pPr>
        <w:pStyle w:val="ListParagraph"/>
        <w:numPr>
          <w:ilvl w:val="0"/>
          <w:numId w:val="9"/>
        </w:numPr>
        <w:rPr>
          <w:color w:val="auto"/>
          <w:sz w:val="20"/>
          <w:szCs w:val="20"/>
        </w:rPr>
      </w:pPr>
      <w:r w:rsidRPr="000C3351">
        <w:rPr>
          <w:sz w:val="20"/>
          <w:szCs w:val="20"/>
        </w:rPr>
        <w:t>Group of Eight Australia 2020, Roadmap to Recovery - Snapshot.</w:t>
      </w:r>
    </w:p>
    <w:p w14:paraId="7B6B4C70" w14:textId="77777777" w:rsidR="00621D15" w:rsidRPr="008C7FDB" w:rsidRDefault="00621D15" w:rsidP="00621D15">
      <w:pPr>
        <w:pStyle w:val="ListParagraph"/>
        <w:numPr>
          <w:ilvl w:val="0"/>
          <w:numId w:val="9"/>
        </w:numPr>
        <w:rPr>
          <w:rStyle w:val="Hyperlink"/>
          <w:color w:val="000000" w:themeColor="text1"/>
          <w:sz w:val="20"/>
          <w:szCs w:val="20"/>
          <w:u w:val="none"/>
        </w:rPr>
      </w:pPr>
      <w:r w:rsidRPr="008C7FDB">
        <w:rPr>
          <w:sz w:val="20"/>
          <w:szCs w:val="20"/>
        </w:rPr>
        <w:t xml:space="preserve">Julia </w:t>
      </w:r>
      <w:proofErr w:type="spellStart"/>
      <w:r w:rsidRPr="008C7FDB">
        <w:rPr>
          <w:sz w:val="20"/>
          <w:szCs w:val="20"/>
        </w:rPr>
        <w:t>Rucklidge</w:t>
      </w:r>
      <w:proofErr w:type="spellEnd"/>
      <w:r w:rsidRPr="008C7FDB">
        <w:rPr>
          <w:sz w:val="20"/>
          <w:szCs w:val="20"/>
        </w:rPr>
        <w:t xml:space="preserve"> and Grant Schofield 2020 </w:t>
      </w:r>
      <w:hyperlink r:id="rId33" w:history="1">
        <w:r w:rsidRPr="008C7FDB">
          <w:rPr>
            <w:rStyle w:val="Hyperlink"/>
            <w:sz w:val="20"/>
            <w:szCs w:val="20"/>
          </w:rPr>
          <w:t>https://theconversation.com/while-we-wait-for-a-coronavirus-vaccine-eating-well-exercising-and-managing-stress-can-boost-your-immune-system-137255</w:t>
        </w:r>
      </w:hyperlink>
    </w:p>
    <w:p w14:paraId="59DFDC6D" w14:textId="77777777" w:rsidR="00621D15" w:rsidRPr="008C7FDB" w:rsidRDefault="00621D15" w:rsidP="00621D15">
      <w:pPr>
        <w:pStyle w:val="ListParagraph"/>
        <w:numPr>
          <w:ilvl w:val="0"/>
          <w:numId w:val="9"/>
        </w:numPr>
        <w:rPr>
          <w:rStyle w:val="Hyperlink"/>
          <w:color w:val="000000" w:themeColor="text1"/>
          <w:sz w:val="20"/>
          <w:szCs w:val="20"/>
          <w:u w:val="none"/>
          <w:lang w:val="de-DE"/>
        </w:rPr>
      </w:pPr>
      <w:r w:rsidRPr="008C7FDB">
        <w:rPr>
          <w:sz w:val="20"/>
          <w:szCs w:val="20"/>
          <w:lang w:val="de-DE"/>
        </w:rPr>
        <w:t xml:space="preserve">Lucy Taylor, Dieter Hochuli and Erin Leckey 2020 </w:t>
      </w:r>
      <w:r w:rsidRPr="008C7FDB">
        <w:rPr>
          <w:rStyle w:val="Hyperlink"/>
          <w:sz w:val="20"/>
          <w:szCs w:val="20"/>
          <w:lang w:val="de-DE"/>
        </w:rPr>
        <w:fldChar w:fldCharType="begin"/>
      </w:r>
      <w:r w:rsidRPr="008C7FDB">
        <w:rPr>
          <w:rStyle w:val="Hyperlink"/>
          <w:sz w:val="20"/>
          <w:szCs w:val="20"/>
          <w:lang w:val="de-DE"/>
        </w:rPr>
        <w:instrText xml:space="preserve"> HYPERLINK "https://theconversation.com/3-ways-nature-in-the-city-can-do-you-good-even-in-self-isolation-133150" </w:instrText>
      </w:r>
      <w:r w:rsidRPr="008C7FDB">
        <w:rPr>
          <w:rStyle w:val="Hyperlink"/>
          <w:sz w:val="20"/>
          <w:szCs w:val="20"/>
          <w:lang w:val="de-DE"/>
        </w:rPr>
        <w:fldChar w:fldCharType="separate"/>
      </w:r>
      <w:r w:rsidRPr="008C7FDB">
        <w:rPr>
          <w:rStyle w:val="Hyperlink"/>
          <w:sz w:val="20"/>
          <w:szCs w:val="20"/>
          <w:lang w:val="de-DE"/>
        </w:rPr>
        <w:t>https://theconversation.com/3-ways-nature-in-the-city-can-do-you-good-even-in-self-isolation-133150</w:t>
      </w:r>
      <w:r w:rsidRPr="008C7FDB">
        <w:rPr>
          <w:rStyle w:val="Hyperlink"/>
          <w:sz w:val="20"/>
          <w:szCs w:val="20"/>
          <w:lang w:val="de-DE"/>
        </w:rPr>
        <w:fldChar w:fldCharType="end"/>
      </w:r>
    </w:p>
    <w:p w14:paraId="6E795DA1" w14:textId="77777777" w:rsidR="008C7FDB" w:rsidRPr="008C7FDB" w:rsidRDefault="008C7FDB" w:rsidP="008C7FDB">
      <w:pPr>
        <w:pStyle w:val="ListParagraph"/>
        <w:numPr>
          <w:ilvl w:val="0"/>
          <w:numId w:val="9"/>
        </w:numPr>
        <w:rPr>
          <w:sz w:val="20"/>
          <w:szCs w:val="20"/>
        </w:rPr>
      </w:pPr>
      <w:r w:rsidRPr="008C7FDB">
        <w:rPr>
          <w:rStyle w:val="Hyperlink"/>
          <w:color w:val="000000" w:themeColor="text1"/>
          <w:sz w:val="20"/>
          <w:szCs w:val="20"/>
          <w:u w:val="none"/>
        </w:rPr>
        <w:t xml:space="preserve">The Guardian 2020, ‘Victoria police issue almost 20,000 fines for Covid-19 breaches during pandemic’ </w:t>
      </w:r>
      <w:hyperlink r:id="rId34" w:history="1">
        <w:r w:rsidRPr="008C7FDB">
          <w:rPr>
            <w:rStyle w:val="Hyperlink"/>
            <w:sz w:val="20"/>
            <w:szCs w:val="20"/>
          </w:rPr>
          <w:t>https://www.theguardian.com/australia-news/2020/aug/26/victoria-police-issue-almost-20000-fines-for-covid-19-breaches-during-pandemic</w:t>
        </w:r>
      </w:hyperlink>
    </w:p>
    <w:p w14:paraId="4109CCD8" w14:textId="77777777" w:rsidR="008C7FDB" w:rsidRPr="008C7FDB" w:rsidRDefault="008C7FDB" w:rsidP="008C7FDB">
      <w:pPr>
        <w:pStyle w:val="ListParagraph"/>
        <w:numPr>
          <w:ilvl w:val="0"/>
          <w:numId w:val="9"/>
        </w:numPr>
        <w:rPr>
          <w:rStyle w:val="Hyperlink"/>
          <w:color w:val="000000" w:themeColor="text1"/>
          <w:sz w:val="20"/>
          <w:szCs w:val="20"/>
          <w:u w:val="none"/>
        </w:rPr>
      </w:pPr>
      <w:proofErr w:type="spellStart"/>
      <w:r w:rsidRPr="008C7FDB">
        <w:rPr>
          <w:rStyle w:val="Hyperlink"/>
          <w:color w:val="000000" w:themeColor="text1"/>
          <w:sz w:val="20"/>
          <w:szCs w:val="20"/>
          <w:u w:val="none"/>
        </w:rPr>
        <w:t>Md</w:t>
      </w:r>
      <w:proofErr w:type="spellEnd"/>
      <w:r w:rsidRPr="008C7FDB">
        <w:rPr>
          <w:rStyle w:val="Hyperlink"/>
          <w:color w:val="000000" w:themeColor="text1"/>
          <w:sz w:val="20"/>
          <w:szCs w:val="20"/>
          <w:u w:val="none"/>
        </w:rPr>
        <w:t xml:space="preserve"> </w:t>
      </w:r>
      <w:proofErr w:type="spellStart"/>
      <w:r w:rsidRPr="008C7FDB">
        <w:rPr>
          <w:rStyle w:val="Hyperlink"/>
          <w:color w:val="000000" w:themeColor="text1"/>
          <w:sz w:val="20"/>
          <w:szCs w:val="20"/>
          <w:u w:val="none"/>
        </w:rPr>
        <w:t>Saiful</w:t>
      </w:r>
      <w:proofErr w:type="spellEnd"/>
      <w:r w:rsidRPr="008C7FDB">
        <w:rPr>
          <w:rStyle w:val="Hyperlink"/>
          <w:color w:val="000000" w:themeColor="text1"/>
          <w:sz w:val="20"/>
          <w:szCs w:val="20"/>
          <w:u w:val="none"/>
        </w:rPr>
        <w:t xml:space="preserve"> Islam et al. 2020, ‘COVID-19–Related </w:t>
      </w:r>
      <w:proofErr w:type="spellStart"/>
      <w:r w:rsidRPr="008C7FDB">
        <w:rPr>
          <w:rStyle w:val="Hyperlink"/>
          <w:color w:val="000000" w:themeColor="text1"/>
          <w:sz w:val="20"/>
          <w:szCs w:val="20"/>
          <w:u w:val="none"/>
        </w:rPr>
        <w:t>Infodemic</w:t>
      </w:r>
      <w:proofErr w:type="spellEnd"/>
      <w:r w:rsidRPr="008C7FDB">
        <w:rPr>
          <w:rStyle w:val="Hyperlink"/>
          <w:color w:val="000000" w:themeColor="text1"/>
          <w:sz w:val="20"/>
          <w:szCs w:val="20"/>
          <w:u w:val="none"/>
        </w:rPr>
        <w:t xml:space="preserve"> and Its Impact on Public Health: A Global Social Media Analysis’, </w:t>
      </w:r>
      <w:r w:rsidRPr="008C7FDB">
        <w:rPr>
          <w:rStyle w:val="Hyperlink"/>
          <w:i/>
          <w:color w:val="000000" w:themeColor="text1"/>
          <w:sz w:val="20"/>
          <w:szCs w:val="20"/>
          <w:u w:val="none"/>
        </w:rPr>
        <w:t xml:space="preserve">Am. J. Trop. Med. </w:t>
      </w:r>
      <w:proofErr w:type="spellStart"/>
      <w:r w:rsidRPr="008C7FDB">
        <w:rPr>
          <w:rStyle w:val="Hyperlink"/>
          <w:i/>
          <w:color w:val="000000" w:themeColor="text1"/>
          <w:sz w:val="20"/>
          <w:szCs w:val="20"/>
          <w:u w:val="none"/>
        </w:rPr>
        <w:t>Hyg</w:t>
      </w:r>
      <w:proofErr w:type="spellEnd"/>
      <w:r w:rsidRPr="008C7FDB">
        <w:rPr>
          <w:rStyle w:val="Hyperlink"/>
          <w:color w:val="000000" w:themeColor="text1"/>
          <w:sz w:val="20"/>
          <w:szCs w:val="20"/>
          <w:u w:val="none"/>
        </w:rPr>
        <w:t>., pp. 1–9.</w:t>
      </w:r>
    </w:p>
    <w:p w14:paraId="7316CFEF" w14:textId="77777777" w:rsidR="00621D15" w:rsidRPr="000C3351" w:rsidRDefault="00621D15" w:rsidP="00621D15">
      <w:pPr>
        <w:pStyle w:val="ListParagraph"/>
        <w:numPr>
          <w:ilvl w:val="0"/>
          <w:numId w:val="9"/>
        </w:numPr>
        <w:rPr>
          <w:rStyle w:val="Hyperlink"/>
          <w:color w:val="auto"/>
          <w:sz w:val="20"/>
          <w:szCs w:val="20"/>
          <w:u w:val="none"/>
          <w:lang w:val="de-DE"/>
        </w:rPr>
      </w:pPr>
      <w:r w:rsidRPr="000C3351">
        <w:rPr>
          <w:sz w:val="20"/>
          <w:szCs w:val="20"/>
          <w:lang w:val="de-DE"/>
        </w:rPr>
        <w:t xml:space="preserve">Melissa Norberg and Derek Rucker 2020 </w:t>
      </w:r>
      <w:hyperlink r:id="rId35" w:history="1">
        <w:r w:rsidRPr="000C3351">
          <w:rPr>
            <w:rStyle w:val="Hyperlink"/>
            <w:sz w:val="20"/>
            <w:szCs w:val="20"/>
            <w:lang w:val="de-DE"/>
          </w:rPr>
          <w:t>https://theconversation.com/psychology-can-explain-why-coronavirus-drives-us-to-panic-buy-it-also-provides-tips-on-how-to-stop-134032</w:t>
        </w:r>
      </w:hyperlink>
    </w:p>
    <w:p w14:paraId="4AFEF5F0" w14:textId="77777777" w:rsidR="001E6A97" w:rsidRPr="008C7FDB" w:rsidRDefault="0037263F" w:rsidP="00B901AF">
      <w:pPr>
        <w:pStyle w:val="ListParagraph"/>
        <w:numPr>
          <w:ilvl w:val="0"/>
          <w:numId w:val="9"/>
        </w:numPr>
        <w:rPr>
          <w:sz w:val="20"/>
          <w:szCs w:val="20"/>
        </w:rPr>
      </w:pPr>
      <w:r w:rsidRPr="008C7FDB">
        <w:rPr>
          <w:sz w:val="20"/>
          <w:szCs w:val="20"/>
        </w:rPr>
        <w:t xml:space="preserve">Michaela Pascoe and Alexandra Parker 2020 </w:t>
      </w:r>
      <w:r w:rsidRPr="008C7FDB">
        <w:rPr>
          <w:color w:val="1F497D"/>
          <w:sz w:val="20"/>
          <w:szCs w:val="20"/>
        </w:rPr>
        <w:t xml:space="preserve">  </w:t>
      </w:r>
      <w:hyperlink r:id="rId36" w:history="1">
        <w:r w:rsidRPr="008C7FDB">
          <w:rPr>
            <w:rStyle w:val="Hyperlink"/>
            <w:sz w:val="20"/>
            <w:szCs w:val="20"/>
          </w:rPr>
          <w:t>https://theconversation.com/is-your-mental-health-deteriorating-during-the-coronavirus-pandemic-heres-what-to-look-out-for-134827</w:t>
        </w:r>
      </w:hyperlink>
    </w:p>
    <w:p w14:paraId="044404FA" w14:textId="77777777" w:rsidR="00621D15" w:rsidRPr="008C7FDB" w:rsidRDefault="00621D15" w:rsidP="00621D15">
      <w:pPr>
        <w:pStyle w:val="ListParagraph"/>
        <w:numPr>
          <w:ilvl w:val="0"/>
          <w:numId w:val="9"/>
        </w:numPr>
        <w:rPr>
          <w:color w:val="auto"/>
          <w:sz w:val="20"/>
          <w:szCs w:val="20"/>
        </w:rPr>
      </w:pPr>
      <w:r w:rsidRPr="008C7FDB">
        <w:rPr>
          <w:sz w:val="20"/>
          <w:szCs w:val="20"/>
        </w:rPr>
        <w:t xml:space="preserve">NZ Herald, ‘COVID-19 coronavirus: Calls and </w:t>
      </w:r>
      <w:proofErr w:type="spellStart"/>
      <w:r w:rsidRPr="008C7FDB">
        <w:rPr>
          <w:sz w:val="20"/>
          <w:szCs w:val="20"/>
        </w:rPr>
        <w:t>txts</w:t>
      </w:r>
      <w:proofErr w:type="spellEnd"/>
      <w:r w:rsidRPr="008C7FDB">
        <w:rPr>
          <w:sz w:val="20"/>
          <w:szCs w:val="20"/>
        </w:rPr>
        <w:t xml:space="preserve"> to mental health line almost doubles’, 23 April 2020,   </w:t>
      </w:r>
      <w:hyperlink r:id="rId37" w:history="1">
        <w:r w:rsidRPr="008C7FDB">
          <w:rPr>
            <w:rStyle w:val="Hyperlink"/>
            <w:sz w:val="20"/>
            <w:szCs w:val="20"/>
          </w:rPr>
          <w:t>https://www.nzherald.co.nz/nz/news/article.cfm?c_id=1&amp;objectid=12326957</w:t>
        </w:r>
      </w:hyperlink>
    </w:p>
    <w:p w14:paraId="76F69EA3" w14:textId="36AF9644" w:rsidR="00D4160F" w:rsidRPr="00D4160F" w:rsidRDefault="00D4160F" w:rsidP="00D4160F">
      <w:pPr>
        <w:pStyle w:val="ListParagraph"/>
        <w:numPr>
          <w:ilvl w:val="0"/>
          <w:numId w:val="9"/>
        </w:numPr>
        <w:rPr>
          <w:rStyle w:val="Hyperlink"/>
          <w:color w:val="auto"/>
          <w:sz w:val="20"/>
          <w:szCs w:val="20"/>
          <w:u w:val="none"/>
        </w:rPr>
      </w:pPr>
      <w:proofErr w:type="spellStart"/>
      <w:r w:rsidRPr="00D4160F">
        <w:rPr>
          <w:rStyle w:val="Hyperlink"/>
          <w:color w:val="auto"/>
          <w:sz w:val="20"/>
          <w:szCs w:val="20"/>
          <w:u w:val="none"/>
        </w:rPr>
        <w:t>Tucci</w:t>
      </w:r>
      <w:proofErr w:type="spellEnd"/>
      <w:r w:rsidRPr="00D4160F">
        <w:rPr>
          <w:rStyle w:val="Hyperlink"/>
          <w:color w:val="auto"/>
          <w:sz w:val="20"/>
          <w:szCs w:val="20"/>
          <w:u w:val="none"/>
        </w:rPr>
        <w:t>, J., Mitchell, J. and Thomas, L. (August 2020). A Lasting Legacy – The Impact of COVID-19 on children and parents. Australian Childhood Foundation, Melbourne.</w:t>
      </w:r>
    </w:p>
    <w:p w14:paraId="407F996D" w14:textId="77777777" w:rsidR="00621D15" w:rsidRPr="008C7FDB" w:rsidRDefault="00621D15" w:rsidP="00621D15">
      <w:pPr>
        <w:pStyle w:val="ListParagraph"/>
        <w:numPr>
          <w:ilvl w:val="0"/>
          <w:numId w:val="9"/>
        </w:numPr>
        <w:rPr>
          <w:color w:val="auto"/>
          <w:sz w:val="20"/>
          <w:szCs w:val="20"/>
        </w:rPr>
      </w:pPr>
      <w:hyperlink r:id="rId38" w:history="1">
        <w:r w:rsidRPr="008C7FDB">
          <w:rPr>
            <w:rStyle w:val="Hyperlink"/>
            <w:sz w:val="20"/>
            <w:szCs w:val="20"/>
          </w:rPr>
          <w:t>https://covid19.govt.nz/health-and-wellbeing/mental-wellbeing/</w:t>
        </w:r>
      </w:hyperlink>
    </w:p>
    <w:p w14:paraId="24228AB6" w14:textId="77777777" w:rsidR="00BE1AEC" w:rsidRPr="00BE1AEC" w:rsidRDefault="00621D15" w:rsidP="00BE1AEC">
      <w:pPr>
        <w:pStyle w:val="ListParagraph"/>
        <w:numPr>
          <w:ilvl w:val="0"/>
          <w:numId w:val="9"/>
        </w:numPr>
        <w:rPr>
          <w:rStyle w:val="Hyperlink"/>
          <w:color w:val="auto"/>
          <w:sz w:val="20"/>
          <w:szCs w:val="20"/>
          <w:u w:val="none"/>
        </w:rPr>
      </w:pPr>
      <w:hyperlink r:id="rId39" w:history="1">
        <w:r w:rsidRPr="008C7FDB">
          <w:rPr>
            <w:rStyle w:val="Hyperlink"/>
            <w:sz w:val="20"/>
            <w:szCs w:val="20"/>
          </w:rPr>
          <w:t>https://www.mentalhealth.org.nz/get-help/getting-through-together/workplace-wellbeing/</w:t>
        </w:r>
      </w:hyperlink>
    </w:p>
    <w:p w14:paraId="5E606D81" w14:textId="5C3035BE" w:rsidR="00621D15" w:rsidRPr="00BE1AEC" w:rsidRDefault="00621D15" w:rsidP="00BE1AEC">
      <w:pPr>
        <w:pStyle w:val="ListParagraph"/>
        <w:numPr>
          <w:ilvl w:val="0"/>
          <w:numId w:val="9"/>
        </w:numPr>
        <w:rPr>
          <w:color w:val="auto"/>
          <w:sz w:val="20"/>
          <w:szCs w:val="20"/>
        </w:rPr>
      </w:pPr>
      <w:hyperlink r:id="rId40" w:history="1">
        <w:r w:rsidRPr="00BE1AEC">
          <w:rPr>
            <w:rStyle w:val="Hyperlink"/>
            <w:sz w:val="20"/>
            <w:szCs w:val="20"/>
          </w:rPr>
          <w:t>https://www.health.govt.nz/our-work/diseases-and-conditions/covid-19-novel-coronavirus/covid-19-current-situation/health-and-disability-services-alert-level-2</w:t>
        </w:r>
      </w:hyperlink>
    </w:p>
    <w:sectPr w:rsidR="00621D15" w:rsidRPr="00BE1AEC" w:rsidSect="00D4160F">
      <w:footerReference w:type="default" r:id="rId41"/>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39187" w14:textId="77777777" w:rsidR="00A176AB" w:rsidRDefault="00A176AB" w:rsidP="00B901AF">
      <w:r>
        <w:separator/>
      </w:r>
    </w:p>
  </w:endnote>
  <w:endnote w:type="continuationSeparator" w:id="0">
    <w:p w14:paraId="4DBD6822" w14:textId="77777777" w:rsidR="00A176AB" w:rsidRDefault="00A176AB" w:rsidP="00B9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EB9EC" w14:textId="0FFD2C2D" w:rsidR="00296EE7" w:rsidRDefault="00347AE1" w:rsidP="00B901AF">
    <w:pPr>
      <w:pStyle w:val="Footer"/>
    </w:pPr>
    <w:r>
      <w:t>September</w:t>
    </w:r>
    <w:r w:rsidR="00296EE7">
      <w:t xml:space="preserve"> 2020</w:t>
    </w:r>
    <w:r w:rsidR="000253E6">
      <w:tab/>
      <w:t xml:space="preserve">Page </w:t>
    </w:r>
    <w:r w:rsidR="000253E6">
      <w:fldChar w:fldCharType="begin"/>
    </w:r>
    <w:r w:rsidR="000253E6">
      <w:instrText xml:space="preserve"> PAGE   \* MERGEFORMAT </w:instrText>
    </w:r>
    <w:r w:rsidR="000253E6">
      <w:fldChar w:fldCharType="separate"/>
    </w:r>
    <w:r w:rsidR="00F747B0">
      <w:rPr>
        <w:noProof/>
      </w:rPr>
      <w:t>4</w:t>
    </w:r>
    <w:r w:rsidR="000253E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3F73E" w14:textId="77777777" w:rsidR="00A176AB" w:rsidRDefault="00A176AB" w:rsidP="00B901AF">
      <w:r>
        <w:separator/>
      </w:r>
    </w:p>
  </w:footnote>
  <w:footnote w:type="continuationSeparator" w:id="0">
    <w:p w14:paraId="72F73997" w14:textId="77777777" w:rsidR="00A176AB" w:rsidRDefault="00A176AB" w:rsidP="00B90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1285"/>
    <w:multiLevelType w:val="hybridMultilevel"/>
    <w:tmpl w:val="5402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9C2A08"/>
    <w:multiLevelType w:val="hybridMultilevel"/>
    <w:tmpl w:val="579EB75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95ACF"/>
    <w:multiLevelType w:val="hybridMultilevel"/>
    <w:tmpl w:val="02A6F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10EC3"/>
    <w:multiLevelType w:val="hybridMultilevel"/>
    <w:tmpl w:val="17600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CC4603"/>
    <w:multiLevelType w:val="hybridMultilevel"/>
    <w:tmpl w:val="2C4CC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D00139"/>
    <w:multiLevelType w:val="hybridMultilevel"/>
    <w:tmpl w:val="25C208C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AD2792"/>
    <w:multiLevelType w:val="hybridMultilevel"/>
    <w:tmpl w:val="7E529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7B5E37"/>
    <w:multiLevelType w:val="hybridMultilevel"/>
    <w:tmpl w:val="5426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1C3EAF"/>
    <w:multiLevelType w:val="multilevel"/>
    <w:tmpl w:val="F3B8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63454C"/>
    <w:multiLevelType w:val="hybridMultilevel"/>
    <w:tmpl w:val="E9980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434666"/>
    <w:multiLevelType w:val="hybridMultilevel"/>
    <w:tmpl w:val="05E0D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D15BD9"/>
    <w:multiLevelType w:val="hybridMultilevel"/>
    <w:tmpl w:val="E1342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067BD4"/>
    <w:multiLevelType w:val="hybridMultilevel"/>
    <w:tmpl w:val="6CEAC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987761"/>
    <w:multiLevelType w:val="hybridMultilevel"/>
    <w:tmpl w:val="13864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2"/>
  </w:num>
  <w:num w:numId="6">
    <w:abstractNumId w:val="3"/>
  </w:num>
  <w:num w:numId="7">
    <w:abstractNumId w:val="10"/>
  </w:num>
  <w:num w:numId="8">
    <w:abstractNumId w:val="0"/>
  </w:num>
  <w:num w:numId="9">
    <w:abstractNumId w:val="13"/>
  </w:num>
  <w:num w:numId="10">
    <w:abstractNumId w:val="5"/>
  </w:num>
  <w:num w:numId="11">
    <w:abstractNumId w:val="1"/>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05"/>
    <w:rsid w:val="000253E6"/>
    <w:rsid w:val="000655A8"/>
    <w:rsid w:val="000659F8"/>
    <w:rsid w:val="00067DD9"/>
    <w:rsid w:val="000C3351"/>
    <w:rsid w:val="0011373F"/>
    <w:rsid w:val="00131039"/>
    <w:rsid w:val="0013447E"/>
    <w:rsid w:val="001948F7"/>
    <w:rsid w:val="001D700A"/>
    <w:rsid w:val="001E0227"/>
    <w:rsid w:val="001E38AF"/>
    <w:rsid w:val="001E6A97"/>
    <w:rsid w:val="00215E99"/>
    <w:rsid w:val="00240BEC"/>
    <w:rsid w:val="00254A2E"/>
    <w:rsid w:val="00296EE7"/>
    <w:rsid w:val="002A26B4"/>
    <w:rsid w:val="002B5595"/>
    <w:rsid w:val="002F335A"/>
    <w:rsid w:val="00307EAF"/>
    <w:rsid w:val="00312767"/>
    <w:rsid w:val="00347AE1"/>
    <w:rsid w:val="003605DB"/>
    <w:rsid w:val="0037263F"/>
    <w:rsid w:val="00382FEB"/>
    <w:rsid w:val="00386642"/>
    <w:rsid w:val="00396958"/>
    <w:rsid w:val="003B7F8F"/>
    <w:rsid w:val="003C78F2"/>
    <w:rsid w:val="004028FE"/>
    <w:rsid w:val="00485AFC"/>
    <w:rsid w:val="004A3A93"/>
    <w:rsid w:val="004A7ED1"/>
    <w:rsid w:val="004D5698"/>
    <w:rsid w:val="004F4746"/>
    <w:rsid w:val="004F4F5B"/>
    <w:rsid w:val="00515074"/>
    <w:rsid w:val="005210F1"/>
    <w:rsid w:val="005543FE"/>
    <w:rsid w:val="00570C48"/>
    <w:rsid w:val="0057228D"/>
    <w:rsid w:val="00591DD3"/>
    <w:rsid w:val="005941B2"/>
    <w:rsid w:val="005B69D3"/>
    <w:rsid w:val="005C5EC7"/>
    <w:rsid w:val="005C7D0C"/>
    <w:rsid w:val="005F4120"/>
    <w:rsid w:val="00621D15"/>
    <w:rsid w:val="00625DF9"/>
    <w:rsid w:val="00633FC3"/>
    <w:rsid w:val="0065334D"/>
    <w:rsid w:val="00664EEC"/>
    <w:rsid w:val="00670D25"/>
    <w:rsid w:val="006C2B2B"/>
    <w:rsid w:val="006D4BF1"/>
    <w:rsid w:val="006F58F6"/>
    <w:rsid w:val="00702975"/>
    <w:rsid w:val="00713C1C"/>
    <w:rsid w:val="00723A57"/>
    <w:rsid w:val="00724C3F"/>
    <w:rsid w:val="00731BD7"/>
    <w:rsid w:val="00741947"/>
    <w:rsid w:val="00744610"/>
    <w:rsid w:val="007472A6"/>
    <w:rsid w:val="00764126"/>
    <w:rsid w:val="007A1F1D"/>
    <w:rsid w:val="00802D84"/>
    <w:rsid w:val="00826B6D"/>
    <w:rsid w:val="0085218D"/>
    <w:rsid w:val="00853E0B"/>
    <w:rsid w:val="00877200"/>
    <w:rsid w:val="008A2A39"/>
    <w:rsid w:val="008C7FDB"/>
    <w:rsid w:val="008E00E8"/>
    <w:rsid w:val="008E3804"/>
    <w:rsid w:val="00936779"/>
    <w:rsid w:val="00951AC3"/>
    <w:rsid w:val="00954EF0"/>
    <w:rsid w:val="00993720"/>
    <w:rsid w:val="009C6760"/>
    <w:rsid w:val="009D420A"/>
    <w:rsid w:val="009E37C4"/>
    <w:rsid w:val="009E45B4"/>
    <w:rsid w:val="009F7D26"/>
    <w:rsid w:val="00A15511"/>
    <w:rsid w:val="00A176AB"/>
    <w:rsid w:val="00A55C01"/>
    <w:rsid w:val="00AA7EDB"/>
    <w:rsid w:val="00B276EB"/>
    <w:rsid w:val="00B449F6"/>
    <w:rsid w:val="00B51BD2"/>
    <w:rsid w:val="00B56DE2"/>
    <w:rsid w:val="00B901AF"/>
    <w:rsid w:val="00BB614F"/>
    <w:rsid w:val="00BB61BA"/>
    <w:rsid w:val="00BC3B2E"/>
    <w:rsid w:val="00BE1AEC"/>
    <w:rsid w:val="00BF03ED"/>
    <w:rsid w:val="00BF212B"/>
    <w:rsid w:val="00C50605"/>
    <w:rsid w:val="00C63F19"/>
    <w:rsid w:val="00C8301F"/>
    <w:rsid w:val="00CE5034"/>
    <w:rsid w:val="00D16208"/>
    <w:rsid w:val="00D31285"/>
    <w:rsid w:val="00D33473"/>
    <w:rsid w:val="00D4160F"/>
    <w:rsid w:val="00D55FD8"/>
    <w:rsid w:val="00D63EA4"/>
    <w:rsid w:val="00D76B86"/>
    <w:rsid w:val="00D80F8D"/>
    <w:rsid w:val="00DA352C"/>
    <w:rsid w:val="00DC0262"/>
    <w:rsid w:val="00DE547F"/>
    <w:rsid w:val="00DF537D"/>
    <w:rsid w:val="00E5766F"/>
    <w:rsid w:val="00E57F8C"/>
    <w:rsid w:val="00E655F7"/>
    <w:rsid w:val="00E7534B"/>
    <w:rsid w:val="00EA2C51"/>
    <w:rsid w:val="00EA3556"/>
    <w:rsid w:val="00EB461E"/>
    <w:rsid w:val="00F02090"/>
    <w:rsid w:val="00F0488A"/>
    <w:rsid w:val="00F15705"/>
    <w:rsid w:val="00F31A82"/>
    <w:rsid w:val="00F34129"/>
    <w:rsid w:val="00F747B0"/>
    <w:rsid w:val="00F81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C321"/>
  <w15:chartTrackingRefBased/>
  <w15:docId w15:val="{00783EFD-47EC-444B-9CF6-92F7350D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AF"/>
    <w:pPr>
      <w:spacing w:after="120" w:line="240" w:lineRule="auto"/>
    </w:pPr>
    <w:rPr>
      <w:rFonts w:ascii="Calibri" w:hAnsi="Calibri" w:cs="Calibri"/>
      <w:color w:val="000000" w:themeColor="text1"/>
    </w:rPr>
  </w:style>
  <w:style w:type="paragraph" w:styleId="Heading1">
    <w:name w:val="heading 1"/>
    <w:basedOn w:val="Normal"/>
    <w:next w:val="Normal"/>
    <w:link w:val="Heading1Char"/>
    <w:uiPriority w:val="9"/>
    <w:qFormat/>
    <w:rsid w:val="00B901AF"/>
    <w:pPr>
      <w:keepNext/>
      <w:spacing w:after="160" w:line="259" w:lineRule="auto"/>
      <w:jc w:val="center"/>
      <w:outlineLvl w:val="0"/>
    </w:pPr>
    <w:rPr>
      <w:b/>
      <w:bCs/>
      <w:color w:val="000000"/>
    </w:rPr>
  </w:style>
  <w:style w:type="paragraph" w:styleId="Heading2">
    <w:name w:val="heading 2"/>
    <w:basedOn w:val="Normal"/>
    <w:next w:val="Normal"/>
    <w:link w:val="Heading2Char"/>
    <w:uiPriority w:val="9"/>
    <w:unhideWhenUsed/>
    <w:qFormat/>
    <w:rsid w:val="00B901AF"/>
    <w:pPr>
      <w:outlineLvl w:val="1"/>
    </w:pPr>
    <w:rPr>
      <w:b/>
    </w:rPr>
  </w:style>
  <w:style w:type="paragraph" w:styleId="Heading3">
    <w:name w:val="heading 3"/>
    <w:basedOn w:val="Normal"/>
    <w:next w:val="Normal"/>
    <w:link w:val="Heading3Char"/>
    <w:uiPriority w:val="9"/>
    <w:unhideWhenUsed/>
    <w:qFormat/>
    <w:rsid w:val="00702975"/>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705"/>
    <w:rPr>
      <w:color w:val="0563C1"/>
      <w:u w:val="single"/>
    </w:rPr>
  </w:style>
  <w:style w:type="character" w:customStyle="1" w:styleId="Heading1Char">
    <w:name w:val="Heading 1 Char"/>
    <w:basedOn w:val="DefaultParagraphFont"/>
    <w:link w:val="Heading1"/>
    <w:uiPriority w:val="9"/>
    <w:rsid w:val="00B901AF"/>
    <w:rPr>
      <w:rFonts w:ascii="Calibri" w:hAnsi="Calibri" w:cs="Calibri"/>
      <w:b/>
      <w:bCs/>
      <w:color w:val="000000"/>
    </w:rPr>
  </w:style>
  <w:style w:type="paragraph" w:styleId="ListParagraph">
    <w:name w:val="List Paragraph"/>
    <w:basedOn w:val="Normal"/>
    <w:uiPriority w:val="34"/>
    <w:qFormat/>
    <w:rsid w:val="008E00E8"/>
    <w:pPr>
      <w:ind w:left="720"/>
      <w:contextualSpacing/>
    </w:pPr>
  </w:style>
  <w:style w:type="character" w:customStyle="1" w:styleId="Heading2Char">
    <w:name w:val="Heading 2 Char"/>
    <w:basedOn w:val="DefaultParagraphFont"/>
    <w:link w:val="Heading2"/>
    <w:uiPriority w:val="9"/>
    <w:rsid w:val="00B901AF"/>
    <w:rPr>
      <w:rFonts w:ascii="Calibri" w:hAnsi="Calibri" w:cs="Calibri"/>
      <w:b/>
      <w:color w:val="000000" w:themeColor="text1"/>
    </w:rPr>
  </w:style>
  <w:style w:type="character" w:customStyle="1" w:styleId="Heading3Char">
    <w:name w:val="Heading 3 Char"/>
    <w:basedOn w:val="DefaultParagraphFont"/>
    <w:link w:val="Heading3"/>
    <w:uiPriority w:val="9"/>
    <w:rsid w:val="00702975"/>
    <w:rPr>
      <w:rFonts w:ascii="Calibri" w:hAnsi="Calibri" w:cs="Calibri"/>
      <w:b/>
      <w:color w:val="000000" w:themeColor="text1"/>
    </w:rPr>
  </w:style>
  <w:style w:type="paragraph" w:customStyle="1" w:styleId="Informal1">
    <w:name w:val="Informal1"/>
    <w:basedOn w:val="Normal"/>
    <w:rsid w:val="00296EE7"/>
    <w:pPr>
      <w:spacing w:before="60" w:after="60"/>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296EE7"/>
    <w:pPr>
      <w:tabs>
        <w:tab w:val="center" w:pos="4513"/>
        <w:tab w:val="right" w:pos="9026"/>
      </w:tabs>
    </w:pPr>
  </w:style>
  <w:style w:type="character" w:customStyle="1" w:styleId="HeaderChar">
    <w:name w:val="Header Char"/>
    <w:basedOn w:val="DefaultParagraphFont"/>
    <w:link w:val="Header"/>
    <w:uiPriority w:val="99"/>
    <w:rsid w:val="00296EE7"/>
    <w:rPr>
      <w:rFonts w:ascii="Calibri" w:hAnsi="Calibri" w:cs="Calibri"/>
    </w:rPr>
  </w:style>
  <w:style w:type="paragraph" w:styleId="Footer">
    <w:name w:val="footer"/>
    <w:basedOn w:val="Normal"/>
    <w:link w:val="FooterChar"/>
    <w:uiPriority w:val="99"/>
    <w:unhideWhenUsed/>
    <w:rsid w:val="00296EE7"/>
    <w:pPr>
      <w:tabs>
        <w:tab w:val="center" w:pos="4513"/>
        <w:tab w:val="right" w:pos="9026"/>
      </w:tabs>
    </w:pPr>
  </w:style>
  <w:style w:type="character" w:customStyle="1" w:styleId="FooterChar">
    <w:name w:val="Footer Char"/>
    <w:basedOn w:val="DefaultParagraphFont"/>
    <w:link w:val="Footer"/>
    <w:uiPriority w:val="99"/>
    <w:rsid w:val="00296EE7"/>
    <w:rPr>
      <w:rFonts w:ascii="Calibri" w:hAnsi="Calibri" w:cs="Calibri"/>
    </w:rPr>
  </w:style>
  <w:style w:type="paragraph" w:styleId="NoSpacing">
    <w:name w:val="No Spacing"/>
    <w:uiPriority w:val="1"/>
    <w:qFormat/>
    <w:rsid w:val="00993720"/>
    <w:pPr>
      <w:spacing w:after="0" w:line="240" w:lineRule="auto"/>
    </w:pPr>
    <w:rPr>
      <w:rFonts w:ascii="Calibri" w:hAnsi="Calibri" w:cs="Calibri"/>
      <w:color w:val="000000" w:themeColor="text1"/>
    </w:rPr>
  </w:style>
  <w:style w:type="character" w:styleId="FollowedHyperlink">
    <w:name w:val="FollowedHyperlink"/>
    <w:basedOn w:val="DefaultParagraphFont"/>
    <w:uiPriority w:val="99"/>
    <w:semiHidden/>
    <w:unhideWhenUsed/>
    <w:rsid w:val="009E3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46597">
      <w:bodyDiv w:val="1"/>
      <w:marLeft w:val="0"/>
      <w:marRight w:val="0"/>
      <w:marTop w:val="0"/>
      <w:marBottom w:val="0"/>
      <w:divBdr>
        <w:top w:val="none" w:sz="0" w:space="0" w:color="auto"/>
        <w:left w:val="none" w:sz="0" w:space="0" w:color="auto"/>
        <w:bottom w:val="none" w:sz="0" w:space="0" w:color="auto"/>
        <w:right w:val="none" w:sz="0" w:space="0" w:color="auto"/>
      </w:divBdr>
    </w:div>
    <w:div w:id="11761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ntalhealth.org.nz/get-help/getting-through-together/" TargetMode="External"/><Relationship Id="rId18" Type="http://schemas.openxmlformats.org/officeDocument/2006/relationships/hyperlink" Target="https://nswmentalhealthcommission.com.au/mental-health-and-the-coronavirus" TargetMode="External"/><Relationship Id="rId26" Type="http://schemas.openxmlformats.org/officeDocument/2006/relationships/hyperlink" Target="https://www.childrens.health.qld.gov.au/covid-19-birdie-virus/" TargetMode="External"/><Relationship Id="rId39" Type="http://schemas.openxmlformats.org/officeDocument/2006/relationships/hyperlink" Target="https://www.mentalhealth.org.nz/get-help/getting-through-together/workplace-wellbeing/" TargetMode="External"/><Relationship Id="rId3" Type="http://schemas.openxmlformats.org/officeDocument/2006/relationships/customXml" Target="../customXml/item3.xml"/><Relationship Id="rId21" Type="http://schemas.openxmlformats.org/officeDocument/2006/relationships/hyperlink" Target="https://www.sahealth.sa.gov.au/wps/wcm/connect/public+content/sa+health+internet/conditions/infectious+diseases/covid+2019/community/mental+health+support+-+covid-19/mental+health+support+-+covid-19" TargetMode="External"/><Relationship Id="rId34" Type="http://schemas.openxmlformats.org/officeDocument/2006/relationships/hyperlink" Target="https://www.theguardian.com/australia-news/2020/aug/26/victoria-police-issue-almost-20000-fines-for-covid-19-breaches-during-pandemic"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1737.org.nz/" TargetMode="External"/><Relationship Id="rId17" Type="http://schemas.openxmlformats.org/officeDocument/2006/relationships/hyperlink" Target="https://www.health.act.gov.au/services-and-programs/mental-health/mental-health-and-wellbeing-during-covid-19" TargetMode="External"/><Relationship Id="rId25" Type="http://schemas.openxmlformats.org/officeDocument/2006/relationships/hyperlink" Target="https://encompasscounseling.org/2020/a-little-scribble-spot/" TargetMode="External"/><Relationship Id="rId33" Type="http://schemas.openxmlformats.org/officeDocument/2006/relationships/hyperlink" Target="https://theconversation.com/while-we-wait-for-a-coronavirus-vaccine-eating-well-exercising-and-managing-stress-can-boost-your-immune-system-137255" TargetMode="External"/><Relationship Id="rId38" Type="http://schemas.openxmlformats.org/officeDocument/2006/relationships/hyperlink" Target="https://covid19.govt.nz/health-and-wellbeing/mental-wellbeing/" TargetMode="External"/><Relationship Id="rId2" Type="http://schemas.openxmlformats.org/officeDocument/2006/relationships/customXml" Target="../customXml/item2.xml"/><Relationship Id="rId16" Type="http://schemas.openxmlformats.org/officeDocument/2006/relationships/hyperlink" Target="https://www.mentalhealthcommission.gov.au/GettingThroughThisTogether" TargetMode="External"/><Relationship Id="rId20" Type="http://schemas.openxmlformats.org/officeDocument/2006/relationships/hyperlink" Target="https://info.qmhc.qld.gov.au/covid19-and-mental-health" TargetMode="External"/><Relationship Id="rId29" Type="http://schemas.openxmlformats.org/officeDocument/2006/relationships/hyperlink" Target="https://publish.viostream.com/app/s-n6fyted"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govt.nz/health-and-wellbeing/mental-wellbeing/looking-after-your-mental-wellbeing/" TargetMode="External"/><Relationship Id="rId24" Type="http://schemas.openxmlformats.org/officeDocument/2006/relationships/hyperlink" Target="https://www.dhhs.vic.gov.au/mental-health-resources-coronavirus-covid-19" TargetMode="External"/><Relationship Id="rId32" Type="http://schemas.openxmlformats.org/officeDocument/2006/relationships/hyperlink" Target="https://www.pm.gov.au/media/press-conference-australian-parliament-house-act-12" TargetMode="External"/><Relationship Id="rId37" Type="http://schemas.openxmlformats.org/officeDocument/2006/relationships/hyperlink" Target="https://www.nzherald.co.nz/nz/news/article.cfm?c_id=1&amp;objectid=12326957" TargetMode="External"/><Relationship Id="rId40" Type="http://schemas.openxmlformats.org/officeDocument/2006/relationships/hyperlink" Target="https://www.health.govt.nz/our-work/diseases-and-conditions/covid-19-novel-coronavirus/covid-19-current-situation/health-and-disability-services-alert-level-2" TargetMode="External"/><Relationship Id="rId5" Type="http://schemas.openxmlformats.org/officeDocument/2006/relationships/styles" Target="styles.xml"/><Relationship Id="rId15" Type="http://schemas.openxmlformats.org/officeDocument/2006/relationships/hyperlink" Target="https://headtohealth.gov.au/" TargetMode="External"/><Relationship Id="rId23" Type="http://schemas.openxmlformats.org/officeDocument/2006/relationships/hyperlink" Target="https://www.thinkmentalhealthwa.com.au/mental-health-and-covid-19/" TargetMode="External"/><Relationship Id="rId28" Type="http://schemas.openxmlformats.org/officeDocument/2006/relationships/hyperlink" Target="https://professionals.childhood.org.au/app/uploads/2020/04/Talking-to-Children-COVID-19-Social-Story.pdf" TargetMode="External"/><Relationship Id="rId36" Type="http://schemas.openxmlformats.org/officeDocument/2006/relationships/hyperlink" Target="https://theconversation.com/is-your-mental-health-deteriorating-during-the-coronavirus-pandemic-heres-what-to-look-out-for-134827" TargetMode="External"/><Relationship Id="rId10" Type="http://schemas.openxmlformats.org/officeDocument/2006/relationships/image" Target="media/image1.jpeg"/><Relationship Id="rId19" Type="http://schemas.openxmlformats.org/officeDocument/2006/relationships/hyperlink" Target="https://coronavirus.nt.gov.au/community-advice/wellbeing-support" TargetMode="External"/><Relationship Id="rId31" Type="http://schemas.openxmlformats.org/officeDocument/2006/relationships/hyperlink" Target="https://theconversation.com/sleep-wont-cure-the-coronavirus-but-it-can-help-our-bodies-fight-it-1346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pression.org.nz/covid/covid-19/" TargetMode="External"/><Relationship Id="rId22" Type="http://schemas.openxmlformats.org/officeDocument/2006/relationships/hyperlink" Target="https://coronavirus.tas.gov.au/keeping-yourself-safe/mental-health-support" TargetMode="External"/><Relationship Id="rId27" Type="http://schemas.openxmlformats.org/officeDocument/2006/relationships/hyperlink" Target="https://professionals.childhood.org.au/covid-19/" TargetMode="External"/><Relationship Id="rId30" Type="http://schemas.openxmlformats.org/officeDocument/2006/relationships/hyperlink" Target="https://theconversation.com/stupid-coronavirus-in-uncertain-times-we-can-help-children-through-mindfulness-and-play-135317" TargetMode="External"/><Relationship Id="rId35" Type="http://schemas.openxmlformats.org/officeDocument/2006/relationships/hyperlink" Target="https://theconversation.com/psychology-can-explain-why-coronavirus-drives-us-to-panic-buy-it-also-provides-tips-on-how-to-stop-13403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E8CCDD7B36394A9089B9EE32E07B0F" ma:contentTypeVersion="13" ma:contentTypeDescription="Create a new document." ma:contentTypeScope="" ma:versionID="6593b2a098169fda65ad352b14ae662c">
  <xsd:schema xmlns:xsd="http://www.w3.org/2001/XMLSchema" xmlns:xs="http://www.w3.org/2001/XMLSchema" xmlns:p="http://schemas.microsoft.com/office/2006/metadata/properties" xmlns:ns3="8c9d3eb4-3c1e-43b3-b609-18fa2340104d" xmlns:ns4="bf053766-55c8-4ccd-a56c-f12a40f8d7f7" targetNamespace="http://schemas.microsoft.com/office/2006/metadata/properties" ma:root="true" ma:fieldsID="c0eff3d815820bf5356fbbff4ce39d2c" ns3:_="" ns4:_="">
    <xsd:import namespace="8c9d3eb4-3c1e-43b3-b609-18fa2340104d"/>
    <xsd:import namespace="bf053766-55c8-4ccd-a56c-f12a40f8d7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d3eb4-3c1e-43b3-b609-18fa23401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53766-55c8-4ccd-a56c-f12a40f8d7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A1655-64C6-41EC-AE00-4D4A1370A1C1}">
  <ds:schemaRefs>
    <ds:schemaRef ds:uri="http://schemas.microsoft.com/sharepoint/v3/contenttype/forms"/>
  </ds:schemaRefs>
</ds:datastoreItem>
</file>

<file path=customXml/itemProps2.xml><?xml version="1.0" encoding="utf-8"?>
<ds:datastoreItem xmlns:ds="http://schemas.openxmlformats.org/officeDocument/2006/customXml" ds:itemID="{BEFA3120-7C59-41B5-9DB9-7FA591395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d3eb4-3c1e-43b3-b609-18fa2340104d"/>
    <ds:schemaRef ds:uri="bf053766-55c8-4ccd-a56c-f12a40f8d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35F66-CCE2-4646-948C-C53C5D6C6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dc:creator>
  <cp:keywords/>
  <dc:description/>
  <cp:lastModifiedBy>cathryn</cp:lastModifiedBy>
  <cp:revision>9</cp:revision>
  <dcterms:created xsi:type="dcterms:W3CDTF">2020-10-13T02:45:00Z</dcterms:created>
  <dcterms:modified xsi:type="dcterms:W3CDTF">2020-10-13T03:14:00Z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0x010100FEE8CCDD7B36394A9089B9EE32E07B0F</vt:lpwstr>
  </property>
</Properties>
</file>