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837B" w14:textId="77777777" w:rsidR="00955F5A" w:rsidRPr="00955F5A" w:rsidRDefault="00955F5A" w:rsidP="00496DF3">
      <w:pPr>
        <w:tabs>
          <w:tab w:val="left" w:pos="0"/>
        </w:tabs>
        <w:spacing w:before="60" w:after="0" w:line="240" w:lineRule="auto"/>
        <w:rPr>
          <w:rFonts w:ascii="Arial" w:hAnsi="Arial" w:cs="Arial"/>
          <w:b/>
          <w:sz w:val="32"/>
          <w:szCs w:val="32"/>
        </w:rPr>
      </w:pPr>
      <w:r w:rsidRPr="00955F5A">
        <w:rPr>
          <w:rFonts w:ascii="Arial" w:hAnsi="Arial" w:cs="Arial"/>
          <w:b/>
          <w:sz w:val="32"/>
          <w:szCs w:val="32"/>
        </w:rPr>
        <w:t>Suggested Covering Memo</w:t>
      </w:r>
    </w:p>
    <w:p w14:paraId="241C837C" w14:textId="77777777" w:rsidR="00955F5A" w:rsidRDefault="00955F5A" w:rsidP="00496DF3">
      <w:pPr>
        <w:tabs>
          <w:tab w:val="left" w:pos="0"/>
        </w:tabs>
        <w:spacing w:before="60" w:after="0" w:line="240" w:lineRule="auto"/>
        <w:rPr>
          <w:rFonts w:ascii="Arial" w:hAnsi="Arial" w:cs="Arial"/>
        </w:rPr>
      </w:pPr>
    </w:p>
    <w:p w14:paraId="241C837D" w14:textId="13EDBE6D" w:rsidR="006072F0" w:rsidRPr="00A57430" w:rsidRDefault="006072F0" w:rsidP="006072F0">
      <w:pPr>
        <w:spacing w:after="0"/>
        <w:rPr>
          <w:rFonts w:ascii="Arial" w:hAnsi="Arial" w:cs="Arial"/>
          <w:b/>
          <w:sz w:val="24"/>
        </w:rPr>
      </w:pPr>
      <w:r w:rsidRPr="00F07924">
        <w:rPr>
          <w:rFonts w:ascii="Arial" w:hAnsi="Arial" w:cs="Arial"/>
        </w:rPr>
        <w:t xml:space="preserve">This template to be routed to DCC via the Secretary </w:t>
      </w:r>
      <w:r w:rsidR="00E85451">
        <w:rPr>
          <w:rFonts w:ascii="Arial" w:hAnsi="Arial" w:cs="Arial"/>
        </w:rPr>
        <w:t>DCC</w:t>
      </w:r>
      <w:r w:rsidRPr="00F07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email </w:t>
      </w:r>
      <w:hyperlink r:id="rId11" w:history="1">
        <w:r w:rsidR="00E85451" w:rsidRPr="008A47DF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outlined in the Supporting Information Protocol and Guidelines Document</w:t>
      </w:r>
      <w:r>
        <w:rPr>
          <w:rFonts w:ascii="Arial" w:hAnsi="Arial" w:cs="Arial"/>
        </w:rPr>
        <w:t>.</w:t>
      </w:r>
    </w:p>
    <w:p w14:paraId="241C837E" w14:textId="77777777" w:rsidR="00751E4C" w:rsidRDefault="00751E4C" w:rsidP="005C4251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  <w:sz w:val="24"/>
        </w:rPr>
      </w:pPr>
    </w:p>
    <w:p w14:paraId="241C837F" w14:textId="77777777" w:rsidR="00B45477" w:rsidRDefault="00504C28" w:rsidP="00B454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</w:p>
    <w:p w14:paraId="241C8380" w14:textId="77777777" w:rsidR="006072F0" w:rsidRPr="00B5564F" w:rsidRDefault="006072F0" w:rsidP="006072F0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  <w:lang w:val="en-US"/>
        </w:rPr>
        <w:t>District Church Council</w:t>
      </w:r>
    </w:p>
    <w:p w14:paraId="241C8381" w14:textId="77777777" w:rsidR="006072F0" w:rsidRDefault="006072F0" w:rsidP="006072F0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241C8382" w14:textId="77777777" w:rsidR="006072F0" w:rsidRPr="00B5564F" w:rsidRDefault="006072F0" w:rsidP="006072F0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SecretaryDCC@qld.lca.org.au</w:t>
      </w:r>
    </w:p>
    <w:p w14:paraId="7F8A2313" w14:textId="77777777" w:rsidR="00E85451" w:rsidRDefault="00E85451" w:rsidP="00504C28">
      <w:pPr>
        <w:pStyle w:val="PlainText"/>
        <w:rPr>
          <w:rFonts w:ascii="Arial" w:hAnsi="Arial" w:cs="Arial"/>
        </w:rPr>
      </w:pPr>
    </w:p>
    <w:p w14:paraId="241C8388" w14:textId="68BEECAA" w:rsidR="00726727" w:rsidRPr="00726727" w:rsidRDefault="00726727" w:rsidP="00504C28">
      <w:pPr>
        <w:pStyle w:val="PlainText"/>
        <w:rPr>
          <w:rFonts w:ascii="Arial" w:hAnsi="Arial" w:cs="Arial"/>
        </w:rPr>
      </w:pPr>
      <w:r w:rsidRPr="00726727">
        <w:rPr>
          <w:rFonts w:ascii="Arial" w:hAnsi="Arial" w:cs="Arial"/>
        </w:rPr>
        <w:t>Greetings in Christ,</w:t>
      </w:r>
    </w:p>
    <w:p w14:paraId="241C8389" w14:textId="77777777" w:rsidR="00726727" w:rsidRDefault="00726727" w:rsidP="00504C28">
      <w:pPr>
        <w:pStyle w:val="PlainText"/>
        <w:rPr>
          <w:rFonts w:ascii="Arial" w:hAnsi="Arial" w:cs="Arial"/>
          <w:b/>
        </w:rPr>
      </w:pPr>
    </w:p>
    <w:p w14:paraId="241C838A" w14:textId="77777777" w:rsidR="00504C28" w:rsidRDefault="00504C28" w:rsidP="00504C28">
      <w:pPr>
        <w:pStyle w:val="PlainText"/>
        <w:rPr>
          <w:rFonts w:ascii="Arial" w:hAnsi="Arial" w:cs="Arial"/>
        </w:rPr>
      </w:pPr>
      <w:r w:rsidRPr="00504C28">
        <w:rPr>
          <w:rFonts w:ascii="Arial" w:hAnsi="Arial" w:cs="Arial"/>
          <w:b/>
        </w:rPr>
        <w:t xml:space="preserve">Request for Approval of New Borrowing - </w:t>
      </w:r>
      <w:r>
        <w:rPr>
          <w:rFonts w:ascii="Arial" w:hAnsi="Arial" w:cs="Arial"/>
          <w:b/>
        </w:rPr>
        <w:t>&lt;name of entity&gt;</w:t>
      </w:r>
    </w:p>
    <w:p w14:paraId="241C838B" w14:textId="77777777" w:rsidR="005855DF" w:rsidRDefault="005855DF" w:rsidP="00504C28">
      <w:pPr>
        <w:rPr>
          <w:rFonts w:ascii="Arial" w:hAnsi="Arial" w:cs="Arial"/>
        </w:rPr>
      </w:pPr>
    </w:p>
    <w:p w14:paraId="241C838C" w14:textId="77777777" w:rsidR="00504C28" w:rsidRDefault="00504C28" w:rsidP="00504C28">
      <w:pPr>
        <w:rPr>
          <w:rFonts w:ascii="Arial" w:hAnsi="Arial" w:cs="Arial"/>
        </w:rPr>
      </w:pPr>
      <w:r>
        <w:rPr>
          <w:rFonts w:ascii="Arial" w:hAnsi="Arial" w:cs="Arial"/>
        </w:rPr>
        <w:t>It is requested that District Church Council approve the borrowing of $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from &lt;LLL or Bank&gt;  </w:t>
      </w:r>
    </w:p>
    <w:p w14:paraId="241C838D" w14:textId="77777777" w:rsidR="00726727" w:rsidRPr="008A1F14" w:rsidRDefault="008A1F14" w:rsidP="00726727">
      <w:pPr>
        <w:pStyle w:val="PlainText"/>
        <w:rPr>
          <w:rFonts w:ascii="Arial" w:eastAsia="Calibri" w:hAnsi="Arial" w:cs="Arial"/>
          <w:szCs w:val="22"/>
        </w:rPr>
      </w:pPr>
      <w:r>
        <w:rPr>
          <w:rFonts w:ascii="Arial" w:hAnsi="Arial" w:cs="Arial"/>
          <w:b/>
        </w:rPr>
        <w:t>Background</w:t>
      </w:r>
      <w:r w:rsidR="00504C28" w:rsidRPr="008A1F14">
        <w:rPr>
          <w:rFonts w:ascii="Arial" w:eastAsia="Calibri" w:hAnsi="Arial" w:cs="Arial"/>
          <w:szCs w:val="22"/>
        </w:rPr>
        <w:t xml:space="preserve"> </w:t>
      </w:r>
    </w:p>
    <w:p w14:paraId="241C838E" w14:textId="77777777" w:rsidR="00726727" w:rsidRPr="00726727" w:rsidRDefault="00726727" w:rsidP="00726727">
      <w:pPr>
        <w:rPr>
          <w:rFonts w:ascii="Arial" w:hAnsi="Arial" w:cs="Arial"/>
        </w:rPr>
      </w:pPr>
      <w:r w:rsidRPr="007267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new borrowing is required to ……</w:t>
      </w:r>
    </w:p>
    <w:p w14:paraId="241C838F" w14:textId="77777777" w:rsidR="00726727" w:rsidRPr="008A1F14" w:rsidRDefault="00504C28" w:rsidP="00726727">
      <w:pPr>
        <w:pStyle w:val="PlainText"/>
        <w:rPr>
          <w:b/>
        </w:rPr>
      </w:pPr>
      <w:r w:rsidRPr="008A1F14">
        <w:rPr>
          <w:rFonts w:ascii="Arial" w:hAnsi="Arial" w:cs="Arial"/>
          <w:b/>
        </w:rPr>
        <w:t xml:space="preserve">Key </w:t>
      </w:r>
      <w:r w:rsidR="008A1F14" w:rsidRPr="008A1F14">
        <w:rPr>
          <w:rFonts w:ascii="Arial" w:hAnsi="Arial" w:cs="Arial"/>
          <w:b/>
        </w:rPr>
        <w:t>I</w:t>
      </w:r>
      <w:r w:rsidRPr="008A1F14">
        <w:rPr>
          <w:rFonts w:ascii="Arial" w:hAnsi="Arial" w:cs="Arial"/>
          <w:b/>
        </w:rPr>
        <w:t>ssues</w:t>
      </w:r>
    </w:p>
    <w:p w14:paraId="241C8390" w14:textId="77777777" w:rsidR="00726727" w:rsidRDefault="008A1F14" w:rsidP="0072672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Key issues considered include ….</w:t>
      </w:r>
    </w:p>
    <w:p w14:paraId="241C8391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2" w14:textId="77777777" w:rsidR="00726727" w:rsidRPr="008A1F14" w:rsidRDefault="00504C28" w:rsidP="00726727">
      <w:pPr>
        <w:pStyle w:val="PlainText"/>
        <w:rPr>
          <w:rFonts w:ascii="Arial" w:hAnsi="Arial" w:cs="Arial"/>
          <w:b/>
        </w:rPr>
      </w:pPr>
      <w:r w:rsidRPr="008A1F14">
        <w:rPr>
          <w:rFonts w:ascii="Arial" w:hAnsi="Arial" w:cs="Arial"/>
          <w:b/>
        </w:rPr>
        <w:t>Options</w:t>
      </w:r>
    </w:p>
    <w:p w14:paraId="241C8393" w14:textId="77777777" w:rsidR="00726727" w:rsidRDefault="00726727" w:rsidP="0072672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Options considered included ……</w:t>
      </w:r>
    </w:p>
    <w:p w14:paraId="241C8394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5" w14:textId="77777777" w:rsidR="00726727" w:rsidRPr="008A1F14" w:rsidRDefault="00726727" w:rsidP="008A1F14">
      <w:pPr>
        <w:pStyle w:val="PlainText"/>
        <w:rPr>
          <w:rFonts w:ascii="Arial" w:hAnsi="Arial" w:cs="Arial"/>
          <w:b/>
        </w:rPr>
      </w:pPr>
      <w:r w:rsidRPr="008A1F14">
        <w:rPr>
          <w:rFonts w:ascii="Arial" w:hAnsi="Arial" w:cs="Arial"/>
          <w:b/>
        </w:rPr>
        <w:t>Do Nothing Option</w:t>
      </w:r>
    </w:p>
    <w:p w14:paraId="241C8396" w14:textId="77777777" w:rsidR="00726727" w:rsidRDefault="00726727" w:rsidP="008A1F1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 the event nothing is done, the implications would be ……</w:t>
      </w:r>
    </w:p>
    <w:p w14:paraId="241C8397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8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9" w14:textId="77777777" w:rsidR="00726727" w:rsidRPr="008A1F14" w:rsidRDefault="00726727" w:rsidP="00726727">
      <w:pPr>
        <w:pStyle w:val="PlainText"/>
        <w:rPr>
          <w:b/>
        </w:rPr>
      </w:pPr>
      <w:r w:rsidRPr="008A1F14">
        <w:rPr>
          <w:rFonts w:ascii="Arial" w:hAnsi="Arial" w:cs="Arial"/>
          <w:b/>
        </w:rPr>
        <w:t>Governance Process</w:t>
      </w:r>
    </w:p>
    <w:p w14:paraId="241C839A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The new borrowing application has been considered by:</w:t>
      </w:r>
    </w:p>
    <w:p w14:paraId="241C839B" w14:textId="77777777" w:rsidR="00726727" w:rsidRDefault="00726727" w:rsidP="0072672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Council; resolution #</w:t>
      </w:r>
    </w:p>
    <w:p w14:paraId="241C839D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I commend this application for your approval.</w:t>
      </w:r>
    </w:p>
    <w:p w14:paraId="241C839E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241C839F" w14:textId="77777777" w:rsidR="00726727" w:rsidRDefault="00726727" w:rsidP="00726727">
      <w:pPr>
        <w:rPr>
          <w:rFonts w:ascii="Arial" w:hAnsi="Arial" w:cs="Arial"/>
        </w:rPr>
      </w:pPr>
    </w:p>
    <w:p w14:paraId="241C83A0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Signa</w:t>
      </w:r>
      <w:bookmarkStart w:id="0" w:name="_GoBack"/>
      <w:bookmarkEnd w:id="0"/>
      <w:r>
        <w:rPr>
          <w:rFonts w:ascii="Arial" w:hAnsi="Arial" w:cs="Arial"/>
        </w:rPr>
        <w:t>ture</w:t>
      </w:r>
    </w:p>
    <w:p w14:paraId="241C83A1" w14:textId="77777777" w:rsidR="00726727" w:rsidRP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Appointment</w:t>
      </w:r>
    </w:p>
    <w:p w14:paraId="241C83A2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Enclosures:</w:t>
      </w:r>
    </w:p>
    <w:p w14:paraId="241C83A3" w14:textId="77777777" w:rsidR="00276543" w:rsidRDefault="00726727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 xml:space="preserve">New Borrowing </w:t>
      </w:r>
      <w:r w:rsidR="005855DF">
        <w:rPr>
          <w:rFonts w:ascii="Arial" w:hAnsi="Arial" w:cs="Arial"/>
        </w:rPr>
        <w:t xml:space="preserve">Decision Required </w:t>
      </w:r>
      <w:r w:rsidR="00756025">
        <w:rPr>
          <w:rFonts w:ascii="Arial" w:hAnsi="Arial" w:cs="Arial"/>
        </w:rPr>
        <w:t>Template</w:t>
      </w:r>
    </w:p>
    <w:p w14:paraId="241C83A4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 xml:space="preserve">Completed and </w:t>
      </w:r>
      <w:r w:rsidR="00756025">
        <w:rPr>
          <w:rFonts w:ascii="Arial" w:hAnsi="Arial" w:cs="Arial"/>
        </w:rPr>
        <w:t>S</w:t>
      </w:r>
      <w:r w:rsidRPr="00276543">
        <w:rPr>
          <w:rFonts w:ascii="Arial" w:hAnsi="Arial" w:cs="Arial"/>
        </w:rPr>
        <w:t>igned Church Loan Application Form</w:t>
      </w:r>
    </w:p>
    <w:p w14:paraId="241C83A5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 xml:space="preserve">Completed and </w:t>
      </w:r>
      <w:r w:rsidR="00756025">
        <w:rPr>
          <w:rFonts w:ascii="Arial" w:hAnsi="Arial" w:cs="Arial"/>
        </w:rPr>
        <w:t>S</w:t>
      </w:r>
      <w:r w:rsidRPr="00276543">
        <w:rPr>
          <w:rFonts w:ascii="Arial" w:hAnsi="Arial" w:cs="Arial"/>
        </w:rPr>
        <w:t>igned School Loan Application Form</w:t>
      </w:r>
    </w:p>
    <w:p w14:paraId="241C83A6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>Completed Checklist for Approval of School Loan Application Form</w:t>
      </w:r>
    </w:p>
    <w:p w14:paraId="241C83A7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>Independent loan or borrowing limit reports</w:t>
      </w:r>
    </w:p>
    <w:p w14:paraId="241C83A8" w14:textId="77777777" w:rsidR="00504C28" w:rsidRP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>Other information relevant to supporting the application</w:t>
      </w:r>
    </w:p>
    <w:sectPr w:rsidR="00504C28" w:rsidRPr="00276543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C83AB" w14:textId="77777777" w:rsidR="008A1F14" w:rsidRDefault="008A1F14" w:rsidP="009B0485">
      <w:pPr>
        <w:spacing w:after="0" w:line="240" w:lineRule="auto"/>
      </w:pPr>
      <w:r>
        <w:separator/>
      </w:r>
    </w:p>
  </w:endnote>
  <w:endnote w:type="continuationSeparator" w:id="0">
    <w:p w14:paraId="241C83AC" w14:textId="77777777" w:rsidR="008A1F14" w:rsidRDefault="008A1F14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83B3" w14:textId="77777777" w:rsidR="008A1F14" w:rsidRDefault="008A1F14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241C83B4" w14:textId="1B05FBC3" w:rsidR="008A1F14" w:rsidRPr="00CD131D" w:rsidRDefault="008A1F14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216063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Templates/New Borrowing/190226 New Borrowing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216063">
      <w:rPr>
        <w:rFonts w:ascii="Arial" w:hAnsi="Arial" w:cs="Arial"/>
        <w:sz w:val="16"/>
        <w:szCs w:val="16"/>
      </w:rPr>
      <w:t xml:space="preserve"> </w:t>
    </w:r>
    <w:r w:rsidR="004D0F6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Version </w:t>
    </w:r>
    <w:r w:rsidR="0018460D">
      <w:rPr>
        <w:rFonts w:ascii="Arial" w:hAnsi="Arial" w:cs="Arial"/>
        <w:sz w:val="16"/>
        <w:szCs w:val="16"/>
      </w:rPr>
      <w:t xml:space="preserve">1.0 </w:t>
    </w:r>
    <w:r>
      <w:rPr>
        <w:rFonts w:ascii="Arial" w:hAnsi="Arial" w:cs="Arial"/>
        <w:sz w:val="16"/>
        <w:szCs w:val="16"/>
      </w:rPr>
      <w:t xml:space="preserve"> </w:t>
    </w:r>
    <w:r w:rsidR="005855DF">
      <w:rPr>
        <w:rFonts w:ascii="Arial" w:hAnsi="Arial" w:cs="Arial"/>
        <w:sz w:val="16"/>
        <w:szCs w:val="16"/>
      </w:rPr>
      <w:t xml:space="preserve">Approved </w:t>
    </w:r>
    <w:r w:rsidR="003B27BC">
      <w:rPr>
        <w:rFonts w:ascii="Arial" w:hAnsi="Arial" w:cs="Arial"/>
        <w:sz w:val="16"/>
        <w:szCs w:val="16"/>
      </w:rPr>
      <w:t xml:space="preserve">at DCC </w:t>
    </w:r>
    <w:r w:rsidR="0018460D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 xml:space="preserve"> Oct 2011 </w:t>
    </w:r>
  </w:p>
  <w:p w14:paraId="241C83B5" w14:textId="41480F99" w:rsidR="008A1F14" w:rsidRDefault="008A1F14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216063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83A9" w14:textId="77777777" w:rsidR="008A1F14" w:rsidRDefault="008A1F14" w:rsidP="009B0485">
      <w:pPr>
        <w:spacing w:after="0" w:line="240" w:lineRule="auto"/>
      </w:pPr>
      <w:r>
        <w:separator/>
      </w:r>
    </w:p>
  </w:footnote>
  <w:footnote w:type="continuationSeparator" w:id="0">
    <w:p w14:paraId="241C83AA" w14:textId="77777777" w:rsidR="008A1F14" w:rsidRDefault="008A1F14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83AE" w14:textId="77777777" w:rsidR="008A1F14" w:rsidRPr="00AC2262" w:rsidRDefault="008A1F14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241C83B8" wp14:editId="241C83B9">
          <wp:simplePos x="0" y="0"/>
          <wp:positionH relativeFrom="column">
            <wp:posOffset>4838700</wp:posOffset>
          </wp:positionH>
          <wp:positionV relativeFrom="paragraph">
            <wp:posOffset>-354330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241C83AF" w14:textId="77777777" w:rsidR="00955F5A" w:rsidRDefault="008A1F14" w:rsidP="005855D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AU"/>
      </w:rPr>
      <w:t xml:space="preserve">LCAQD DCC </w:t>
    </w:r>
    <w:r>
      <w:rPr>
        <w:b/>
        <w:sz w:val="32"/>
        <w:szCs w:val="32"/>
      </w:rPr>
      <w:t>Decision</w:t>
    </w:r>
    <w:r w:rsidR="00955F5A">
      <w:rPr>
        <w:b/>
        <w:sz w:val="32"/>
        <w:szCs w:val="32"/>
      </w:rPr>
      <w:t xml:space="preserve"> Required</w:t>
    </w:r>
  </w:p>
  <w:p w14:paraId="241C83B0" w14:textId="77777777" w:rsidR="005855DF" w:rsidRPr="009B0485" w:rsidRDefault="008A1F14" w:rsidP="005855D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New Borrowing</w:t>
    </w:r>
  </w:p>
  <w:p w14:paraId="241C83B1" w14:textId="77777777" w:rsidR="008A1F14" w:rsidRDefault="008A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1BA"/>
    <w:multiLevelType w:val="hybridMultilevel"/>
    <w:tmpl w:val="977CE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1CEA"/>
    <w:multiLevelType w:val="hybridMultilevel"/>
    <w:tmpl w:val="08447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D4FDB"/>
    <w:rsid w:val="0013556A"/>
    <w:rsid w:val="0018460D"/>
    <w:rsid w:val="00191453"/>
    <w:rsid w:val="001B324B"/>
    <w:rsid w:val="001B489E"/>
    <w:rsid w:val="00211E43"/>
    <w:rsid w:val="00216063"/>
    <w:rsid w:val="00216CA2"/>
    <w:rsid w:val="00264C8F"/>
    <w:rsid w:val="00276543"/>
    <w:rsid w:val="00282185"/>
    <w:rsid w:val="002E4EBC"/>
    <w:rsid w:val="00312177"/>
    <w:rsid w:val="00391DD0"/>
    <w:rsid w:val="003B27BC"/>
    <w:rsid w:val="003C2F46"/>
    <w:rsid w:val="00412AD7"/>
    <w:rsid w:val="00441E52"/>
    <w:rsid w:val="00451ADD"/>
    <w:rsid w:val="00490969"/>
    <w:rsid w:val="00496DF3"/>
    <w:rsid w:val="004B303E"/>
    <w:rsid w:val="004B71C7"/>
    <w:rsid w:val="004D0F67"/>
    <w:rsid w:val="00504C28"/>
    <w:rsid w:val="0057570F"/>
    <w:rsid w:val="005855DF"/>
    <w:rsid w:val="005B1D8E"/>
    <w:rsid w:val="005C4251"/>
    <w:rsid w:val="005D7C38"/>
    <w:rsid w:val="005E1BA7"/>
    <w:rsid w:val="006072F0"/>
    <w:rsid w:val="00627B5A"/>
    <w:rsid w:val="00642B48"/>
    <w:rsid w:val="0064470E"/>
    <w:rsid w:val="00726727"/>
    <w:rsid w:val="007271DE"/>
    <w:rsid w:val="00736EAD"/>
    <w:rsid w:val="00751E4C"/>
    <w:rsid w:val="00756025"/>
    <w:rsid w:val="007626B3"/>
    <w:rsid w:val="00794B69"/>
    <w:rsid w:val="007977BB"/>
    <w:rsid w:val="00830471"/>
    <w:rsid w:val="008565ED"/>
    <w:rsid w:val="00856CE6"/>
    <w:rsid w:val="0086150E"/>
    <w:rsid w:val="00861CF0"/>
    <w:rsid w:val="008742CD"/>
    <w:rsid w:val="00883A5A"/>
    <w:rsid w:val="00886767"/>
    <w:rsid w:val="008A1F14"/>
    <w:rsid w:val="008A7530"/>
    <w:rsid w:val="008A79D4"/>
    <w:rsid w:val="00902672"/>
    <w:rsid w:val="00932ED1"/>
    <w:rsid w:val="0093599A"/>
    <w:rsid w:val="00942ED8"/>
    <w:rsid w:val="00945956"/>
    <w:rsid w:val="009462C2"/>
    <w:rsid w:val="00955F5A"/>
    <w:rsid w:val="009A45E5"/>
    <w:rsid w:val="009B0485"/>
    <w:rsid w:val="009C6671"/>
    <w:rsid w:val="009F11DD"/>
    <w:rsid w:val="00A11B0B"/>
    <w:rsid w:val="00A22D5C"/>
    <w:rsid w:val="00A476FE"/>
    <w:rsid w:val="00A64E6F"/>
    <w:rsid w:val="00A74AE5"/>
    <w:rsid w:val="00AA544E"/>
    <w:rsid w:val="00B45477"/>
    <w:rsid w:val="00B47710"/>
    <w:rsid w:val="00B64AE1"/>
    <w:rsid w:val="00B85C5C"/>
    <w:rsid w:val="00BC2A2C"/>
    <w:rsid w:val="00BD7971"/>
    <w:rsid w:val="00BE7A09"/>
    <w:rsid w:val="00C612DB"/>
    <w:rsid w:val="00C8387C"/>
    <w:rsid w:val="00CD131D"/>
    <w:rsid w:val="00D66A04"/>
    <w:rsid w:val="00D72767"/>
    <w:rsid w:val="00D85C88"/>
    <w:rsid w:val="00E25A9A"/>
    <w:rsid w:val="00E4384A"/>
    <w:rsid w:val="00E85451"/>
    <w:rsid w:val="00E9491D"/>
    <w:rsid w:val="00EC3D73"/>
    <w:rsid w:val="00ED5BE0"/>
    <w:rsid w:val="00EE0191"/>
    <w:rsid w:val="00F14660"/>
    <w:rsid w:val="00F346DD"/>
    <w:rsid w:val="00F61C0D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1C837B"/>
  <w15:docId w15:val="{2B2122A2-2CE4-453A-AE59-42056AA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5477"/>
    <w:pPr>
      <w:keepNext/>
      <w:spacing w:after="0" w:line="240" w:lineRule="auto"/>
      <w:outlineLvl w:val="1"/>
    </w:pPr>
    <w:rPr>
      <w:rFonts w:ascii="Calisto MT" w:eastAsia="Times New Roman" w:hAnsi="Calisto MT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45477"/>
    <w:rPr>
      <w:rFonts w:ascii="Calisto MT" w:eastAsia="Times New Roman" w:hAnsi="Calisto MT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D610-E3E4-48B2-BB72-0F3DAF61F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2BBF4-780E-4EB1-B46E-A85C8780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6FB02-941B-4598-BD05-1A7E51382291}">
  <ds:schemaRefs>
    <ds:schemaRef ds:uri="http://purl.org/dc/terms/"/>
    <ds:schemaRef ds:uri="http://schemas.microsoft.com/office/2006/metadata/properties"/>
    <ds:schemaRef ds:uri="4c48fe21-adee-4d0a-ad66-c91f09d690d6"/>
    <ds:schemaRef ds:uri="http://purl.org/dc/dcmitype/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12066B-3A20-4891-80C2-3FA60F88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5</cp:revision>
  <cp:lastPrinted>2011-08-30T02:17:00Z</cp:lastPrinted>
  <dcterms:created xsi:type="dcterms:W3CDTF">2019-02-26T04:39:00Z</dcterms:created>
  <dcterms:modified xsi:type="dcterms:W3CDTF">2019-02-26T04:41:00Z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