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BB5DB" w14:textId="28A7F9DA" w:rsidR="00345151" w:rsidRPr="000C12B6" w:rsidRDefault="00115199" w:rsidP="00364E55">
      <w:pPr>
        <w:pStyle w:val="ListParagraph"/>
        <w:ind w:left="142"/>
        <w:jc w:val="center"/>
        <w:rPr>
          <w:rFonts w:ascii="Calibri" w:hAnsi="Calibri"/>
          <w:sz w:val="24"/>
          <w:szCs w:val="24"/>
          <w:lang w:val="en-US"/>
        </w:rPr>
      </w:pPr>
      <w:bookmarkStart w:id="0" w:name="_GoBack"/>
      <w:bookmarkEnd w:id="0"/>
      <w:r w:rsidRPr="000C12B6">
        <w:rPr>
          <w:noProof/>
          <w:sz w:val="24"/>
          <w:szCs w:val="24"/>
          <w:lang w:val="en-GB" w:eastAsia="en-GB"/>
        </w:rPr>
        <w:drawing>
          <wp:inline distT="0" distB="0" distL="0" distR="0" wp14:anchorId="4F28DD43" wp14:editId="6DBD2E9A">
            <wp:extent cx="2712283" cy="153595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3100" cy="1604377"/>
                    </a:xfrm>
                    <a:prstGeom prst="rect">
                      <a:avLst/>
                    </a:prstGeom>
                  </pic:spPr>
                </pic:pic>
              </a:graphicData>
            </a:graphic>
          </wp:inline>
        </w:drawing>
      </w:r>
    </w:p>
    <w:p w14:paraId="4DEA1927" w14:textId="77777777" w:rsidR="00115199" w:rsidRPr="000C12B6" w:rsidRDefault="00115199" w:rsidP="00115199">
      <w:pPr>
        <w:pStyle w:val="ListParagraph"/>
        <w:ind w:left="1440"/>
        <w:jc w:val="center"/>
        <w:rPr>
          <w:rFonts w:ascii="Calibri" w:hAnsi="Calibri"/>
          <w:sz w:val="24"/>
          <w:szCs w:val="24"/>
          <w:lang w:val="en-US"/>
        </w:rPr>
      </w:pPr>
    </w:p>
    <w:p w14:paraId="1D9C3C5F" w14:textId="69C1E138" w:rsidR="00345151" w:rsidRPr="000C12B6" w:rsidRDefault="00115199" w:rsidP="00364E55">
      <w:pPr>
        <w:jc w:val="center"/>
        <w:rPr>
          <w:rFonts w:ascii="Calibri" w:hAnsi="Calibri"/>
          <w:b/>
          <w:sz w:val="24"/>
          <w:szCs w:val="24"/>
        </w:rPr>
      </w:pPr>
      <w:r w:rsidRPr="000C12B6">
        <w:rPr>
          <w:rFonts w:ascii="Calibri" w:eastAsia="Calibri" w:hAnsi="Calibri" w:cs="Calibri"/>
          <w:b/>
          <w:sz w:val="24"/>
          <w:szCs w:val="24"/>
        </w:rPr>
        <w:t xml:space="preserve">Group Study on </w:t>
      </w:r>
      <w:r w:rsidR="00345151" w:rsidRPr="000C12B6">
        <w:rPr>
          <w:rFonts w:ascii="Calibri" w:hAnsi="Calibri"/>
          <w:b/>
          <w:sz w:val="24"/>
          <w:szCs w:val="24"/>
        </w:rPr>
        <w:t>Infertility and Fertility Treatments</w:t>
      </w:r>
    </w:p>
    <w:p w14:paraId="41D44B71" w14:textId="77777777" w:rsidR="00115199" w:rsidRPr="000C12B6" w:rsidRDefault="00115199" w:rsidP="00115199">
      <w:pPr>
        <w:jc w:val="center"/>
        <w:rPr>
          <w:rFonts w:ascii="Calibri" w:hAnsi="Calibri"/>
          <w:b/>
          <w:sz w:val="24"/>
          <w:szCs w:val="24"/>
        </w:rPr>
      </w:pPr>
    </w:p>
    <w:p w14:paraId="59A37A80" w14:textId="77777777" w:rsidR="00115199" w:rsidRPr="000C12B6" w:rsidRDefault="00115199" w:rsidP="00115199">
      <w:pPr>
        <w:jc w:val="both"/>
        <w:rPr>
          <w:rFonts w:ascii="Calibri" w:eastAsia="Calibri" w:hAnsi="Calibri" w:cs="Calibri"/>
          <w:i/>
          <w:sz w:val="24"/>
          <w:szCs w:val="24"/>
        </w:rPr>
      </w:pPr>
      <w:r w:rsidRPr="000C12B6">
        <w:rPr>
          <w:rFonts w:ascii="Calibri" w:eastAsia="Calibri" w:hAnsi="Calibri" w:cs="Calibri"/>
          <w:i/>
          <w:sz w:val="24"/>
          <w:szCs w:val="24"/>
        </w:rPr>
        <w:t>What you will need:</w:t>
      </w:r>
    </w:p>
    <w:p w14:paraId="6F9F741D" w14:textId="77777777" w:rsidR="00115199" w:rsidRPr="000C12B6" w:rsidRDefault="00115199" w:rsidP="00115199">
      <w:pPr>
        <w:pStyle w:val="ListParagraph"/>
        <w:numPr>
          <w:ilvl w:val="0"/>
          <w:numId w:val="4"/>
        </w:numPr>
        <w:jc w:val="both"/>
        <w:rPr>
          <w:rFonts w:ascii="Calibri" w:eastAsia="Calibri" w:hAnsi="Calibri" w:cs="Calibri"/>
          <w:i/>
          <w:sz w:val="24"/>
          <w:szCs w:val="24"/>
        </w:rPr>
      </w:pPr>
      <w:r w:rsidRPr="000C12B6">
        <w:rPr>
          <w:rFonts w:ascii="Calibri" w:eastAsia="Calibri" w:hAnsi="Calibri" w:cs="Calibri"/>
          <w:sz w:val="24"/>
          <w:szCs w:val="24"/>
        </w:rPr>
        <w:t xml:space="preserve">A print out of this document </w:t>
      </w:r>
    </w:p>
    <w:p w14:paraId="533660CA" w14:textId="77777777" w:rsidR="00115199" w:rsidRPr="000C12B6" w:rsidRDefault="00115199" w:rsidP="00115199">
      <w:pPr>
        <w:pStyle w:val="ListParagraph"/>
        <w:numPr>
          <w:ilvl w:val="0"/>
          <w:numId w:val="4"/>
        </w:numPr>
        <w:jc w:val="both"/>
        <w:rPr>
          <w:rFonts w:ascii="Calibri" w:eastAsia="Calibri" w:hAnsi="Calibri" w:cs="Calibri"/>
          <w:i/>
          <w:sz w:val="24"/>
          <w:szCs w:val="24"/>
        </w:rPr>
      </w:pPr>
      <w:r w:rsidRPr="000C12B6">
        <w:rPr>
          <w:rFonts w:ascii="Calibri" w:eastAsia="Calibri" w:hAnsi="Calibri" w:cs="Calibri"/>
          <w:sz w:val="24"/>
          <w:szCs w:val="24"/>
        </w:rPr>
        <w:t>A Bible</w:t>
      </w:r>
    </w:p>
    <w:p w14:paraId="28D3D804" w14:textId="7B247CCA" w:rsidR="00115199" w:rsidRPr="000C12B6" w:rsidRDefault="00115199" w:rsidP="00115199">
      <w:pPr>
        <w:jc w:val="both"/>
        <w:rPr>
          <w:rFonts w:ascii="Calibri" w:eastAsia="Calibri" w:hAnsi="Calibri" w:cs="Calibri"/>
          <w:i/>
          <w:sz w:val="24"/>
          <w:szCs w:val="24"/>
        </w:rPr>
      </w:pPr>
      <w:r w:rsidRPr="000C12B6">
        <w:rPr>
          <w:rFonts w:ascii="Calibri" w:eastAsia="Calibri" w:hAnsi="Calibri" w:cs="Calibri"/>
          <w:i/>
          <w:sz w:val="24"/>
          <w:szCs w:val="24"/>
        </w:rPr>
        <w:t>Read aloud the following excerpt and use your Bible to look up the passages cited in the text</w:t>
      </w:r>
    </w:p>
    <w:p w14:paraId="0DC4C9A1" w14:textId="77777777" w:rsidR="00345151" w:rsidRPr="000C12B6" w:rsidRDefault="00345151" w:rsidP="00345151">
      <w:pPr>
        <w:widowControl w:val="0"/>
        <w:autoSpaceDE w:val="0"/>
        <w:autoSpaceDN w:val="0"/>
        <w:adjustRightInd w:val="0"/>
        <w:spacing w:after="240" w:line="280" w:lineRule="atLeast"/>
        <w:jc w:val="both"/>
        <w:rPr>
          <w:rFonts w:ascii="Calibri" w:hAnsi="Calibri" w:cs="Times"/>
          <w:color w:val="000000"/>
          <w:sz w:val="24"/>
          <w:szCs w:val="24"/>
        </w:rPr>
      </w:pPr>
      <w:r w:rsidRPr="000C12B6">
        <w:rPr>
          <w:rFonts w:ascii="Calibri" w:hAnsi="Calibri" w:cs="Helvetica Neue"/>
          <w:color w:val="000000"/>
          <w:sz w:val="24"/>
          <w:szCs w:val="24"/>
        </w:rPr>
        <w:t>The desire for a child is a powerful emotion and, when unfulfilled, can be a huge source of grief</w:t>
      </w:r>
      <w:r w:rsidRPr="000C12B6">
        <w:rPr>
          <w:rFonts w:ascii="Calibri" w:hAnsi="Calibri" w:cs="Times"/>
          <w:color w:val="000000"/>
          <w:sz w:val="24"/>
          <w:szCs w:val="24"/>
        </w:rPr>
        <w:t xml:space="preserve">. Some of the men and women of the Old Testament experienced this. When Rachel bore no children she cried to her husband, Jacob, saying: </w:t>
      </w:r>
      <w:r w:rsidRPr="000C12B6">
        <w:rPr>
          <w:rFonts w:ascii="Calibri" w:hAnsi="Calibri" w:cs="Times"/>
          <w:i/>
          <w:color w:val="000000"/>
          <w:sz w:val="24"/>
          <w:szCs w:val="24"/>
        </w:rPr>
        <w:t>“Give me children, or else I’ll die”</w:t>
      </w:r>
      <w:r w:rsidRPr="000C12B6">
        <w:rPr>
          <w:rFonts w:ascii="Calibri" w:hAnsi="Calibri" w:cs="Times"/>
          <w:color w:val="000000"/>
          <w:sz w:val="24"/>
          <w:szCs w:val="24"/>
        </w:rPr>
        <w:t xml:space="preserve"> (Genesis 30:1). Jacob’s response is equally moving: </w:t>
      </w:r>
      <w:r w:rsidRPr="000C12B6">
        <w:rPr>
          <w:rFonts w:ascii="Calibri" w:hAnsi="Calibri" w:cs="Times"/>
          <w:i/>
          <w:color w:val="000000"/>
          <w:sz w:val="24"/>
          <w:szCs w:val="24"/>
        </w:rPr>
        <w:t>“Am I in the place of God, who has kept you from having children?”</w:t>
      </w:r>
      <w:r w:rsidRPr="000C12B6">
        <w:rPr>
          <w:rFonts w:ascii="Calibri" w:hAnsi="Calibri" w:cs="Times"/>
          <w:color w:val="000000"/>
          <w:sz w:val="24"/>
          <w:szCs w:val="24"/>
        </w:rPr>
        <w:t xml:space="preserve"> (Genesis 30:2)</w:t>
      </w:r>
    </w:p>
    <w:p w14:paraId="5177D30B" w14:textId="77777777" w:rsidR="00345151" w:rsidRPr="000C12B6" w:rsidRDefault="00345151" w:rsidP="00345151">
      <w:pPr>
        <w:widowControl w:val="0"/>
        <w:autoSpaceDE w:val="0"/>
        <w:autoSpaceDN w:val="0"/>
        <w:adjustRightInd w:val="0"/>
        <w:spacing w:after="240" w:line="280" w:lineRule="atLeast"/>
        <w:jc w:val="both"/>
        <w:rPr>
          <w:rFonts w:ascii="Calibri" w:hAnsi="Calibri" w:cs="Helvetica Neue"/>
          <w:color w:val="000000"/>
          <w:sz w:val="24"/>
          <w:szCs w:val="24"/>
        </w:rPr>
      </w:pPr>
      <w:r w:rsidRPr="000C12B6">
        <w:rPr>
          <w:rFonts w:ascii="Calibri" w:hAnsi="Calibri" w:cs="Times"/>
          <w:color w:val="000000"/>
          <w:sz w:val="24"/>
          <w:szCs w:val="24"/>
        </w:rPr>
        <w:t xml:space="preserve">While it can be tempting to let grief over infertility or childlessness overwhelm us, it is important to keep in mind that children are not “rights” but “gifts”. </w:t>
      </w:r>
      <w:r w:rsidRPr="000C12B6">
        <w:rPr>
          <w:rFonts w:ascii="Calibri" w:hAnsi="Calibri" w:cs="Helvetica Neue"/>
          <w:color w:val="000000"/>
          <w:sz w:val="24"/>
          <w:szCs w:val="24"/>
        </w:rPr>
        <w:t>Scripture tells us that children are a blessing (Psalm 127) and that all life comes from God, and is under His control (1 Samuel 2:6). Indeed, our very lives are in His hands (Jeremiah 29:11), even before we were formed (Jeremiah 1:5).</w:t>
      </w:r>
    </w:p>
    <w:p w14:paraId="7CE8379E" w14:textId="77777777" w:rsidR="00345151" w:rsidRPr="000C12B6" w:rsidRDefault="00345151" w:rsidP="00345151">
      <w:pPr>
        <w:widowControl w:val="0"/>
        <w:autoSpaceDE w:val="0"/>
        <w:autoSpaceDN w:val="0"/>
        <w:adjustRightInd w:val="0"/>
        <w:spacing w:after="240" w:line="280" w:lineRule="atLeast"/>
        <w:jc w:val="both"/>
        <w:rPr>
          <w:rFonts w:ascii="Calibri" w:hAnsi="Calibri" w:cs="Times"/>
          <w:color w:val="000000"/>
          <w:sz w:val="24"/>
          <w:szCs w:val="24"/>
        </w:rPr>
      </w:pPr>
      <w:r w:rsidRPr="000C12B6">
        <w:rPr>
          <w:rFonts w:ascii="Calibri" w:hAnsi="Calibri" w:cs="Times"/>
          <w:color w:val="000000"/>
          <w:sz w:val="24"/>
          <w:szCs w:val="24"/>
        </w:rPr>
        <w:t xml:space="preserve">Those who are experiencing infertility may, nevertheless, seek medical help to overcome the cause of infertility. Often the first place such couples turn to is the nearest IVF clinic. However, many do so without realising that there are other medical options available to help restore a couple’s fertility so that conception can still occur through the sexual act, as man and wife are joined together as </w:t>
      </w:r>
      <w:r w:rsidRPr="000C12B6">
        <w:rPr>
          <w:rFonts w:ascii="Calibri" w:hAnsi="Calibri" w:cs="Times"/>
          <w:i/>
          <w:color w:val="000000"/>
          <w:sz w:val="24"/>
          <w:szCs w:val="24"/>
        </w:rPr>
        <w:t>“one flesh”</w:t>
      </w:r>
      <w:r w:rsidRPr="000C12B6">
        <w:rPr>
          <w:rFonts w:ascii="Calibri" w:hAnsi="Calibri" w:cs="Times"/>
          <w:color w:val="000000"/>
          <w:sz w:val="24"/>
          <w:szCs w:val="24"/>
        </w:rPr>
        <w:t xml:space="preserve"> </w:t>
      </w:r>
      <w:r w:rsidRPr="000C12B6">
        <w:rPr>
          <w:rFonts w:ascii="Calibri" w:hAnsi="Calibri"/>
          <w:sz w:val="24"/>
          <w:szCs w:val="24"/>
          <w:lang w:val="en-US"/>
        </w:rPr>
        <w:t>(Genesis 2:24), rather than through artificial means (See below for links to information about NaPro Technology and FertilityCare in Australia)</w:t>
      </w:r>
      <w:r w:rsidRPr="000C12B6">
        <w:rPr>
          <w:rFonts w:ascii="Calibri" w:hAnsi="Calibri" w:cs="Times"/>
          <w:color w:val="000000"/>
          <w:sz w:val="24"/>
          <w:szCs w:val="24"/>
        </w:rPr>
        <w:t xml:space="preserve">.  </w:t>
      </w:r>
    </w:p>
    <w:p w14:paraId="73AA9471" w14:textId="77777777" w:rsidR="00345151" w:rsidRPr="000C12B6" w:rsidRDefault="00345151" w:rsidP="00345151">
      <w:pPr>
        <w:widowControl w:val="0"/>
        <w:autoSpaceDE w:val="0"/>
        <w:autoSpaceDN w:val="0"/>
        <w:adjustRightInd w:val="0"/>
        <w:spacing w:after="0" w:line="280" w:lineRule="atLeast"/>
        <w:jc w:val="both"/>
        <w:rPr>
          <w:rFonts w:ascii="Calibri" w:hAnsi="Calibri" w:cs="Times"/>
          <w:color w:val="000000"/>
          <w:sz w:val="24"/>
          <w:szCs w:val="24"/>
        </w:rPr>
      </w:pPr>
      <w:r w:rsidRPr="000C12B6">
        <w:rPr>
          <w:rFonts w:ascii="Calibri" w:hAnsi="Calibri" w:cs="Times"/>
          <w:color w:val="000000"/>
          <w:sz w:val="24"/>
          <w:szCs w:val="24"/>
        </w:rPr>
        <w:t xml:space="preserve">IVF practices raise moral issues that couples may be unaware of until they are already deeply embedded in the process. For example, many IVF clinics offer pre-implantation genetic diagnosis which involves </w:t>
      </w:r>
      <w:r w:rsidRPr="000C12B6">
        <w:rPr>
          <w:rFonts w:ascii="Calibri" w:hAnsi="Calibri" w:cs="Courier"/>
          <w:color w:val="000000"/>
          <w:sz w:val="24"/>
          <w:szCs w:val="24"/>
          <w:lang w:val="en-GB"/>
        </w:rPr>
        <w:t>testing embryos in vitro for genetic or chromosomal disorders, and discarding those that are found to have a defective gene</w:t>
      </w:r>
      <w:r w:rsidRPr="000C12B6">
        <w:rPr>
          <w:rFonts w:ascii="Calibri" w:hAnsi="Calibri" w:cs="Times"/>
          <w:color w:val="000000"/>
          <w:sz w:val="24"/>
          <w:szCs w:val="24"/>
        </w:rPr>
        <w:t xml:space="preserve">. Also, many IVF clinics create multiple embryos to increase the rate of success in achieving pregnancy. This leaves couples with the moral dilemma of what to do with any “excess” embryos. Should they freeze them? Discard them? Give them up for research? Donate them? Both of these practices are problematic because they result in the embryo being treated as a “product” to achieve a particular end, rather than as a gift of life from God. </w:t>
      </w:r>
    </w:p>
    <w:p w14:paraId="720DB08E" w14:textId="77777777" w:rsidR="00345151" w:rsidRPr="000C12B6" w:rsidRDefault="00345151" w:rsidP="00345151">
      <w:pPr>
        <w:widowControl w:val="0"/>
        <w:autoSpaceDE w:val="0"/>
        <w:autoSpaceDN w:val="0"/>
        <w:adjustRightInd w:val="0"/>
        <w:spacing w:after="0" w:line="280" w:lineRule="atLeast"/>
        <w:jc w:val="both"/>
        <w:rPr>
          <w:rFonts w:ascii="Calibri" w:hAnsi="Calibri" w:cs="Courier"/>
          <w:color w:val="000000"/>
          <w:sz w:val="24"/>
          <w:szCs w:val="24"/>
          <w:lang w:val="en-GB"/>
        </w:rPr>
      </w:pPr>
    </w:p>
    <w:p w14:paraId="123B1B05" w14:textId="77777777" w:rsidR="00345151" w:rsidRPr="000C12B6" w:rsidRDefault="00345151" w:rsidP="00345151">
      <w:pPr>
        <w:widowControl w:val="0"/>
        <w:autoSpaceDE w:val="0"/>
        <w:autoSpaceDN w:val="0"/>
        <w:adjustRightInd w:val="0"/>
        <w:spacing w:after="240" w:line="280" w:lineRule="atLeast"/>
        <w:jc w:val="both"/>
        <w:rPr>
          <w:rFonts w:ascii="Calibri" w:eastAsia="Calibri,Times" w:hAnsi="Calibri" w:cs="Calibri,Times"/>
          <w:color w:val="000000" w:themeColor="text1"/>
          <w:sz w:val="24"/>
          <w:szCs w:val="24"/>
        </w:rPr>
      </w:pPr>
      <w:r w:rsidRPr="000C12B6">
        <w:rPr>
          <w:rFonts w:ascii="Calibri" w:eastAsia="Calibri,Times" w:hAnsi="Calibri" w:cs="Calibri,Times"/>
          <w:color w:val="000000" w:themeColor="text1"/>
          <w:sz w:val="24"/>
          <w:szCs w:val="24"/>
        </w:rPr>
        <w:t xml:space="preserve">Couples who suffer from infertility and single people who long for a child might also like to consider adoption or fostering children in need of love and care, or other ways of serving the community in ways that parents with children cannot. Such acts beautifully reflect our own status as God’s children, as we are adopted not because of our nature, but by grace.   </w:t>
      </w:r>
    </w:p>
    <w:p w14:paraId="008843CB" w14:textId="40234E7C" w:rsidR="00345151" w:rsidRPr="000C12B6" w:rsidRDefault="00115199" w:rsidP="00345151">
      <w:pPr>
        <w:widowControl w:val="0"/>
        <w:autoSpaceDE w:val="0"/>
        <w:autoSpaceDN w:val="0"/>
        <w:adjustRightInd w:val="0"/>
        <w:spacing w:after="240" w:line="280" w:lineRule="atLeast"/>
        <w:jc w:val="both"/>
        <w:rPr>
          <w:rFonts w:ascii="Calibri" w:eastAsia="Calibri,Times" w:hAnsi="Calibri" w:cs="Calibri,Times"/>
          <w:i/>
          <w:color w:val="000000" w:themeColor="text1"/>
          <w:sz w:val="24"/>
          <w:szCs w:val="24"/>
        </w:rPr>
      </w:pPr>
      <w:r w:rsidRPr="000C12B6">
        <w:rPr>
          <w:rFonts w:ascii="Calibri" w:eastAsia="Calibri,Times" w:hAnsi="Calibri" w:cs="Calibri,Times"/>
          <w:i/>
          <w:color w:val="000000" w:themeColor="text1"/>
          <w:sz w:val="24"/>
          <w:szCs w:val="24"/>
        </w:rPr>
        <w:t>Discussion questions</w:t>
      </w:r>
    </w:p>
    <w:p w14:paraId="069D8656" w14:textId="77777777" w:rsidR="00345151" w:rsidRDefault="00345151" w:rsidP="00345151">
      <w:pPr>
        <w:pStyle w:val="NoSpacing"/>
        <w:numPr>
          <w:ilvl w:val="0"/>
          <w:numId w:val="3"/>
        </w:numPr>
        <w:rPr>
          <w:sz w:val="24"/>
          <w:szCs w:val="24"/>
        </w:rPr>
      </w:pPr>
      <w:r w:rsidRPr="000C12B6">
        <w:rPr>
          <w:sz w:val="24"/>
          <w:szCs w:val="24"/>
        </w:rPr>
        <w:t xml:space="preserve">What do you think are some of the key moral dilemmas that arise when thinking about fertility treatments? </w:t>
      </w:r>
    </w:p>
    <w:p w14:paraId="138FE192" w14:textId="4C361A45" w:rsidR="00E555A0" w:rsidRPr="00E555A0" w:rsidRDefault="00E555A0" w:rsidP="00E555A0">
      <w:pPr>
        <w:pStyle w:val="NoSpacing"/>
        <w:numPr>
          <w:ilvl w:val="0"/>
          <w:numId w:val="3"/>
        </w:numPr>
        <w:rPr>
          <w:sz w:val="24"/>
          <w:szCs w:val="24"/>
        </w:rPr>
      </w:pPr>
      <w:r w:rsidRPr="000C12B6">
        <w:rPr>
          <w:sz w:val="24"/>
          <w:szCs w:val="24"/>
        </w:rPr>
        <w:t>As previously stated on this page, life beings when sperm and egg join together. Does knowing that all the embryos created in an IVF procedure are human beings affect the way you perceive IVF? Explain.</w:t>
      </w:r>
    </w:p>
    <w:p w14:paraId="36686E9E" w14:textId="454986EC" w:rsidR="00345151" w:rsidRDefault="00345151" w:rsidP="00345151">
      <w:pPr>
        <w:pStyle w:val="NoSpacing"/>
        <w:numPr>
          <w:ilvl w:val="0"/>
          <w:numId w:val="3"/>
        </w:numPr>
        <w:rPr>
          <w:sz w:val="24"/>
          <w:szCs w:val="24"/>
        </w:rPr>
      </w:pPr>
      <w:r w:rsidRPr="000C12B6">
        <w:rPr>
          <w:sz w:val="24"/>
          <w:szCs w:val="24"/>
        </w:rPr>
        <w:t xml:space="preserve">Even those blessed by God in many ways may not be blessed with children. </w:t>
      </w:r>
      <w:r w:rsidR="003424FF">
        <w:rPr>
          <w:sz w:val="24"/>
          <w:szCs w:val="24"/>
        </w:rPr>
        <w:t>For others,</w:t>
      </w:r>
      <w:r w:rsidR="00C25B6A">
        <w:rPr>
          <w:sz w:val="24"/>
          <w:szCs w:val="24"/>
        </w:rPr>
        <w:t xml:space="preserve"> children may come </w:t>
      </w:r>
      <w:r w:rsidR="003424FF">
        <w:rPr>
          <w:sz w:val="24"/>
          <w:szCs w:val="24"/>
        </w:rPr>
        <w:t xml:space="preserve">eventually but not in their own timing. Think on Abraham and Sarah who were very old when they conceived. </w:t>
      </w:r>
      <w:r w:rsidR="00C25B6A">
        <w:rPr>
          <w:sz w:val="24"/>
          <w:szCs w:val="24"/>
        </w:rPr>
        <w:t xml:space="preserve">Is </w:t>
      </w:r>
      <w:r w:rsidRPr="000C12B6">
        <w:rPr>
          <w:sz w:val="24"/>
          <w:szCs w:val="24"/>
        </w:rPr>
        <w:t>it always easy to wait for the time of God’s blessing to come or to trust God if it does come?</w:t>
      </w:r>
    </w:p>
    <w:p w14:paraId="10547C5F" w14:textId="7290CBBC" w:rsidR="00E555A0" w:rsidRPr="00E555A0" w:rsidRDefault="00E555A0" w:rsidP="00E555A0">
      <w:pPr>
        <w:pStyle w:val="NoSpacing"/>
        <w:numPr>
          <w:ilvl w:val="0"/>
          <w:numId w:val="3"/>
        </w:numPr>
        <w:rPr>
          <w:sz w:val="24"/>
          <w:szCs w:val="24"/>
        </w:rPr>
      </w:pPr>
      <w:r w:rsidRPr="000C12B6">
        <w:rPr>
          <w:sz w:val="24"/>
          <w:szCs w:val="24"/>
        </w:rPr>
        <w:t>What would you say to a friend facing infertility?</w:t>
      </w:r>
    </w:p>
    <w:p w14:paraId="7E60660F" w14:textId="77777777" w:rsidR="00115199" w:rsidRPr="000C12B6" w:rsidRDefault="00115199" w:rsidP="00EA5DB4">
      <w:pPr>
        <w:pStyle w:val="NoSpacing"/>
        <w:ind w:left="720"/>
        <w:rPr>
          <w:sz w:val="24"/>
          <w:szCs w:val="24"/>
        </w:rPr>
      </w:pPr>
    </w:p>
    <w:p w14:paraId="26A36D69" w14:textId="66A90CE4" w:rsidR="00115199" w:rsidRPr="000C12B6" w:rsidRDefault="00115199" w:rsidP="00345151">
      <w:pPr>
        <w:widowControl w:val="0"/>
        <w:autoSpaceDE w:val="0"/>
        <w:autoSpaceDN w:val="0"/>
        <w:adjustRightInd w:val="0"/>
        <w:spacing w:after="240" w:line="280" w:lineRule="atLeast"/>
        <w:jc w:val="both"/>
        <w:rPr>
          <w:rFonts w:ascii="Calibri" w:eastAsia="Calibri,Times" w:hAnsi="Calibri" w:cs="Calibri,Times"/>
          <w:i/>
          <w:color w:val="000000" w:themeColor="text1"/>
          <w:sz w:val="24"/>
          <w:szCs w:val="24"/>
        </w:rPr>
      </w:pPr>
      <w:r w:rsidRPr="000C12B6">
        <w:rPr>
          <w:rFonts w:ascii="Calibri" w:eastAsia="Calibri,Times" w:hAnsi="Calibri" w:cs="Calibri,Times"/>
          <w:i/>
          <w:color w:val="000000" w:themeColor="text1"/>
          <w:sz w:val="24"/>
          <w:szCs w:val="24"/>
        </w:rPr>
        <w:t>Close with prayer</w:t>
      </w:r>
    </w:p>
    <w:p w14:paraId="3617C7DD" w14:textId="00123F7D" w:rsidR="00345151" w:rsidRPr="000C12B6" w:rsidRDefault="00345151" w:rsidP="00345151">
      <w:pPr>
        <w:widowControl w:val="0"/>
        <w:autoSpaceDE w:val="0"/>
        <w:autoSpaceDN w:val="0"/>
        <w:adjustRightInd w:val="0"/>
        <w:spacing w:after="240" w:line="280" w:lineRule="atLeast"/>
        <w:jc w:val="both"/>
        <w:rPr>
          <w:rFonts w:ascii="Calibri" w:hAnsi="Calibri" w:cs="Times New Roman"/>
          <w:i/>
          <w:color w:val="000000"/>
          <w:sz w:val="24"/>
          <w:szCs w:val="24"/>
        </w:rPr>
      </w:pPr>
      <w:r w:rsidRPr="000C12B6">
        <w:rPr>
          <w:rFonts w:ascii="Calibri" w:eastAsia="Calibri,Times" w:hAnsi="Calibri" w:cs="Times New Roman"/>
          <w:i/>
          <w:color w:val="000000" w:themeColor="text1"/>
          <w:sz w:val="24"/>
          <w:szCs w:val="24"/>
        </w:rPr>
        <w:t xml:space="preserve">Further </w:t>
      </w:r>
      <w:r w:rsidR="00303F0C" w:rsidRPr="000C12B6">
        <w:rPr>
          <w:rFonts w:ascii="Calibri" w:eastAsia="Calibri,Times" w:hAnsi="Calibri" w:cs="Times New Roman"/>
          <w:i/>
          <w:color w:val="000000" w:themeColor="text1"/>
          <w:sz w:val="24"/>
          <w:szCs w:val="24"/>
        </w:rPr>
        <w:t xml:space="preserve">resources </w:t>
      </w:r>
    </w:p>
    <w:p w14:paraId="495B33C3" w14:textId="77777777" w:rsidR="00345151" w:rsidRPr="000C12B6" w:rsidRDefault="00345151" w:rsidP="00345151">
      <w:pPr>
        <w:pStyle w:val="ListParagraph"/>
        <w:numPr>
          <w:ilvl w:val="0"/>
          <w:numId w:val="2"/>
        </w:numPr>
        <w:spacing w:after="240" w:line="280" w:lineRule="atLeast"/>
        <w:jc w:val="both"/>
        <w:rPr>
          <w:rFonts w:ascii="Calibri" w:eastAsia="Calibri,Times" w:hAnsi="Calibri" w:cs="Calibri,Times"/>
          <w:color w:val="000000" w:themeColor="text1"/>
          <w:sz w:val="24"/>
          <w:szCs w:val="24"/>
        </w:rPr>
      </w:pPr>
      <w:r w:rsidRPr="000C12B6">
        <w:rPr>
          <w:rFonts w:ascii="Calibri" w:eastAsia="Calibri,Times" w:hAnsi="Calibri" w:cs="Calibri,Times"/>
          <w:color w:val="000000" w:themeColor="text1"/>
          <w:sz w:val="24"/>
          <w:szCs w:val="24"/>
        </w:rPr>
        <w:t>Information about NaPro technology and how it can assist with diagnosing and treating underlying issues of infertility:</w:t>
      </w:r>
    </w:p>
    <w:p w14:paraId="4ADDAECF" w14:textId="77777777" w:rsidR="00345151" w:rsidRPr="000C12B6" w:rsidRDefault="00D30D64" w:rsidP="00345151">
      <w:pPr>
        <w:pStyle w:val="ListParagraph"/>
        <w:spacing w:after="240" w:line="280" w:lineRule="atLeast"/>
        <w:jc w:val="both"/>
        <w:rPr>
          <w:rFonts w:ascii="Calibri" w:eastAsia="Calibri,Times" w:hAnsi="Calibri" w:cs="Calibri,Times"/>
          <w:color w:val="000000" w:themeColor="text1"/>
          <w:sz w:val="24"/>
          <w:szCs w:val="24"/>
        </w:rPr>
      </w:pPr>
      <w:hyperlink r:id="rId8" w:history="1">
        <w:r w:rsidR="00345151" w:rsidRPr="000C12B6">
          <w:rPr>
            <w:rStyle w:val="Hyperlink"/>
            <w:rFonts w:ascii="Calibri" w:eastAsia="Calibri,Times" w:hAnsi="Calibri" w:cs="Calibri,Times"/>
            <w:sz w:val="24"/>
            <w:szCs w:val="24"/>
          </w:rPr>
          <w:t>https://www.youtube.com/playlist?list=PLt9wCCD7Qz6wTth-5F2-SJRBmvY-q-yX6</w:t>
        </w:r>
      </w:hyperlink>
      <w:r w:rsidR="00345151" w:rsidRPr="000C12B6">
        <w:rPr>
          <w:rFonts w:ascii="Calibri" w:eastAsia="Calibri,Times" w:hAnsi="Calibri" w:cs="Calibri,Times"/>
          <w:color w:val="000000" w:themeColor="text1"/>
          <w:sz w:val="24"/>
          <w:szCs w:val="24"/>
        </w:rPr>
        <w:t xml:space="preserve"> </w:t>
      </w:r>
    </w:p>
    <w:p w14:paraId="3588156A" w14:textId="77777777" w:rsidR="00345151" w:rsidRPr="000C12B6" w:rsidRDefault="00345151" w:rsidP="00345151">
      <w:pPr>
        <w:pStyle w:val="ListParagraph"/>
        <w:numPr>
          <w:ilvl w:val="0"/>
          <w:numId w:val="2"/>
        </w:numPr>
        <w:spacing w:after="240" w:line="280" w:lineRule="atLeast"/>
        <w:jc w:val="both"/>
        <w:rPr>
          <w:rFonts w:ascii="Calibri" w:eastAsia="Calibri,Times" w:hAnsi="Calibri" w:cs="Calibri,Times"/>
          <w:color w:val="000000" w:themeColor="text1"/>
          <w:sz w:val="24"/>
          <w:szCs w:val="24"/>
        </w:rPr>
      </w:pPr>
      <w:r w:rsidRPr="000C12B6">
        <w:rPr>
          <w:rFonts w:ascii="Calibri" w:eastAsia="Calibri,Times" w:hAnsi="Calibri" w:cs="Calibri,Times"/>
          <w:color w:val="000000" w:themeColor="text1"/>
          <w:sz w:val="24"/>
          <w:szCs w:val="24"/>
        </w:rPr>
        <w:t xml:space="preserve">Information about where to find FertilityCare and NaPro technology services in Australia: </w:t>
      </w:r>
      <w:hyperlink r:id="rId9" w:history="1">
        <w:r w:rsidRPr="000C12B6">
          <w:rPr>
            <w:rStyle w:val="Hyperlink"/>
            <w:rFonts w:ascii="Calibri" w:hAnsi="Calibri"/>
            <w:sz w:val="24"/>
            <w:szCs w:val="24"/>
            <w:u w:val="none"/>
          </w:rPr>
          <w:t>http://www.fertilitycare.com.au</w:t>
        </w:r>
      </w:hyperlink>
      <w:r w:rsidRPr="000C12B6">
        <w:rPr>
          <w:rFonts w:ascii="Calibri" w:hAnsi="Calibri"/>
          <w:sz w:val="24"/>
          <w:szCs w:val="24"/>
        </w:rPr>
        <w:t>.</w:t>
      </w:r>
    </w:p>
    <w:p w14:paraId="40AA51A9" w14:textId="0E92B236" w:rsidR="00345151" w:rsidRPr="000C12B6" w:rsidRDefault="00345151" w:rsidP="00345151">
      <w:pPr>
        <w:pStyle w:val="ListParagraph"/>
        <w:numPr>
          <w:ilvl w:val="0"/>
          <w:numId w:val="2"/>
        </w:numPr>
        <w:spacing w:after="240" w:line="280" w:lineRule="atLeast"/>
        <w:jc w:val="both"/>
        <w:rPr>
          <w:rFonts w:ascii="Calibri" w:eastAsia="Calibri,Times" w:hAnsi="Calibri" w:cs="Calibri,Times"/>
          <w:color w:val="000000" w:themeColor="text1"/>
          <w:sz w:val="24"/>
          <w:szCs w:val="24"/>
        </w:rPr>
      </w:pPr>
      <w:r w:rsidRPr="000C12B6">
        <w:rPr>
          <w:rFonts w:ascii="Calibri" w:eastAsia="Calibri,Times" w:hAnsi="Calibri" w:cs="Calibri,Times"/>
          <w:color w:val="000000" w:themeColor="text1"/>
          <w:sz w:val="24"/>
          <w:szCs w:val="24"/>
        </w:rPr>
        <w:t xml:space="preserve">Further to the contacts that are provided in the aforementioned link, Dr Luke Mclindon at the Mater Hospital in Brisbane, QLD, runs </w:t>
      </w:r>
      <w:r w:rsidR="009C1E1C" w:rsidRPr="000C12B6">
        <w:rPr>
          <w:rFonts w:ascii="Calibri" w:eastAsia="Calibri,Times" w:hAnsi="Calibri" w:cs="Calibri,Times"/>
          <w:color w:val="000000" w:themeColor="text1"/>
          <w:sz w:val="24"/>
          <w:szCs w:val="24"/>
        </w:rPr>
        <w:t>this</w:t>
      </w:r>
      <w:r w:rsidRPr="000C12B6">
        <w:rPr>
          <w:rFonts w:ascii="Calibri" w:eastAsia="Calibri,Times" w:hAnsi="Calibri" w:cs="Calibri,Times"/>
          <w:color w:val="000000" w:themeColor="text1"/>
          <w:sz w:val="24"/>
          <w:szCs w:val="24"/>
        </w:rPr>
        <w:t xml:space="preserve"> </w:t>
      </w:r>
      <w:r w:rsidR="009C1E1C" w:rsidRPr="000C12B6">
        <w:rPr>
          <w:rFonts w:ascii="Calibri" w:eastAsia="Calibri,Times" w:hAnsi="Calibri" w:cs="Calibri,Times"/>
          <w:color w:val="000000" w:themeColor="text1"/>
          <w:sz w:val="24"/>
          <w:szCs w:val="24"/>
        </w:rPr>
        <w:t>fertility service</w:t>
      </w:r>
      <w:r w:rsidRPr="000C12B6">
        <w:rPr>
          <w:rFonts w:ascii="Calibri" w:eastAsia="Calibri,Times" w:hAnsi="Calibri" w:cs="Calibri,Times"/>
          <w:color w:val="000000" w:themeColor="text1"/>
          <w:sz w:val="24"/>
          <w:szCs w:val="24"/>
        </w:rPr>
        <w:t xml:space="preserve">: </w:t>
      </w:r>
      <w:hyperlink r:id="rId10" w:history="1">
        <w:r w:rsidRPr="000C12B6">
          <w:rPr>
            <w:rStyle w:val="Hyperlink"/>
            <w:rFonts w:ascii="Calibri" w:eastAsia="Calibri,Times" w:hAnsi="Calibri" w:cs="Calibri,Times"/>
            <w:sz w:val="24"/>
            <w:szCs w:val="24"/>
          </w:rPr>
          <w:t>http://www.matermothers.org.au/services/fertility-services</w:t>
        </w:r>
      </w:hyperlink>
      <w:r w:rsidRPr="000C12B6">
        <w:rPr>
          <w:rFonts w:ascii="Calibri" w:eastAsia="Calibri,Times" w:hAnsi="Calibri" w:cs="Calibri,Times"/>
          <w:color w:val="000000" w:themeColor="text1"/>
          <w:sz w:val="24"/>
          <w:szCs w:val="24"/>
        </w:rPr>
        <w:t xml:space="preserve"> </w:t>
      </w:r>
    </w:p>
    <w:p w14:paraId="610B852D" w14:textId="77777777" w:rsidR="00307437" w:rsidRPr="000C12B6" w:rsidRDefault="00D30D64">
      <w:pPr>
        <w:rPr>
          <w:sz w:val="24"/>
          <w:szCs w:val="24"/>
        </w:rPr>
      </w:pPr>
    </w:p>
    <w:sectPr w:rsidR="00307437" w:rsidRPr="000C12B6" w:rsidSect="00826D05">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D904A" w14:textId="77777777" w:rsidR="00D30D64" w:rsidRDefault="00D30D64" w:rsidP="000C12B6">
      <w:pPr>
        <w:spacing w:after="0" w:line="240" w:lineRule="auto"/>
      </w:pPr>
      <w:r>
        <w:separator/>
      </w:r>
    </w:p>
  </w:endnote>
  <w:endnote w:type="continuationSeparator" w:id="0">
    <w:p w14:paraId="28990F39" w14:textId="77777777" w:rsidR="00D30D64" w:rsidRDefault="00D30D64" w:rsidP="000C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Calibri,Time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E8B8B" w14:textId="77777777" w:rsidR="000C12B6" w:rsidRDefault="000C12B6" w:rsidP="001925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87A33F" w14:textId="77777777" w:rsidR="000C12B6" w:rsidRDefault="000C12B6" w:rsidP="000C12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F294" w14:textId="77777777" w:rsidR="000C12B6" w:rsidRDefault="000C12B6" w:rsidP="001925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D64">
      <w:rPr>
        <w:rStyle w:val="PageNumber"/>
        <w:noProof/>
      </w:rPr>
      <w:t>1</w:t>
    </w:r>
    <w:r>
      <w:rPr>
        <w:rStyle w:val="PageNumber"/>
      </w:rPr>
      <w:fldChar w:fldCharType="end"/>
    </w:r>
  </w:p>
  <w:p w14:paraId="5E52A954" w14:textId="77777777" w:rsidR="000C12B6" w:rsidRDefault="000C12B6" w:rsidP="000C12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0C4BE" w14:textId="77777777" w:rsidR="00D30D64" w:rsidRDefault="00D30D64" w:rsidP="000C12B6">
      <w:pPr>
        <w:spacing w:after="0" w:line="240" w:lineRule="auto"/>
      </w:pPr>
      <w:r>
        <w:separator/>
      </w:r>
    </w:p>
  </w:footnote>
  <w:footnote w:type="continuationSeparator" w:id="0">
    <w:p w14:paraId="3E2CB4E8" w14:textId="77777777" w:rsidR="00D30D64" w:rsidRDefault="00D30D64" w:rsidP="000C1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29A9"/>
    <w:multiLevelType w:val="hybridMultilevel"/>
    <w:tmpl w:val="D56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4D3EBC"/>
    <w:multiLevelType w:val="hybridMultilevel"/>
    <w:tmpl w:val="DA20BDF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5AFA6D6A"/>
    <w:multiLevelType w:val="hybridMultilevel"/>
    <w:tmpl w:val="BEDA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CB0D15"/>
    <w:multiLevelType w:val="hybridMultilevel"/>
    <w:tmpl w:val="09CC5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51"/>
    <w:rsid w:val="000C12B6"/>
    <w:rsid w:val="00115199"/>
    <w:rsid w:val="00303F0C"/>
    <w:rsid w:val="003424FF"/>
    <w:rsid w:val="00345151"/>
    <w:rsid w:val="00364E55"/>
    <w:rsid w:val="00615AF4"/>
    <w:rsid w:val="007E7DC8"/>
    <w:rsid w:val="00826D05"/>
    <w:rsid w:val="00855674"/>
    <w:rsid w:val="009C1E1C"/>
    <w:rsid w:val="00A15480"/>
    <w:rsid w:val="00AF6007"/>
    <w:rsid w:val="00B45664"/>
    <w:rsid w:val="00BD13D7"/>
    <w:rsid w:val="00C00D2D"/>
    <w:rsid w:val="00C25B6A"/>
    <w:rsid w:val="00D30D64"/>
    <w:rsid w:val="00E555A0"/>
    <w:rsid w:val="00EA5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B173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151"/>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151"/>
    <w:pPr>
      <w:ind w:left="720"/>
      <w:contextualSpacing/>
    </w:pPr>
  </w:style>
  <w:style w:type="character" w:styleId="Hyperlink">
    <w:name w:val="Hyperlink"/>
    <w:basedOn w:val="DefaultParagraphFont"/>
    <w:uiPriority w:val="99"/>
    <w:unhideWhenUsed/>
    <w:rsid w:val="00345151"/>
    <w:rPr>
      <w:color w:val="0563C1" w:themeColor="hyperlink"/>
      <w:u w:val="single"/>
    </w:rPr>
  </w:style>
  <w:style w:type="paragraph" w:styleId="NoSpacing">
    <w:name w:val="No Spacing"/>
    <w:uiPriority w:val="1"/>
    <w:qFormat/>
    <w:rsid w:val="00345151"/>
    <w:rPr>
      <w:sz w:val="22"/>
      <w:szCs w:val="22"/>
      <w:lang w:val="en-AU"/>
    </w:rPr>
  </w:style>
  <w:style w:type="paragraph" w:styleId="Footer">
    <w:name w:val="footer"/>
    <w:basedOn w:val="Normal"/>
    <w:link w:val="FooterChar"/>
    <w:uiPriority w:val="99"/>
    <w:unhideWhenUsed/>
    <w:rsid w:val="000C1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2B6"/>
    <w:rPr>
      <w:sz w:val="22"/>
      <w:szCs w:val="22"/>
      <w:lang w:val="en-AU"/>
    </w:rPr>
  </w:style>
  <w:style w:type="character" w:styleId="PageNumber">
    <w:name w:val="page number"/>
    <w:basedOn w:val="DefaultParagraphFont"/>
    <w:uiPriority w:val="99"/>
    <w:semiHidden/>
    <w:unhideWhenUsed/>
    <w:rsid w:val="000C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https://www.youtube.com/playlist?list=PLt9wCCD7Qz6wTth-5F2-SJRBmvY-q-yX6" TargetMode="External"/><Relationship Id="rId9" Type="http://schemas.openxmlformats.org/officeDocument/2006/relationships/hyperlink" Target="http://www.fertilitycare.com.au" TargetMode="External"/><Relationship Id="rId10" Type="http://schemas.openxmlformats.org/officeDocument/2006/relationships/hyperlink" Target="http://www.matermothers.org.au/services/fert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624</Words>
  <Characters>3560</Characters>
  <Application>Microsoft Macintosh Word</Application>
  <DocSecurity>0</DocSecurity>
  <Lines>29</Lines>
  <Paragraphs>8</Paragraphs>
  <ScaleCrop>false</ScaleCrop>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2017-07-13T12:22:00Z</dcterms:created>
  <dcterms:modified xsi:type="dcterms:W3CDTF">2017-07-24T06:15:00Z</dcterms:modified>
</cp:coreProperties>
</file>