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51F4" w14:textId="32B0944F" w:rsidR="00FC3E13" w:rsidRPr="00D34CA1" w:rsidRDefault="008C224E">
      <w:r w:rsidRPr="00D34CA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3E7520C" wp14:editId="7D0654D0">
            <wp:simplePos x="0" y="0"/>
            <wp:positionH relativeFrom="margin">
              <wp:posOffset>4876800</wp:posOffset>
            </wp:positionH>
            <wp:positionV relativeFrom="margin">
              <wp:posOffset>-116205</wp:posOffset>
            </wp:positionV>
            <wp:extent cx="1654810" cy="1654810"/>
            <wp:effectExtent l="114300" t="114300" r="116840" b="154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s addresses_promo SQUARE 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CA1" w:rsidRPr="00D34C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7520E" wp14:editId="3B365884">
                <wp:simplePos x="0" y="0"/>
                <wp:positionH relativeFrom="column">
                  <wp:posOffset>-146050</wp:posOffset>
                </wp:positionH>
                <wp:positionV relativeFrom="paragraph">
                  <wp:posOffset>171450</wp:posOffset>
                </wp:positionV>
                <wp:extent cx="6934200" cy="3778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77825"/>
                        </a:xfrm>
                        <a:prstGeom prst="rect">
                          <a:avLst/>
                        </a:prstGeom>
                        <a:solidFill>
                          <a:srgbClr val="00A78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5216" w14:textId="1F3334C7" w:rsidR="00FC3E13" w:rsidRPr="006D517B" w:rsidRDefault="00FE3606" w:rsidP="004F6D4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D517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SUNDAY OF THE CHURCH YEAR: </w:t>
                            </w:r>
                            <w:r w:rsidR="001E70B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</w:rPr>
                              <w:t>Transfiguration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75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5pt;margin-top:13.5pt;width:546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" fillcolor="#00a780" stroked="f" strokeweight=".5pt">
                <v:textbox>
                  <w:txbxContent>
                    <w:p w14:paraId="33E75216" w14:textId="1F3334C7" w:rsidR="00FC3E13" w:rsidRPr="006D517B" w:rsidRDefault="00FE3606" w:rsidP="004F6D43">
                      <w:pPr>
                        <w:ind w:left="142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6D517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</w:rPr>
                        <w:t xml:space="preserve">SUNDAY OF THE CHURCH YEAR: </w:t>
                      </w:r>
                      <w:r w:rsidR="001E70B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</w:rPr>
                        <w:t>Transfiguration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3E751F5" w14:textId="77777777" w:rsidR="00FC3E13" w:rsidRPr="00D34CA1" w:rsidRDefault="00FC3E13" w:rsidP="00FC3E13"/>
    <w:p w14:paraId="33E751F6" w14:textId="77777777" w:rsidR="00FC3E13" w:rsidRPr="00D34CA1" w:rsidRDefault="00FC3E13" w:rsidP="00FC3E13"/>
    <w:p w14:paraId="33E751F8" w14:textId="75E79CAE" w:rsidR="00417185" w:rsidRPr="008C224E" w:rsidRDefault="00417185" w:rsidP="00417185">
      <w:pPr>
        <w:rPr>
          <w:rFonts w:cstheme="minorHAnsi"/>
          <w:color w:val="00A780"/>
          <w:sz w:val="18"/>
        </w:rPr>
      </w:pPr>
      <w:r w:rsidRPr="008C224E">
        <w:rPr>
          <w:rFonts w:cstheme="minorHAnsi"/>
          <w:color w:val="00A780"/>
          <w:sz w:val="18"/>
        </w:rPr>
        <w:t xml:space="preserve">Please refer to Guidelines for Children’s Addresses in Worship document produced by the LCA Department of Liturgics and Grow Ministries - download guidelines </w:t>
      </w:r>
      <w:hyperlink r:id="rId11" w:history="1">
        <w:r w:rsidRPr="008C224E">
          <w:rPr>
            <w:rStyle w:val="Hyperlink"/>
            <w:rFonts w:cstheme="minorHAnsi"/>
            <w:color w:val="00A780"/>
            <w:sz w:val="18"/>
          </w:rPr>
          <w:t>here</w:t>
        </w:r>
      </w:hyperlink>
      <w:r w:rsidRPr="008C224E">
        <w:rPr>
          <w:rFonts w:cstheme="minorHAnsi"/>
          <w:color w:val="00A780"/>
          <w:sz w:val="18"/>
        </w:rPr>
        <w:t>.</w:t>
      </w:r>
    </w:p>
    <w:p w14:paraId="33E751F9" w14:textId="77777777" w:rsidR="00FC3E13" w:rsidRPr="00D34CA1" w:rsidRDefault="00FC3E13" w:rsidP="00FC3E13">
      <w:pPr>
        <w:rPr>
          <w:sz w:val="12"/>
        </w:rPr>
      </w:pPr>
    </w:p>
    <w:p w14:paraId="33E751FA" w14:textId="77777777" w:rsidR="00417185" w:rsidRPr="008C224E" w:rsidRDefault="00BF1BB2" w:rsidP="000D08B5">
      <w:pPr>
        <w:pStyle w:val="NoSpacing"/>
        <w:rPr>
          <w:rFonts w:ascii="Ebrima" w:hAnsi="Ebrima" w:cstheme="minorHAnsi"/>
          <w:b/>
          <w:color w:val="00A780"/>
          <w:sz w:val="28"/>
          <w:szCs w:val="24"/>
        </w:rPr>
      </w:pPr>
      <w:r w:rsidRPr="008C224E">
        <w:rPr>
          <w:rFonts w:ascii="Ebrima" w:hAnsi="Ebrima" w:cstheme="minorHAnsi"/>
          <w:b/>
          <w:color w:val="00A780"/>
          <w:sz w:val="28"/>
          <w:szCs w:val="24"/>
        </w:rPr>
        <w:t>MAIN POINT</w:t>
      </w:r>
    </w:p>
    <w:p w14:paraId="33E751FC" w14:textId="6D55DC7F" w:rsidR="00D75E19" w:rsidRDefault="00067369" w:rsidP="000D08B5">
      <w:pPr>
        <w:pStyle w:val="NoSpacing"/>
        <w:rPr>
          <w:rFonts w:ascii="Ebrima" w:hAnsi="Ebrima" w:cstheme="minorHAnsi"/>
          <w:b/>
          <w:sz w:val="28"/>
          <w:szCs w:val="24"/>
        </w:rPr>
      </w:pPr>
      <w:r w:rsidRPr="00067369">
        <w:rPr>
          <w:rFonts w:ascii="Ebrima" w:hAnsi="Ebrima" w:cstheme="minorHAnsi"/>
          <w:b/>
          <w:sz w:val="28"/>
          <w:szCs w:val="24"/>
        </w:rPr>
        <w:t>Listening</w:t>
      </w:r>
    </w:p>
    <w:p w14:paraId="11F8DE2A" w14:textId="77777777" w:rsidR="00067369" w:rsidRPr="008C224E" w:rsidRDefault="00067369" w:rsidP="000D08B5">
      <w:pPr>
        <w:pStyle w:val="NoSpacing"/>
        <w:rPr>
          <w:rFonts w:ascii="Ebrima" w:hAnsi="Ebrima" w:cstheme="minorHAnsi"/>
          <w:b/>
          <w:color w:val="00CC99"/>
          <w:szCs w:val="24"/>
        </w:rPr>
      </w:pPr>
    </w:p>
    <w:p w14:paraId="33E751FD" w14:textId="77777777" w:rsidR="004F6D43" w:rsidRPr="008C224E" w:rsidRDefault="004F6D43" w:rsidP="000D08B5">
      <w:pPr>
        <w:pStyle w:val="NoSpacing"/>
        <w:rPr>
          <w:rFonts w:ascii="Ebrima" w:hAnsi="Ebrima" w:cstheme="minorHAnsi"/>
          <w:b/>
          <w:color w:val="00A780"/>
          <w:sz w:val="24"/>
          <w:szCs w:val="24"/>
        </w:rPr>
      </w:pPr>
      <w:r w:rsidRPr="008C224E">
        <w:rPr>
          <w:rFonts w:ascii="Ebrima" w:hAnsi="Ebrima" w:cstheme="minorHAnsi"/>
          <w:b/>
          <w:color w:val="00A780"/>
          <w:sz w:val="24"/>
          <w:szCs w:val="24"/>
        </w:rPr>
        <w:t>SCRIPTURE FOCUS</w:t>
      </w:r>
    </w:p>
    <w:p w14:paraId="33E751FE" w14:textId="0F1C43F1" w:rsidR="000D08B5" w:rsidRDefault="00067369" w:rsidP="000D08B5">
      <w:pPr>
        <w:pStyle w:val="NoSpacing"/>
        <w:rPr>
          <w:rFonts w:ascii="Ebrima" w:hAnsi="Ebrima" w:cstheme="minorHAnsi"/>
          <w:iCs/>
          <w:szCs w:val="24"/>
        </w:rPr>
      </w:pPr>
      <w:r w:rsidRPr="00067369">
        <w:rPr>
          <w:rFonts w:ascii="Ebrima" w:hAnsi="Ebrima" w:cstheme="minorHAnsi"/>
          <w:iCs/>
          <w:szCs w:val="24"/>
        </w:rPr>
        <w:t>This is my Son, and I love him. I am very pleased with him. Listen to him. (Matthew 17:5)</w:t>
      </w:r>
    </w:p>
    <w:p w14:paraId="31B8774A" w14:textId="77777777" w:rsidR="00702E00" w:rsidRPr="00702E00" w:rsidRDefault="00702E00" w:rsidP="000D08B5">
      <w:pPr>
        <w:pStyle w:val="NoSpacing"/>
        <w:rPr>
          <w:rFonts w:ascii="Ebrima" w:hAnsi="Ebrima" w:cstheme="minorHAnsi"/>
          <w:iCs/>
          <w:szCs w:val="24"/>
        </w:rPr>
      </w:pPr>
    </w:p>
    <w:p w14:paraId="33E75201" w14:textId="77777777" w:rsidR="000D08B5" w:rsidRPr="008C224E" w:rsidRDefault="004F6D43" w:rsidP="000D08B5">
      <w:pPr>
        <w:pStyle w:val="NoSpacing"/>
        <w:rPr>
          <w:rFonts w:ascii="Ebrima" w:hAnsi="Ebrima" w:cstheme="minorHAnsi"/>
          <w:b/>
          <w:color w:val="00A780"/>
          <w:sz w:val="20"/>
          <w:szCs w:val="24"/>
        </w:rPr>
      </w:pPr>
      <w:r w:rsidRPr="008C224E">
        <w:rPr>
          <w:rFonts w:ascii="Ebrima" w:hAnsi="Ebrima" w:cstheme="minorHAnsi"/>
          <w:b/>
          <w:color w:val="00A780"/>
          <w:sz w:val="24"/>
          <w:szCs w:val="24"/>
        </w:rPr>
        <w:t>ADDRESS</w:t>
      </w:r>
    </w:p>
    <w:p w14:paraId="106820A6" w14:textId="77777777" w:rsidR="0036020E" w:rsidRDefault="00067369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  <w:r w:rsidRPr="00067369">
        <w:rPr>
          <w:rFonts w:eastAsia="Times New Roman" w:cs="Arial"/>
          <w:b/>
          <w:szCs w:val="24"/>
          <w:lang w:val="en-US"/>
        </w:rPr>
        <w:t xml:space="preserve">Are you a good listener?  </w:t>
      </w:r>
    </w:p>
    <w:p w14:paraId="46B2720D" w14:textId="305BEF0C" w:rsidR="00067369" w:rsidRPr="00067369" w:rsidRDefault="0036020E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  <w:r>
        <w:rPr>
          <w:rFonts w:eastAsia="Times New Roman" w:cs="Arial"/>
          <w:b/>
          <w:szCs w:val="24"/>
          <w:lang w:val="en-US"/>
        </w:rPr>
        <w:t>How do you l</w:t>
      </w:r>
      <w:r w:rsidR="00067369" w:rsidRPr="00067369">
        <w:rPr>
          <w:rFonts w:eastAsia="Times New Roman" w:cs="Arial"/>
          <w:b/>
          <w:szCs w:val="24"/>
          <w:lang w:val="en-US"/>
        </w:rPr>
        <w:t>isten</w:t>
      </w:r>
      <w:r w:rsidR="00154650">
        <w:rPr>
          <w:rFonts w:eastAsia="Times New Roman" w:cs="Arial"/>
          <w:b/>
          <w:szCs w:val="24"/>
          <w:lang w:val="en-US"/>
        </w:rPr>
        <w:t xml:space="preserve"> to others</w:t>
      </w:r>
      <w:r w:rsidR="00067369" w:rsidRPr="00067369">
        <w:rPr>
          <w:rFonts w:eastAsia="Times New Roman" w:cs="Arial"/>
          <w:b/>
          <w:szCs w:val="24"/>
          <w:lang w:val="en-US"/>
        </w:rPr>
        <w:t>?</w:t>
      </w:r>
    </w:p>
    <w:p w14:paraId="46CE37FC" w14:textId="59BCF1B0" w:rsidR="00067369" w:rsidRPr="00067369" w:rsidRDefault="00154650" w:rsidP="00067369">
      <w:pPr>
        <w:spacing w:line="240" w:lineRule="auto"/>
        <w:rPr>
          <w:rFonts w:eastAsia="Times New Roman" w:cs="Arial"/>
          <w:i/>
          <w:szCs w:val="24"/>
          <w:lang w:val="en-US"/>
        </w:rPr>
      </w:pPr>
      <w:r>
        <w:rPr>
          <w:rFonts w:eastAsia="Times New Roman" w:cs="Arial"/>
          <w:i/>
          <w:szCs w:val="24"/>
          <w:lang w:val="en-US"/>
        </w:rPr>
        <w:t>e.g. pay</w:t>
      </w:r>
      <w:r w:rsidR="00067369" w:rsidRPr="00067369">
        <w:rPr>
          <w:rFonts w:eastAsia="Times New Roman" w:cs="Arial"/>
          <w:i/>
          <w:szCs w:val="24"/>
          <w:lang w:val="en-US"/>
        </w:rPr>
        <w:t xml:space="preserve"> attention to what </w:t>
      </w:r>
      <w:r>
        <w:rPr>
          <w:rFonts w:eastAsia="Times New Roman" w:cs="Arial"/>
          <w:i/>
          <w:szCs w:val="24"/>
          <w:lang w:val="en-US"/>
        </w:rPr>
        <w:t>they are saying, look</w:t>
      </w:r>
      <w:r w:rsidR="00127A49">
        <w:rPr>
          <w:rFonts w:eastAsia="Times New Roman" w:cs="Arial"/>
          <w:i/>
          <w:szCs w:val="24"/>
          <w:lang w:val="en-US"/>
        </w:rPr>
        <w:t xml:space="preserve"> at them</w:t>
      </w:r>
    </w:p>
    <w:p w14:paraId="7046A186" w14:textId="77777777" w:rsidR="00067369" w:rsidRDefault="00067369" w:rsidP="00067369">
      <w:pPr>
        <w:spacing w:line="240" w:lineRule="auto"/>
        <w:rPr>
          <w:rFonts w:eastAsia="Times New Roman" w:cs="Arial"/>
          <w:i/>
          <w:szCs w:val="24"/>
          <w:lang w:val="en-US"/>
        </w:rPr>
      </w:pPr>
    </w:p>
    <w:p w14:paraId="078C5933" w14:textId="35E6A8A0" w:rsidR="00E31C07" w:rsidRDefault="00067369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  <w:r w:rsidRPr="00067369">
        <w:rPr>
          <w:rFonts w:eastAsia="Times New Roman" w:cs="Arial"/>
          <w:b/>
          <w:szCs w:val="24"/>
          <w:lang w:val="en-US"/>
        </w:rPr>
        <w:t xml:space="preserve">When Jesus went to heaven, </w:t>
      </w:r>
      <w:r w:rsidR="0036020E">
        <w:rPr>
          <w:rFonts w:eastAsia="Times New Roman" w:cs="Arial"/>
          <w:b/>
          <w:szCs w:val="24"/>
          <w:lang w:val="en-US"/>
        </w:rPr>
        <w:t>God the Father spoke to Jesus</w:t>
      </w:r>
      <w:r w:rsidR="00154650">
        <w:rPr>
          <w:rFonts w:eastAsia="Times New Roman" w:cs="Arial"/>
          <w:b/>
          <w:szCs w:val="24"/>
          <w:lang w:val="en-US"/>
        </w:rPr>
        <w:t>’</w:t>
      </w:r>
      <w:r w:rsidR="0036020E">
        <w:rPr>
          <w:rFonts w:eastAsia="Times New Roman" w:cs="Arial"/>
          <w:b/>
          <w:szCs w:val="24"/>
          <w:lang w:val="en-US"/>
        </w:rPr>
        <w:t xml:space="preserve"> friends and </w:t>
      </w:r>
      <w:r w:rsidRPr="00067369">
        <w:rPr>
          <w:rFonts w:eastAsia="Times New Roman" w:cs="Arial"/>
          <w:b/>
          <w:szCs w:val="24"/>
          <w:lang w:val="en-US"/>
        </w:rPr>
        <w:t>said</w:t>
      </w:r>
      <w:r w:rsidR="0036020E">
        <w:rPr>
          <w:rFonts w:eastAsia="Times New Roman" w:cs="Arial"/>
          <w:b/>
          <w:szCs w:val="24"/>
          <w:lang w:val="en-US"/>
        </w:rPr>
        <w:t xml:space="preserve"> to them</w:t>
      </w:r>
      <w:r w:rsidR="00127A49">
        <w:rPr>
          <w:rFonts w:eastAsia="Times New Roman" w:cs="Arial"/>
          <w:b/>
          <w:szCs w:val="24"/>
          <w:lang w:val="en-US"/>
        </w:rPr>
        <w:t>, “</w:t>
      </w:r>
      <w:r w:rsidR="0036020E">
        <w:rPr>
          <w:rFonts w:eastAsia="Times New Roman" w:cs="Arial"/>
          <w:b/>
          <w:szCs w:val="24"/>
          <w:lang w:val="en-US"/>
        </w:rPr>
        <w:t xml:space="preserve">This is my son, and I love him.  I am very pleased with him. </w:t>
      </w:r>
      <w:r w:rsidRPr="00067369">
        <w:rPr>
          <w:rFonts w:eastAsia="Times New Roman" w:cs="Arial"/>
          <w:b/>
          <w:szCs w:val="24"/>
          <w:lang w:val="en-US"/>
        </w:rPr>
        <w:t xml:space="preserve">Listen to him”.  </w:t>
      </w:r>
      <w:r w:rsidR="00154650">
        <w:rPr>
          <w:rFonts w:eastAsia="Times New Roman" w:cs="Arial"/>
          <w:b/>
          <w:szCs w:val="24"/>
          <w:lang w:val="en-US"/>
        </w:rPr>
        <w:t>W</w:t>
      </w:r>
      <w:r w:rsidR="00E31C07">
        <w:rPr>
          <w:rFonts w:eastAsia="Times New Roman" w:cs="Arial"/>
          <w:b/>
          <w:szCs w:val="24"/>
          <w:lang w:val="en-US"/>
        </w:rPr>
        <w:t xml:space="preserve">hy </w:t>
      </w:r>
      <w:r w:rsidR="00154650">
        <w:rPr>
          <w:rFonts w:eastAsia="Times New Roman" w:cs="Arial"/>
          <w:b/>
          <w:szCs w:val="24"/>
          <w:lang w:val="en-US"/>
        </w:rPr>
        <w:t>do you think God the father wanted the</w:t>
      </w:r>
      <w:r w:rsidR="00E31C07">
        <w:rPr>
          <w:rFonts w:eastAsia="Times New Roman" w:cs="Arial"/>
          <w:b/>
          <w:szCs w:val="24"/>
          <w:lang w:val="en-US"/>
        </w:rPr>
        <w:t xml:space="preserve"> disciples to listen to Jesus?   </w:t>
      </w:r>
    </w:p>
    <w:p w14:paraId="11518C4F" w14:textId="41BFCD90" w:rsidR="00E31C07" w:rsidRPr="0036020E" w:rsidRDefault="0036020E" w:rsidP="00067369">
      <w:pPr>
        <w:spacing w:line="240" w:lineRule="auto"/>
        <w:rPr>
          <w:rFonts w:eastAsia="Times New Roman" w:cs="Arial"/>
          <w:i/>
          <w:szCs w:val="24"/>
          <w:lang w:val="en-US"/>
        </w:rPr>
      </w:pPr>
      <w:r>
        <w:rPr>
          <w:rFonts w:eastAsia="Times New Roman" w:cs="Arial"/>
          <w:i/>
          <w:szCs w:val="24"/>
          <w:lang w:val="en-US"/>
        </w:rPr>
        <w:t xml:space="preserve">e.g. </w:t>
      </w:r>
      <w:r w:rsidR="00E31C07" w:rsidRPr="0036020E">
        <w:rPr>
          <w:rFonts w:eastAsia="Times New Roman" w:cs="Arial"/>
          <w:i/>
          <w:szCs w:val="24"/>
          <w:lang w:val="en-US"/>
        </w:rPr>
        <w:t>God wan</w:t>
      </w:r>
      <w:r w:rsidR="00154650">
        <w:rPr>
          <w:rFonts w:eastAsia="Times New Roman" w:cs="Arial"/>
          <w:i/>
          <w:szCs w:val="24"/>
          <w:lang w:val="en-US"/>
        </w:rPr>
        <w:t>ted them to learn from him</w:t>
      </w:r>
    </w:p>
    <w:p w14:paraId="10DCC389" w14:textId="77777777" w:rsidR="00E31C07" w:rsidRDefault="00E31C07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394EC2C8" w14:textId="67514C0C" w:rsidR="00E31C07" w:rsidRDefault="00154650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  <w:r>
        <w:rPr>
          <w:rFonts w:eastAsia="Times New Roman" w:cs="Arial"/>
          <w:b/>
          <w:szCs w:val="24"/>
          <w:lang w:val="en-US"/>
        </w:rPr>
        <w:t>The disciples</w:t>
      </w:r>
      <w:r w:rsidR="00E31C07">
        <w:rPr>
          <w:rFonts w:eastAsia="Times New Roman" w:cs="Arial"/>
          <w:b/>
          <w:szCs w:val="24"/>
          <w:lang w:val="en-US"/>
        </w:rPr>
        <w:t xml:space="preserve"> listened </w:t>
      </w:r>
      <w:r w:rsidR="00E31C07" w:rsidRPr="0036020E">
        <w:rPr>
          <w:rFonts w:eastAsia="Times New Roman" w:cs="Arial"/>
          <w:b/>
          <w:szCs w:val="24"/>
          <w:u w:val="single"/>
          <w:lang w:val="en-US"/>
        </w:rPr>
        <w:t>so well</w:t>
      </w:r>
      <w:r w:rsidR="00E31C07">
        <w:rPr>
          <w:rFonts w:eastAsia="Times New Roman" w:cs="Arial"/>
          <w:b/>
          <w:szCs w:val="24"/>
          <w:lang w:val="en-US"/>
        </w:rPr>
        <w:t xml:space="preserve"> that </w:t>
      </w:r>
      <w:r w:rsidR="0036020E">
        <w:rPr>
          <w:rFonts w:eastAsia="Times New Roman" w:cs="Arial"/>
          <w:b/>
          <w:szCs w:val="24"/>
          <w:lang w:val="en-US"/>
        </w:rPr>
        <w:t xml:space="preserve">they </w:t>
      </w:r>
      <w:r>
        <w:rPr>
          <w:rFonts w:eastAsia="Times New Roman" w:cs="Arial"/>
          <w:b/>
          <w:szCs w:val="24"/>
          <w:lang w:val="en-US"/>
        </w:rPr>
        <w:t>told others what Jesus said. Then those</w:t>
      </w:r>
      <w:r w:rsidR="0036020E">
        <w:rPr>
          <w:rFonts w:eastAsia="Times New Roman" w:cs="Arial"/>
          <w:b/>
          <w:szCs w:val="24"/>
          <w:lang w:val="en-US"/>
        </w:rPr>
        <w:t xml:space="preserve"> people passed on what they heard</w:t>
      </w:r>
      <w:r w:rsidR="00E31C07">
        <w:rPr>
          <w:rFonts w:eastAsia="Times New Roman" w:cs="Arial"/>
          <w:b/>
          <w:szCs w:val="24"/>
          <w:lang w:val="en-US"/>
        </w:rPr>
        <w:t xml:space="preserve">. </w:t>
      </w:r>
      <w:r w:rsidR="0036020E">
        <w:rPr>
          <w:rFonts w:eastAsia="Times New Roman" w:cs="Arial"/>
          <w:b/>
          <w:szCs w:val="24"/>
          <w:lang w:val="en-US"/>
        </w:rPr>
        <w:t>Jesus</w:t>
      </w:r>
      <w:r>
        <w:rPr>
          <w:rFonts w:eastAsia="Times New Roman" w:cs="Arial"/>
          <w:b/>
          <w:szCs w:val="24"/>
          <w:lang w:val="en-US"/>
        </w:rPr>
        <w:t>’</w:t>
      </w:r>
      <w:r w:rsidR="0036020E">
        <w:rPr>
          <w:rFonts w:eastAsia="Times New Roman" w:cs="Arial"/>
          <w:b/>
          <w:szCs w:val="24"/>
          <w:lang w:val="en-US"/>
        </w:rPr>
        <w:t xml:space="preserve"> words were</w:t>
      </w:r>
      <w:r w:rsidR="00E31C07">
        <w:rPr>
          <w:rFonts w:eastAsia="Times New Roman" w:cs="Arial"/>
          <w:b/>
          <w:szCs w:val="24"/>
          <w:lang w:val="en-US"/>
        </w:rPr>
        <w:t xml:space="preserve"> </w:t>
      </w:r>
      <w:r>
        <w:rPr>
          <w:rFonts w:eastAsia="Times New Roman" w:cs="Arial"/>
          <w:b/>
          <w:szCs w:val="24"/>
          <w:lang w:val="en-US"/>
        </w:rPr>
        <w:t xml:space="preserve">then </w:t>
      </w:r>
      <w:r w:rsidR="00E31C07">
        <w:rPr>
          <w:rFonts w:eastAsia="Times New Roman" w:cs="Arial"/>
          <w:b/>
          <w:szCs w:val="24"/>
          <w:lang w:val="en-US"/>
        </w:rPr>
        <w:t>written down and copied</w:t>
      </w:r>
      <w:r w:rsidR="0036020E">
        <w:rPr>
          <w:rFonts w:eastAsia="Times New Roman" w:cs="Arial"/>
          <w:b/>
          <w:szCs w:val="24"/>
          <w:lang w:val="en-US"/>
        </w:rPr>
        <w:t>. L</w:t>
      </w:r>
      <w:r w:rsidR="00E31C07">
        <w:rPr>
          <w:rFonts w:eastAsia="Times New Roman" w:cs="Arial"/>
          <w:b/>
          <w:szCs w:val="24"/>
          <w:lang w:val="en-US"/>
        </w:rPr>
        <w:t xml:space="preserve">ater </w:t>
      </w:r>
      <w:r w:rsidR="0036020E">
        <w:rPr>
          <w:rFonts w:eastAsia="Times New Roman" w:cs="Arial"/>
          <w:b/>
          <w:szCs w:val="24"/>
          <w:lang w:val="en-US"/>
        </w:rPr>
        <w:t>they were</w:t>
      </w:r>
      <w:r w:rsidR="00E31C07">
        <w:rPr>
          <w:rFonts w:eastAsia="Times New Roman" w:cs="Arial"/>
          <w:b/>
          <w:szCs w:val="24"/>
          <w:lang w:val="en-US"/>
        </w:rPr>
        <w:t xml:space="preserve"> written in different languages and printed</w:t>
      </w:r>
      <w:r w:rsidR="0036020E">
        <w:rPr>
          <w:rFonts w:eastAsia="Times New Roman" w:cs="Arial"/>
          <w:b/>
          <w:szCs w:val="24"/>
          <w:lang w:val="en-US"/>
        </w:rPr>
        <w:t>. T</w:t>
      </w:r>
      <w:r w:rsidR="00E31C07">
        <w:rPr>
          <w:rFonts w:eastAsia="Times New Roman" w:cs="Arial"/>
          <w:b/>
          <w:szCs w:val="24"/>
          <w:lang w:val="en-US"/>
        </w:rPr>
        <w:t xml:space="preserve">oday we can listen to what Jesus said when he walked on earth by reading </w:t>
      </w:r>
      <w:r w:rsidR="0036020E">
        <w:rPr>
          <w:rFonts w:eastAsia="Times New Roman" w:cs="Arial"/>
          <w:b/>
          <w:szCs w:val="24"/>
          <w:lang w:val="en-US"/>
        </w:rPr>
        <w:t xml:space="preserve">his words </w:t>
      </w:r>
      <w:r w:rsidR="00E31C07">
        <w:rPr>
          <w:rFonts w:eastAsia="Times New Roman" w:cs="Arial"/>
          <w:b/>
          <w:szCs w:val="24"/>
          <w:lang w:val="en-US"/>
        </w:rPr>
        <w:t xml:space="preserve">in the Bible. </w:t>
      </w:r>
    </w:p>
    <w:p w14:paraId="36F3156C" w14:textId="77777777" w:rsidR="00E31C07" w:rsidRDefault="00E31C07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0ABDD42E" w14:textId="367E88AA" w:rsidR="00DB083D" w:rsidRPr="0036020E" w:rsidRDefault="00E31C07" w:rsidP="00067369">
      <w:pPr>
        <w:spacing w:line="240" w:lineRule="auto"/>
        <w:rPr>
          <w:rStyle w:val="woj"/>
          <w:b/>
          <w:color w:val="000000"/>
          <w:shd w:val="clear" w:color="auto" w:fill="FFFFFF"/>
        </w:rPr>
      </w:pPr>
      <w:r>
        <w:rPr>
          <w:rFonts w:eastAsia="Times New Roman" w:cs="Arial"/>
          <w:b/>
          <w:szCs w:val="24"/>
          <w:lang w:val="en-US"/>
        </w:rPr>
        <w:t>Jesus had lots to say</w:t>
      </w:r>
      <w:r w:rsidR="0036020E">
        <w:rPr>
          <w:rFonts w:eastAsia="Times New Roman" w:cs="Arial"/>
          <w:b/>
          <w:szCs w:val="24"/>
          <w:lang w:val="en-US"/>
        </w:rPr>
        <w:t>. H</w:t>
      </w:r>
      <w:r>
        <w:rPr>
          <w:rFonts w:eastAsia="Times New Roman" w:cs="Arial"/>
          <w:b/>
          <w:szCs w:val="24"/>
          <w:lang w:val="en-US"/>
        </w:rPr>
        <w:t>e shared stories and t</w:t>
      </w:r>
      <w:r w:rsidR="00154650">
        <w:rPr>
          <w:rFonts w:eastAsia="Times New Roman" w:cs="Arial"/>
          <w:b/>
          <w:szCs w:val="24"/>
          <w:lang w:val="en-US"/>
        </w:rPr>
        <w:t>aught us about God’s</w:t>
      </w:r>
      <w:r w:rsidR="00DB083D">
        <w:rPr>
          <w:rFonts w:eastAsia="Times New Roman" w:cs="Arial"/>
          <w:b/>
          <w:szCs w:val="24"/>
          <w:lang w:val="en-US"/>
        </w:rPr>
        <w:t xml:space="preserve"> love, </w:t>
      </w:r>
      <w:r w:rsidR="00154650">
        <w:rPr>
          <w:rFonts w:eastAsia="Times New Roman" w:cs="Arial"/>
          <w:b/>
          <w:szCs w:val="24"/>
          <w:lang w:val="en-US"/>
        </w:rPr>
        <w:t xml:space="preserve">how to trust in him and live well. </w:t>
      </w:r>
      <w:r w:rsidR="00B91984">
        <w:rPr>
          <w:rFonts w:eastAsia="Times New Roman" w:cs="Arial"/>
          <w:b/>
          <w:szCs w:val="24"/>
          <w:lang w:val="en-US"/>
        </w:rPr>
        <w:t>T</w:t>
      </w:r>
      <w:r w:rsidR="00DB083D">
        <w:rPr>
          <w:rFonts w:eastAsia="Times New Roman" w:cs="Arial"/>
          <w:b/>
          <w:szCs w:val="24"/>
          <w:lang w:val="en-US"/>
        </w:rPr>
        <w:t>he disciples heard Jesus say</w:t>
      </w:r>
      <w:r w:rsidR="00B91984">
        <w:rPr>
          <w:rFonts w:eastAsia="Times New Roman" w:cs="Arial"/>
          <w:b/>
          <w:szCs w:val="24"/>
          <w:lang w:val="en-US"/>
        </w:rPr>
        <w:t>,</w:t>
      </w:r>
      <w:r w:rsidR="00DB083D">
        <w:rPr>
          <w:rFonts w:eastAsia="Times New Roman" w:cs="Arial"/>
          <w:b/>
          <w:szCs w:val="24"/>
          <w:lang w:val="en-US"/>
        </w:rPr>
        <w:t xml:space="preserve"> </w:t>
      </w:r>
      <w:r w:rsidR="00DB083D" w:rsidRPr="0036020E">
        <w:rPr>
          <w:rStyle w:val="woj"/>
          <w:b/>
          <w:color w:val="000000"/>
          <w:shd w:val="clear" w:color="auto" w:fill="FFFFFF"/>
        </w:rPr>
        <w:t>‘Let the little children come to me, and do not hinder them, for the kingdom of heaven belongs to such as these.’</w:t>
      </w:r>
      <w:r w:rsidR="0036020E" w:rsidRPr="0036020E">
        <w:rPr>
          <w:rStyle w:val="woj"/>
          <w:b/>
          <w:color w:val="000000"/>
          <w:shd w:val="clear" w:color="auto" w:fill="FFFFFF"/>
        </w:rPr>
        <w:t xml:space="preserve"> </w:t>
      </w:r>
      <w:r w:rsidR="00D24D68">
        <w:rPr>
          <w:rStyle w:val="woj"/>
          <w:b/>
          <w:color w:val="000000"/>
          <w:shd w:val="clear" w:color="auto" w:fill="FFFFFF"/>
        </w:rPr>
        <w:t>Did you hear that</w:t>
      </w:r>
      <w:r w:rsidR="00B91984">
        <w:rPr>
          <w:rStyle w:val="woj"/>
          <w:b/>
          <w:color w:val="000000"/>
          <w:shd w:val="clear" w:color="auto" w:fill="FFFFFF"/>
        </w:rPr>
        <w:t xml:space="preserve">? God’s kingdom belongs to you! </w:t>
      </w:r>
      <w:r w:rsidR="00D24D68">
        <w:rPr>
          <w:rStyle w:val="woj"/>
          <w:b/>
          <w:color w:val="000000"/>
          <w:shd w:val="clear" w:color="auto" w:fill="FFFFFF"/>
        </w:rPr>
        <w:t xml:space="preserve">What a </w:t>
      </w:r>
      <w:r w:rsidR="00B91984">
        <w:rPr>
          <w:rStyle w:val="woj"/>
          <w:b/>
          <w:color w:val="000000"/>
          <w:shd w:val="clear" w:color="auto" w:fill="FFFFFF"/>
        </w:rPr>
        <w:t xml:space="preserve">wonderful </w:t>
      </w:r>
      <w:r w:rsidR="00127A49">
        <w:rPr>
          <w:rStyle w:val="woj"/>
          <w:b/>
          <w:color w:val="000000"/>
          <w:shd w:val="clear" w:color="auto" w:fill="FFFFFF"/>
        </w:rPr>
        <w:t>gift.</w:t>
      </w:r>
    </w:p>
    <w:p w14:paraId="7B36A1CD" w14:textId="77777777" w:rsidR="0036020E" w:rsidRDefault="0036020E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6BCA2F60" w14:textId="17DA63C9" w:rsidR="00DB083D" w:rsidRDefault="0036020E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  <w:r>
        <w:rPr>
          <w:rFonts w:eastAsia="Times New Roman" w:cs="Arial"/>
          <w:b/>
          <w:szCs w:val="24"/>
          <w:lang w:val="en-US"/>
        </w:rPr>
        <w:t>L</w:t>
      </w:r>
      <w:r w:rsidR="00127A49">
        <w:rPr>
          <w:rFonts w:eastAsia="Times New Roman" w:cs="Arial"/>
          <w:b/>
          <w:szCs w:val="24"/>
          <w:lang w:val="en-US"/>
        </w:rPr>
        <w:t>et u</w:t>
      </w:r>
      <w:r w:rsidR="00B91984">
        <w:rPr>
          <w:rFonts w:eastAsia="Times New Roman" w:cs="Arial"/>
          <w:b/>
          <w:szCs w:val="24"/>
          <w:lang w:val="en-US"/>
        </w:rPr>
        <w:t>s keep on listening to Jesus by reading what he</w:t>
      </w:r>
      <w:r>
        <w:rPr>
          <w:rFonts w:eastAsia="Times New Roman" w:cs="Arial"/>
          <w:b/>
          <w:szCs w:val="24"/>
          <w:lang w:val="en-US"/>
        </w:rPr>
        <w:t xml:space="preserve"> says in the </w:t>
      </w:r>
      <w:r w:rsidR="00D24D68">
        <w:rPr>
          <w:rFonts w:eastAsia="Times New Roman" w:cs="Arial"/>
          <w:b/>
          <w:szCs w:val="24"/>
          <w:lang w:val="en-US"/>
        </w:rPr>
        <w:t>B</w:t>
      </w:r>
      <w:r>
        <w:rPr>
          <w:rFonts w:eastAsia="Times New Roman" w:cs="Arial"/>
          <w:b/>
          <w:szCs w:val="24"/>
          <w:lang w:val="en-US"/>
        </w:rPr>
        <w:t>ible</w:t>
      </w:r>
      <w:r w:rsidR="00B91984">
        <w:rPr>
          <w:rFonts w:eastAsia="Times New Roman" w:cs="Arial"/>
          <w:b/>
          <w:szCs w:val="24"/>
          <w:lang w:val="en-US"/>
        </w:rPr>
        <w:t>. As you read and listen</w:t>
      </w:r>
      <w:r w:rsidR="00D24D68">
        <w:rPr>
          <w:rFonts w:eastAsia="Times New Roman" w:cs="Arial"/>
          <w:b/>
          <w:szCs w:val="24"/>
          <w:lang w:val="en-US"/>
        </w:rPr>
        <w:t xml:space="preserve"> you will hear Jesus speaking many wonderfu</w:t>
      </w:r>
      <w:r w:rsidR="00B91984">
        <w:rPr>
          <w:rFonts w:eastAsia="Times New Roman" w:cs="Arial"/>
          <w:b/>
          <w:szCs w:val="24"/>
          <w:lang w:val="en-US"/>
        </w:rPr>
        <w:t>l words that will encourage and help you.</w:t>
      </w:r>
      <w:r>
        <w:rPr>
          <w:rFonts w:eastAsia="Times New Roman" w:cs="Arial"/>
          <w:b/>
          <w:szCs w:val="24"/>
          <w:lang w:val="en-US"/>
        </w:rPr>
        <w:t xml:space="preserve"> </w:t>
      </w:r>
      <w:r w:rsidR="00DB083D">
        <w:rPr>
          <w:rFonts w:eastAsia="Times New Roman" w:cs="Arial"/>
          <w:b/>
          <w:szCs w:val="24"/>
          <w:lang w:val="en-US"/>
        </w:rPr>
        <w:t xml:space="preserve"> </w:t>
      </w:r>
    </w:p>
    <w:p w14:paraId="77472723" w14:textId="77777777" w:rsidR="00DB083D" w:rsidRDefault="00DB083D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0A0DA6B7" w14:textId="78420F51" w:rsidR="00DB083D" w:rsidRDefault="00232B7C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  <w:r>
        <w:rPr>
          <w:rFonts w:eastAsia="Times New Roman" w:cs="Arial"/>
          <w:b/>
          <w:szCs w:val="24"/>
          <w:lang w:val="en-US"/>
        </w:rPr>
        <w:t>Maybe t</w:t>
      </w:r>
      <w:r w:rsidR="00DB083D">
        <w:rPr>
          <w:rFonts w:eastAsia="Times New Roman" w:cs="Arial"/>
          <w:b/>
          <w:szCs w:val="24"/>
          <w:lang w:val="en-US"/>
        </w:rPr>
        <w:t>oday</w:t>
      </w:r>
      <w:r>
        <w:rPr>
          <w:rFonts w:eastAsia="Times New Roman" w:cs="Arial"/>
          <w:b/>
          <w:szCs w:val="24"/>
          <w:lang w:val="en-US"/>
        </w:rPr>
        <w:t xml:space="preserve"> you could </w:t>
      </w:r>
      <w:r w:rsidR="0036020E">
        <w:rPr>
          <w:rFonts w:eastAsia="Times New Roman" w:cs="Arial"/>
          <w:b/>
          <w:szCs w:val="24"/>
          <w:lang w:val="en-US"/>
        </w:rPr>
        <w:t>ask</w:t>
      </w:r>
      <w:r>
        <w:rPr>
          <w:rFonts w:eastAsia="Times New Roman" w:cs="Arial"/>
          <w:b/>
          <w:szCs w:val="24"/>
          <w:lang w:val="en-US"/>
        </w:rPr>
        <w:t xml:space="preserve"> someone w</w:t>
      </w:r>
      <w:r w:rsidR="00DB083D">
        <w:rPr>
          <w:rFonts w:eastAsia="Times New Roman" w:cs="Arial"/>
          <w:b/>
          <w:szCs w:val="24"/>
          <w:lang w:val="en-US"/>
        </w:rPr>
        <w:t xml:space="preserve">hat </w:t>
      </w:r>
      <w:r w:rsidR="00127A49">
        <w:rPr>
          <w:rFonts w:eastAsia="Times New Roman" w:cs="Arial"/>
          <w:b/>
          <w:szCs w:val="24"/>
          <w:lang w:val="en-US"/>
        </w:rPr>
        <w:t>they ha</w:t>
      </w:r>
      <w:r>
        <w:rPr>
          <w:rFonts w:eastAsia="Times New Roman" w:cs="Arial"/>
          <w:b/>
          <w:szCs w:val="24"/>
          <w:lang w:val="en-US"/>
        </w:rPr>
        <w:t xml:space="preserve">ve heard Jesus say </w:t>
      </w:r>
      <w:r w:rsidR="00DB083D">
        <w:rPr>
          <w:rFonts w:eastAsia="Times New Roman" w:cs="Arial"/>
          <w:b/>
          <w:szCs w:val="24"/>
          <w:lang w:val="en-US"/>
        </w:rPr>
        <w:t xml:space="preserve">through the words of the </w:t>
      </w:r>
      <w:r w:rsidR="0036020E">
        <w:rPr>
          <w:rFonts w:eastAsia="Times New Roman" w:cs="Arial"/>
          <w:b/>
          <w:szCs w:val="24"/>
          <w:lang w:val="en-US"/>
        </w:rPr>
        <w:t>B</w:t>
      </w:r>
      <w:r w:rsidR="00127A49">
        <w:rPr>
          <w:rFonts w:eastAsia="Times New Roman" w:cs="Arial"/>
          <w:b/>
          <w:szCs w:val="24"/>
          <w:lang w:val="en-US"/>
        </w:rPr>
        <w:t>ible.</w:t>
      </w:r>
    </w:p>
    <w:p w14:paraId="4643F67B" w14:textId="4090C13B" w:rsidR="00DB083D" w:rsidRDefault="00DB083D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0C51DB8A" w14:textId="77777777" w:rsidR="00127A49" w:rsidRDefault="00127A49" w:rsidP="00067369">
      <w:pPr>
        <w:spacing w:line="240" w:lineRule="auto"/>
        <w:rPr>
          <w:rFonts w:eastAsia="Times New Roman" w:cs="Arial"/>
          <w:b/>
          <w:szCs w:val="24"/>
          <w:lang w:val="en-US"/>
        </w:rPr>
      </w:pPr>
      <w:bookmarkStart w:id="0" w:name="_GoBack"/>
      <w:bookmarkEnd w:id="0"/>
    </w:p>
    <w:p w14:paraId="33E75203" w14:textId="77777777" w:rsidR="000D08B5" w:rsidRPr="008C224E" w:rsidRDefault="008672DA" w:rsidP="000D08B5">
      <w:pPr>
        <w:pStyle w:val="NoSpacing"/>
        <w:rPr>
          <w:rFonts w:ascii="Ebrima" w:hAnsi="Ebrima" w:cstheme="minorHAnsi"/>
          <w:b/>
          <w:color w:val="00A780"/>
          <w:sz w:val="24"/>
          <w:szCs w:val="24"/>
        </w:rPr>
      </w:pPr>
      <w:r w:rsidRPr="008C224E">
        <w:rPr>
          <w:rFonts w:ascii="Ebrima" w:hAnsi="Ebrima" w:cstheme="minorHAnsi"/>
          <w:b/>
          <w:color w:val="00A780"/>
          <w:sz w:val="24"/>
          <w:szCs w:val="24"/>
        </w:rPr>
        <w:t>PRAYER</w:t>
      </w:r>
    </w:p>
    <w:p w14:paraId="33E75204" w14:textId="308E2464" w:rsidR="000D08B5" w:rsidRPr="00521CFB" w:rsidRDefault="00067369" w:rsidP="000D08B5">
      <w:pPr>
        <w:pStyle w:val="NoSpacing"/>
        <w:rPr>
          <w:rFonts w:ascii="Ebrima" w:hAnsi="Ebrima" w:cstheme="minorHAnsi"/>
          <w:b/>
          <w:szCs w:val="24"/>
        </w:rPr>
      </w:pPr>
      <w:r w:rsidRPr="00067369">
        <w:rPr>
          <w:rFonts w:ascii="Ebrima" w:hAnsi="Ebrima" w:cstheme="minorHAnsi"/>
          <w:b/>
          <w:szCs w:val="24"/>
        </w:rPr>
        <w:t>Father in heaven, thank you for the gift of your beloved Son. Please open our ears to listen to him and our hearts to obey him. Amen</w:t>
      </w:r>
      <w:r w:rsidR="00DD4B00">
        <w:rPr>
          <w:rFonts w:ascii="Ebrima" w:hAnsi="Ebrima" w:cstheme="minorHAnsi"/>
          <w:b/>
          <w:szCs w:val="24"/>
        </w:rPr>
        <w:t>.</w:t>
      </w:r>
    </w:p>
    <w:p w14:paraId="713625E2" w14:textId="77777777" w:rsidR="00702E00" w:rsidRPr="00702E00" w:rsidRDefault="00702E00" w:rsidP="000D08B5">
      <w:pPr>
        <w:pStyle w:val="NoSpacing"/>
        <w:rPr>
          <w:rFonts w:ascii="Ebrima" w:hAnsi="Ebrima" w:cstheme="minorHAnsi"/>
          <w:szCs w:val="24"/>
        </w:rPr>
      </w:pPr>
    </w:p>
    <w:p w14:paraId="33E75205" w14:textId="77777777" w:rsidR="000D08B5" w:rsidRPr="008C224E" w:rsidRDefault="000D08B5" w:rsidP="000B30D7">
      <w:pPr>
        <w:pStyle w:val="NoSpacing"/>
        <w:rPr>
          <w:rFonts w:ascii="Ebrima" w:hAnsi="Ebrima" w:cstheme="minorHAnsi"/>
          <w:sz w:val="20"/>
          <w:szCs w:val="24"/>
        </w:rPr>
      </w:pPr>
      <w:r w:rsidRPr="008C224E">
        <w:rPr>
          <w:rFonts w:ascii="Ebrima" w:hAnsi="Ebrima" w:cstheme="minorHAnsi"/>
          <w:iCs/>
          <w:sz w:val="20"/>
          <w:szCs w:val="24"/>
        </w:rPr>
        <w:t xml:space="preserve">You may wish to hand out </w:t>
      </w:r>
      <w:r w:rsidRPr="008C224E">
        <w:rPr>
          <w:rFonts w:ascii="Ebrima" w:hAnsi="Ebrima" w:cstheme="minorHAnsi"/>
          <w:i/>
          <w:iCs/>
          <w:sz w:val="20"/>
          <w:szCs w:val="24"/>
        </w:rPr>
        <w:t>Growing Faith at Home</w:t>
      </w:r>
      <w:r w:rsidRPr="008C224E">
        <w:rPr>
          <w:rFonts w:ascii="Ebrima" w:hAnsi="Ebrima" w:cstheme="minorHAnsi"/>
          <w:iCs/>
          <w:sz w:val="20"/>
          <w:szCs w:val="24"/>
        </w:rPr>
        <w:t xml:space="preserve"> or another resource before the children return to their seats.</w:t>
      </w:r>
    </w:p>
    <w:p w14:paraId="33E75206" w14:textId="77777777" w:rsidR="00FE3606" w:rsidRPr="00D34CA1" w:rsidRDefault="00FE3606" w:rsidP="000D08B5">
      <w:pPr>
        <w:rPr>
          <w:rFonts w:cstheme="minorHAnsi"/>
        </w:rPr>
      </w:pPr>
    </w:p>
    <w:p w14:paraId="33E75207" w14:textId="77777777" w:rsidR="00FE3606" w:rsidRPr="00D34CA1" w:rsidRDefault="00FE3606" w:rsidP="000D08B5">
      <w:pPr>
        <w:rPr>
          <w:rFonts w:cstheme="minorHAnsi"/>
          <w:color w:val="1F3864" w:themeColor="accent5" w:themeShade="80"/>
        </w:rPr>
      </w:pPr>
    </w:p>
    <w:p w14:paraId="33E75208" w14:textId="77777777" w:rsidR="004F6D43" w:rsidRPr="00D34CA1" w:rsidRDefault="004F6D43" w:rsidP="000D08B5">
      <w:pPr>
        <w:rPr>
          <w:rFonts w:cstheme="minorHAnsi"/>
          <w:color w:val="1F3864" w:themeColor="accent5" w:themeShade="80"/>
          <w:sz w:val="24"/>
        </w:rPr>
      </w:pPr>
    </w:p>
    <w:p w14:paraId="33E75209" w14:textId="77777777" w:rsidR="004F6D43" w:rsidRPr="00D34CA1" w:rsidRDefault="00C215B8" w:rsidP="000D08B5">
      <w:pPr>
        <w:rPr>
          <w:rFonts w:cstheme="minorHAnsi"/>
          <w:color w:val="1F3864" w:themeColor="accent5" w:themeShade="80"/>
          <w:sz w:val="24"/>
        </w:rPr>
      </w:pPr>
      <w:r w:rsidRPr="00D34CA1">
        <w:rPr>
          <w:rFonts w:cstheme="minorHAnsi"/>
          <w:noProof/>
          <w:color w:val="1F3864" w:themeColor="accent5" w:themeShade="80"/>
          <w:sz w:val="24"/>
          <w:lang w:eastAsia="en-AU"/>
        </w:rPr>
        <w:drawing>
          <wp:anchor distT="0" distB="0" distL="114300" distR="114300" simplePos="0" relativeHeight="251656191" behindDoc="0" locked="0" layoutInCell="1" allowOverlap="1" wp14:anchorId="33E75210" wp14:editId="33E75211">
            <wp:simplePos x="0" y="0"/>
            <wp:positionH relativeFrom="column">
              <wp:posOffset>-198120</wp:posOffset>
            </wp:positionH>
            <wp:positionV relativeFrom="page">
              <wp:posOffset>8789035</wp:posOffset>
            </wp:positionV>
            <wp:extent cx="7029450" cy="1743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7520A" w14:textId="77777777" w:rsidR="004F6D43" w:rsidRPr="00D34CA1" w:rsidRDefault="004F6D43" w:rsidP="000D08B5">
      <w:pPr>
        <w:rPr>
          <w:rFonts w:cstheme="minorHAnsi"/>
          <w:color w:val="1F3864" w:themeColor="accent5" w:themeShade="80"/>
          <w:sz w:val="24"/>
        </w:rPr>
      </w:pPr>
    </w:p>
    <w:p w14:paraId="33E7520B" w14:textId="77777777" w:rsidR="00D75E19" w:rsidRPr="00D34CA1" w:rsidRDefault="00D75E19" w:rsidP="000D08B5">
      <w:pPr>
        <w:rPr>
          <w:rFonts w:cstheme="minorHAnsi"/>
          <w:color w:val="1F3864" w:themeColor="accent5" w:themeShade="80"/>
          <w:sz w:val="24"/>
        </w:rPr>
      </w:pPr>
    </w:p>
    <w:sectPr w:rsidR="00D75E19" w:rsidRPr="00D34CA1" w:rsidSect="000B30D7">
      <w:pgSz w:w="11906" w:h="16838"/>
      <w:pgMar w:top="720" w:right="720" w:bottom="567" w:left="720" w:header="708" w:footer="2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EEA0" w14:textId="77777777" w:rsidR="00DA631F" w:rsidRDefault="00DA631F" w:rsidP="00D91367">
      <w:pPr>
        <w:spacing w:line="240" w:lineRule="auto"/>
      </w:pPr>
      <w:r>
        <w:separator/>
      </w:r>
    </w:p>
  </w:endnote>
  <w:endnote w:type="continuationSeparator" w:id="0">
    <w:p w14:paraId="7863C522" w14:textId="77777777" w:rsidR="00DA631F" w:rsidRDefault="00DA631F" w:rsidP="00D91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4289" w14:textId="77777777" w:rsidR="00DA631F" w:rsidRDefault="00DA631F" w:rsidP="00D91367">
      <w:pPr>
        <w:spacing w:line="240" w:lineRule="auto"/>
      </w:pPr>
      <w:r>
        <w:separator/>
      </w:r>
    </w:p>
  </w:footnote>
  <w:footnote w:type="continuationSeparator" w:id="0">
    <w:p w14:paraId="3703FD01" w14:textId="77777777" w:rsidR="00DA631F" w:rsidRDefault="00DA631F" w:rsidP="00D913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7"/>
    <w:rsid w:val="00067369"/>
    <w:rsid w:val="00084487"/>
    <w:rsid w:val="000B30D7"/>
    <w:rsid w:val="000C16B1"/>
    <w:rsid w:val="000D08B5"/>
    <w:rsid w:val="00127A49"/>
    <w:rsid w:val="00154650"/>
    <w:rsid w:val="001E70B4"/>
    <w:rsid w:val="001F006C"/>
    <w:rsid w:val="00232B7C"/>
    <w:rsid w:val="002C68B9"/>
    <w:rsid w:val="0036020E"/>
    <w:rsid w:val="00417185"/>
    <w:rsid w:val="004F6D43"/>
    <w:rsid w:val="00521CFB"/>
    <w:rsid w:val="00526D19"/>
    <w:rsid w:val="00556FD0"/>
    <w:rsid w:val="0066577A"/>
    <w:rsid w:val="006766E0"/>
    <w:rsid w:val="006D517B"/>
    <w:rsid w:val="006E0101"/>
    <w:rsid w:val="00702E00"/>
    <w:rsid w:val="00764812"/>
    <w:rsid w:val="00824B8E"/>
    <w:rsid w:val="00843DFB"/>
    <w:rsid w:val="00843E7F"/>
    <w:rsid w:val="008672DA"/>
    <w:rsid w:val="008C224E"/>
    <w:rsid w:val="009927BA"/>
    <w:rsid w:val="00A5021D"/>
    <w:rsid w:val="00B91984"/>
    <w:rsid w:val="00BF1BB2"/>
    <w:rsid w:val="00BF56F2"/>
    <w:rsid w:val="00C215B8"/>
    <w:rsid w:val="00C67BE7"/>
    <w:rsid w:val="00C9126F"/>
    <w:rsid w:val="00D24D68"/>
    <w:rsid w:val="00D34CA1"/>
    <w:rsid w:val="00D75E19"/>
    <w:rsid w:val="00D91367"/>
    <w:rsid w:val="00DA631F"/>
    <w:rsid w:val="00DB083D"/>
    <w:rsid w:val="00DB1E95"/>
    <w:rsid w:val="00DD4B00"/>
    <w:rsid w:val="00DF5A41"/>
    <w:rsid w:val="00E1216A"/>
    <w:rsid w:val="00E31C07"/>
    <w:rsid w:val="00E43DF6"/>
    <w:rsid w:val="00E93DD8"/>
    <w:rsid w:val="00ED72A4"/>
    <w:rsid w:val="00F604DD"/>
    <w:rsid w:val="00FC3E13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51F4"/>
  <w15:chartTrackingRefBased/>
  <w15:docId w15:val="{0BD6C277-6EBF-402F-910D-4331E51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="Calibr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67"/>
  </w:style>
  <w:style w:type="paragraph" w:styleId="Footer">
    <w:name w:val="footer"/>
    <w:basedOn w:val="Normal"/>
    <w:link w:val="FooterChar"/>
    <w:uiPriority w:val="99"/>
    <w:unhideWhenUsed/>
    <w:rsid w:val="00D913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67"/>
  </w:style>
  <w:style w:type="paragraph" w:styleId="NoSpacing">
    <w:name w:val="No Spacing"/>
    <w:uiPriority w:val="1"/>
    <w:qFormat/>
    <w:rsid w:val="00ED72A4"/>
    <w:pPr>
      <w:spacing w:line="240" w:lineRule="auto"/>
    </w:pPr>
    <w:rPr>
      <w:rFonts w:asciiTheme="minorHAnsi" w:hAnsiTheme="minorHAnsi" w:cstheme="minorBidi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ED72A4"/>
    <w:rPr>
      <w:color w:val="0563C1" w:themeColor="hyperlink"/>
      <w:u w:val="single"/>
    </w:rPr>
  </w:style>
  <w:style w:type="character" w:customStyle="1" w:styleId="woj">
    <w:name w:val="woj"/>
    <w:basedOn w:val="DefaultParagraphFont"/>
    <w:rsid w:val="00DB083D"/>
  </w:style>
  <w:style w:type="character" w:customStyle="1" w:styleId="text">
    <w:name w:val="text"/>
    <w:basedOn w:val="DefaultParagraphFont"/>
    <w:rsid w:val="00DB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wadmin.s3.amazonaws.com/worship/cowadmin/wp-content/uploads/2017/09/GM-how-to_lead-a-childrens-address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ochow\Documents\GROW\Childrens%20addresses\ADVENT%201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2B031C8AD914B96632B1A4FC0752E" ma:contentTypeVersion="0" ma:contentTypeDescription="Create a new document." ma:contentTypeScope="" ma:versionID="418fc8f5559c9d78c9cae09950fe0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15BCC-CAD5-42D7-9756-3236E2A1FAD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1DDD45-2F72-4F7C-B8EB-62876519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D13F8-6F11-4BD7-8CDB-4A1181226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61190-D5C9-433E-A044-0FA95935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ADVENT 1C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Rochow, Vicki</dc:creator>
  <cp:keywords/>
  <dc:description/>
  <cp:lastModifiedBy>MATTHIAS, Christine</cp:lastModifiedBy>
  <cp:revision>2</cp:revision>
  <dcterms:created xsi:type="dcterms:W3CDTF">2020-01-27T22:47:00Z</dcterms:created>
  <dcterms:modified xsi:type="dcterms:W3CDTF">2020-01-27T22:47:00Z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0x0101004C52B031C8AD914B96632B1A4FC0752E</vt:lpwstr>
  </property>
</Properties>
</file>