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9199" w14:textId="29524281" w:rsidR="00CF097E" w:rsidRPr="00044454" w:rsidRDefault="00F75501" w:rsidP="00CF097E">
      <w:pPr>
        <w:ind w:left="-284"/>
        <w:rPr>
          <w:b/>
          <w:color w:val="000000" w:themeColor="text1"/>
          <w:sz w:val="36"/>
          <w:szCs w:val="36"/>
        </w:rPr>
      </w:pPr>
      <w:r w:rsidRPr="00F75501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6F2395" wp14:editId="56771BB4">
            <wp:simplePos x="0" y="0"/>
            <wp:positionH relativeFrom="column">
              <wp:posOffset>4077970</wp:posOffset>
            </wp:positionH>
            <wp:positionV relativeFrom="paragraph">
              <wp:posOffset>-172036</wp:posOffset>
            </wp:positionV>
            <wp:extent cx="2284959" cy="460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59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153E" w:rsidRPr="00044454">
        <w:rPr>
          <w:b/>
          <w:color w:val="000000" w:themeColor="text1"/>
          <w:sz w:val="36"/>
          <w:szCs w:val="36"/>
        </w:rPr>
        <w:t xml:space="preserve">Congregational </w:t>
      </w:r>
      <w:r w:rsidR="00A16F57" w:rsidRPr="00044454">
        <w:rPr>
          <w:b/>
          <w:color w:val="000000" w:themeColor="text1"/>
          <w:sz w:val="36"/>
          <w:szCs w:val="36"/>
        </w:rPr>
        <w:t xml:space="preserve">Ministry </w:t>
      </w:r>
      <w:r w:rsidR="000C3229" w:rsidRPr="00044454">
        <w:rPr>
          <w:b/>
          <w:color w:val="000000" w:themeColor="text1"/>
          <w:sz w:val="36"/>
          <w:szCs w:val="36"/>
        </w:rPr>
        <w:t>R</w:t>
      </w:r>
      <w:r w:rsidR="0066153E" w:rsidRPr="00044454">
        <w:rPr>
          <w:b/>
          <w:color w:val="000000" w:themeColor="text1"/>
          <w:sz w:val="36"/>
          <w:szCs w:val="36"/>
        </w:rPr>
        <w:t>eview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55"/>
        <w:gridCol w:w="1541"/>
        <w:gridCol w:w="2265"/>
        <w:gridCol w:w="551"/>
        <w:gridCol w:w="1276"/>
      </w:tblGrid>
      <w:tr w:rsidR="00CF097E" w:rsidRPr="00446C69" w14:paraId="12514453" w14:textId="77777777" w:rsidTr="00F047FE">
        <w:trPr>
          <w:trHeight w:val="84"/>
        </w:trPr>
        <w:tc>
          <w:tcPr>
            <w:tcW w:w="3261" w:type="dxa"/>
          </w:tcPr>
          <w:p w14:paraId="43875380" w14:textId="77777777" w:rsidR="00CF097E" w:rsidRPr="00446C69" w:rsidRDefault="00CF097E" w:rsidP="00F047F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 xml:space="preserve">Calling </w:t>
            </w: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446C69">
              <w:rPr>
                <w:rFonts w:ascii="Century Gothic" w:hAnsi="Century Gothic"/>
                <w:sz w:val="20"/>
                <w:szCs w:val="20"/>
              </w:rPr>
              <w:t>ody</w:t>
            </w:r>
          </w:p>
        </w:tc>
        <w:tc>
          <w:tcPr>
            <w:tcW w:w="7088" w:type="dxa"/>
            <w:gridSpan w:val="5"/>
          </w:tcPr>
          <w:p w14:paraId="399B351C" w14:textId="77777777" w:rsidR="00CF097E" w:rsidRPr="00446C69" w:rsidRDefault="00CF097E" w:rsidP="00F047FE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A6084" w:rsidRPr="00446C69" w14:paraId="5338C662" w14:textId="77777777" w:rsidTr="00F75501">
        <w:tc>
          <w:tcPr>
            <w:tcW w:w="3261" w:type="dxa"/>
          </w:tcPr>
          <w:p w14:paraId="6CF16E6B" w14:textId="0D4A13D8" w:rsidR="001A6084" w:rsidRPr="00446C69" w:rsidRDefault="001A6084" w:rsidP="0005753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>Chair</w:t>
            </w:r>
          </w:p>
        </w:tc>
        <w:tc>
          <w:tcPr>
            <w:tcW w:w="7088" w:type="dxa"/>
            <w:gridSpan w:val="5"/>
          </w:tcPr>
          <w:p w14:paraId="55665E34" w14:textId="68C45A56" w:rsidR="001A6084" w:rsidRPr="00446C69" w:rsidRDefault="001A6084" w:rsidP="0005753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26081" w:rsidRPr="00446C69" w14:paraId="45FCDA71" w14:textId="77777777" w:rsidTr="00F75501">
        <w:tc>
          <w:tcPr>
            <w:tcW w:w="3261" w:type="dxa"/>
          </w:tcPr>
          <w:p w14:paraId="1EF28996" w14:textId="46706DAC" w:rsidR="00426081" w:rsidRPr="00446C69" w:rsidRDefault="00396DC4" w:rsidP="00AF65B6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>Pastor</w:t>
            </w:r>
          </w:p>
        </w:tc>
        <w:tc>
          <w:tcPr>
            <w:tcW w:w="7088" w:type="dxa"/>
            <w:gridSpan w:val="5"/>
          </w:tcPr>
          <w:p w14:paraId="59950C11" w14:textId="4FCA718E" w:rsidR="00426081" w:rsidRPr="00446C69" w:rsidRDefault="00426081" w:rsidP="0005753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A6084" w:rsidRPr="00446C69" w14:paraId="48D8E3DB" w14:textId="77777777" w:rsidTr="00F75501">
        <w:tc>
          <w:tcPr>
            <w:tcW w:w="3261" w:type="dxa"/>
          </w:tcPr>
          <w:p w14:paraId="3A2B390F" w14:textId="133A7DD5" w:rsidR="001A6084" w:rsidRPr="00446C69" w:rsidRDefault="00396DC4" w:rsidP="006021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Other </w:t>
            </w:r>
            <w:r w:rsidR="00C00FA6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ongregational </w:t>
            </w:r>
            <w:r w:rsidR="00C00FA6">
              <w:rPr>
                <w:rFonts w:ascii="Century Gothic" w:hAnsi="Century Gothic"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sz w:val="20"/>
                <w:szCs w:val="20"/>
              </w:rPr>
              <w:t>eader</w:t>
            </w:r>
            <w:r w:rsidR="00A164D8">
              <w:rPr>
                <w:rFonts w:ascii="Century Gothic" w:hAnsi="Century Gothic"/>
                <w:sz w:val="20"/>
                <w:szCs w:val="20"/>
              </w:rPr>
              <w:t>/s</w:t>
            </w:r>
          </w:p>
        </w:tc>
        <w:tc>
          <w:tcPr>
            <w:tcW w:w="7088" w:type="dxa"/>
            <w:gridSpan w:val="5"/>
          </w:tcPr>
          <w:p w14:paraId="2738CB38" w14:textId="24732609" w:rsidR="00897280" w:rsidRPr="00446C69" w:rsidRDefault="00897280" w:rsidP="0005753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64466" w:rsidRPr="00446C69" w14:paraId="7CBFCFA0" w14:textId="77777777" w:rsidTr="00F75501">
        <w:tc>
          <w:tcPr>
            <w:tcW w:w="3261" w:type="dxa"/>
          </w:tcPr>
          <w:p w14:paraId="441F811B" w14:textId="4C9DE318" w:rsidR="00C64466" w:rsidRPr="00446C69" w:rsidRDefault="00C64466" w:rsidP="0005753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 xml:space="preserve">Review </w:t>
            </w:r>
            <w:r w:rsidR="00C00FA6">
              <w:rPr>
                <w:rFonts w:ascii="Century Gothic" w:hAnsi="Century Gothic"/>
                <w:sz w:val="20"/>
                <w:szCs w:val="20"/>
              </w:rPr>
              <w:t>d</w:t>
            </w:r>
            <w:r w:rsidRPr="00446C69">
              <w:rPr>
                <w:rFonts w:ascii="Century Gothic" w:hAnsi="Century Gothic"/>
                <w:sz w:val="20"/>
                <w:szCs w:val="20"/>
              </w:rPr>
              <w:t>ate</w:t>
            </w:r>
          </w:p>
        </w:tc>
        <w:tc>
          <w:tcPr>
            <w:tcW w:w="7088" w:type="dxa"/>
            <w:gridSpan w:val="5"/>
          </w:tcPr>
          <w:p w14:paraId="27B242F7" w14:textId="7086EBC0" w:rsidR="00C64466" w:rsidRPr="00446C69" w:rsidRDefault="00C64466" w:rsidP="00994EDB">
            <w:pPr>
              <w:rPr>
                <w:rFonts w:ascii="Century Gothic" w:hAnsi="Century Gothic"/>
              </w:rPr>
            </w:pPr>
          </w:p>
        </w:tc>
      </w:tr>
      <w:tr w:rsidR="004F4298" w:rsidRPr="00446C69" w14:paraId="1284C763" w14:textId="77777777" w:rsidTr="00F75501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0D7CCAE3" w14:textId="77777777" w:rsidR="004F4298" w:rsidRDefault="004F4298" w:rsidP="00994ED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F4298">
              <w:rPr>
                <w:rFonts w:ascii="Century Gothic" w:hAnsi="Century Gothic"/>
                <w:b/>
                <w:sz w:val="20"/>
                <w:szCs w:val="20"/>
              </w:rPr>
              <w:t>Prayer</w:t>
            </w:r>
          </w:p>
          <w:p w14:paraId="1700BDF9" w14:textId="23584C88" w:rsidR="00A23737" w:rsidRPr="004F4298" w:rsidRDefault="00A23737" w:rsidP="00994ED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F4298" w:rsidRPr="00446C69" w14:paraId="06A89935" w14:textId="77777777" w:rsidTr="00F75501">
        <w:tc>
          <w:tcPr>
            <w:tcW w:w="10349" w:type="dxa"/>
            <w:gridSpan w:val="6"/>
            <w:shd w:val="clear" w:color="auto" w:fill="auto"/>
          </w:tcPr>
          <w:p w14:paraId="3BF36A99" w14:textId="7919B7F5" w:rsidR="004E50A8" w:rsidRDefault="004F4298" w:rsidP="00994ED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4F4298">
              <w:rPr>
                <w:rFonts w:ascii="Century Gothic" w:hAnsi="Century Gothic"/>
                <w:bCs/>
                <w:sz w:val="20"/>
                <w:szCs w:val="20"/>
              </w:rPr>
              <w:t>Set aside time fo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r</w:t>
            </w:r>
            <w:r w:rsidRPr="004F4298">
              <w:rPr>
                <w:rFonts w:ascii="Century Gothic" w:hAnsi="Century Gothic"/>
                <w:bCs/>
                <w:sz w:val="20"/>
                <w:szCs w:val="20"/>
              </w:rPr>
              <w:t xml:space="preserve"> private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praye</w:t>
            </w:r>
            <w:r w:rsidR="004E50A8">
              <w:rPr>
                <w:rFonts w:ascii="Century Gothic" w:hAnsi="Century Gothic"/>
                <w:bCs/>
                <w:sz w:val="20"/>
                <w:szCs w:val="20"/>
              </w:rPr>
              <w:t xml:space="preserve">r </w:t>
            </w:r>
            <w:r w:rsidR="004C7651">
              <w:rPr>
                <w:rFonts w:ascii="Century Gothic" w:hAnsi="Century Gothic"/>
                <w:bCs/>
                <w:sz w:val="20"/>
                <w:szCs w:val="20"/>
              </w:rPr>
              <w:t>before</w:t>
            </w:r>
            <w:r w:rsidR="004E50A8">
              <w:rPr>
                <w:rFonts w:ascii="Century Gothic" w:hAnsi="Century Gothic"/>
                <w:bCs/>
                <w:sz w:val="20"/>
                <w:szCs w:val="20"/>
              </w:rPr>
              <w:t xml:space="preserve"> the review </w:t>
            </w:r>
            <w:r w:rsidR="00F21D47">
              <w:rPr>
                <w:rFonts w:ascii="Century Gothic" w:hAnsi="Century Gothic"/>
                <w:bCs/>
                <w:sz w:val="20"/>
                <w:szCs w:val="20"/>
              </w:rPr>
              <w:t xml:space="preserve">meeting </w:t>
            </w:r>
            <w:r w:rsidR="004E50A8">
              <w:rPr>
                <w:rFonts w:ascii="Century Gothic" w:hAnsi="Century Gothic"/>
                <w:bCs/>
                <w:sz w:val="20"/>
                <w:szCs w:val="20"/>
              </w:rPr>
              <w:t>as you work through the sections that follow.</w:t>
            </w:r>
          </w:p>
          <w:p w14:paraId="185AD05F" w14:textId="5BBA0649" w:rsidR="004E50A8" w:rsidRDefault="004E50A8" w:rsidP="00994ED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Make time at</w:t>
            </w:r>
            <w:r w:rsidR="00454F6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th</w:t>
            </w:r>
            <w:r w:rsidR="00454F62">
              <w:rPr>
                <w:rFonts w:ascii="Century Gothic" w:hAnsi="Century Gothic"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beginning of the review meeting to pray to</w:t>
            </w:r>
            <w:r w:rsidR="00454F62">
              <w:rPr>
                <w:rFonts w:ascii="Century Gothic" w:hAnsi="Century Gothic"/>
                <w:bCs/>
                <w:sz w:val="20"/>
                <w:szCs w:val="20"/>
              </w:rPr>
              <w:t>gether</w:t>
            </w:r>
            <w:r w:rsidR="004C7651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3460F520" w14:textId="57A60D58" w:rsidR="00F21D47" w:rsidRPr="004F4298" w:rsidRDefault="00F21D47" w:rsidP="00994ED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E41C1" w:rsidRPr="00446C69" w14:paraId="191588E1" w14:textId="77777777" w:rsidTr="00F75501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51CE6815" w14:textId="77777777" w:rsidR="00173FB5" w:rsidRDefault="00F743BF" w:rsidP="00966A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sz w:val="20"/>
                <w:szCs w:val="20"/>
              </w:rPr>
              <w:t xml:space="preserve">Ministry </w:t>
            </w:r>
            <w:r w:rsidR="004F27FE" w:rsidRPr="00446C69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="00173FB5" w:rsidRPr="00446C69">
              <w:rPr>
                <w:rFonts w:ascii="Century Gothic" w:hAnsi="Century Gothic"/>
                <w:b/>
                <w:sz w:val="20"/>
                <w:szCs w:val="20"/>
              </w:rPr>
              <w:t>eview</w:t>
            </w:r>
          </w:p>
          <w:p w14:paraId="02372866" w14:textId="0F552DE5" w:rsidR="00966A9F" w:rsidRPr="00446C69" w:rsidRDefault="00966A9F" w:rsidP="00994ED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51FFE" w:rsidRPr="00446C69" w14:paraId="2503F59C" w14:textId="77777777" w:rsidTr="00F75501">
        <w:trPr>
          <w:trHeight w:val="84"/>
        </w:trPr>
        <w:tc>
          <w:tcPr>
            <w:tcW w:w="10349" w:type="dxa"/>
            <w:gridSpan w:val="6"/>
            <w:shd w:val="clear" w:color="auto" w:fill="BFBFBF" w:themeFill="background1" w:themeFillShade="BF"/>
          </w:tcPr>
          <w:p w14:paraId="119BDC1F" w14:textId="54A9FFE1" w:rsidR="00451FFE" w:rsidRDefault="0071478D" w:rsidP="00994ED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General </w:t>
            </w:r>
            <w:r w:rsidR="004C7651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iscussion</w:t>
            </w:r>
          </w:p>
          <w:p w14:paraId="0652794B" w14:textId="3320EFCA" w:rsidR="00A23737" w:rsidRPr="00446C69" w:rsidRDefault="00A23737" w:rsidP="00994ED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96C57" w:rsidRPr="00446C69" w14:paraId="380F003F" w14:textId="77777777" w:rsidTr="00F75501">
        <w:tc>
          <w:tcPr>
            <w:tcW w:w="10349" w:type="dxa"/>
            <w:gridSpan w:val="6"/>
          </w:tcPr>
          <w:p w14:paraId="6B20B6F3" w14:textId="384787C9" w:rsidR="00A16771" w:rsidRDefault="00A16771" w:rsidP="00994E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Congregational life</w:t>
            </w:r>
            <w:r w:rsidR="00A73DAE" w:rsidRPr="00A167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3DAE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85542F">
              <w:rPr>
                <w:rFonts w:ascii="Century Gothic" w:hAnsi="Century Gothic"/>
                <w:sz w:val="20"/>
                <w:szCs w:val="20"/>
              </w:rPr>
              <w:t>m</w:t>
            </w:r>
            <w:r w:rsidR="00A73DAE" w:rsidRPr="00A16771">
              <w:rPr>
                <w:rFonts w:ascii="Century Gothic" w:hAnsi="Century Gothic"/>
                <w:sz w:val="20"/>
                <w:szCs w:val="20"/>
              </w:rPr>
              <w:t>inistry</w:t>
            </w:r>
            <w:r w:rsidR="0085542F" w:rsidRPr="00A167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85542F">
              <w:rPr>
                <w:rFonts w:ascii="Century Gothic" w:hAnsi="Century Gothic"/>
                <w:sz w:val="20"/>
                <w:szCs w:val="20"/>
              </w:rPr>
              <w:t>h</w:t>
            </w:r>
            <w:r w:rsidR="0085542F" w:rsidRPr="00A16771">
              <w:rPr>
                <w:rFonts w:ascii="Century Gothic" w:hAnsi="Century Gothic"/>
                <w:sz w:val="20"/>
                <w:szCs w:val="20"/>
              </w:rPr>
              <w:t>ighlights</w:t>
            </w:r>
            <w:proofErr w:type="gramEnd"/>
            <w:r w:rsidR="008554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5542F" w:rsidRPr="00A16771">
              <w:rPr>
                <w:rFonts w:ascii="Century Gothic" w:hAnsi="Century Gothic"/>
                <w:sz w:val="20"/>
                <w:szCs w:val="20"/>
              </w:rPr>
              <w:t>from</w:t>
            </w:r>
            <w:r w:rsidR="004C7651">
              <w:rPr>
                <w:rFonts w:ascii="Century Gothic" w:hAnsi="Century Gothic"/>
                <w:sz w:val="20"/>
                <w:szCs w:val="20"/>
              </w:rPr>
              <w:t xml:space="preserve"> the</w:t>
            </w:r>
            <w:r w:rsidR="0085542F" w:rsidRPr="00A16771">
              <w:rPr>
                <w:rFonts w:ascii="Century Gothic" w:hAnsi="Century Gothic"/>
                <w:sz w:val="20"/>
                <w:szCs w:val="20"/>
              </w:rPr>
              <w:t xml:space="preserve"> previous year</w:t>
            </w:r>
          </w:p>
          <w:p w14:paraId="5DD8F411" w14:textId="77777777" w:rsidR="00A16771" w:rsidRDefault="00A16771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C00117" w14:textId="77777777" w:rsidR="00A60654" w:rsidRDefault="00A60654" w:rsidP="00994EDB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12712A69" w14:textId="77777777" w:rsidR="00F75501" w:rsidRDefault="00F75501" w:rsidP="00994EDB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2EB5375D" w14:textId="77777777" w:rsidR="00F75501" w:rsidRDefault="00F75501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A34EB2" w14:textId="0D8BBFFE" w:rsidR="00D96C57" w:rsidRPr="00A16771" w:rsidRDefault="00A16771" w:rsidP="00994EDB">
            <w:pPr>
              <w:rPr>
                <w:rFonts w:ascii="Century Gothic" w:hAnsi="Century Gothic"/>
                <w:sz w:val="20"/>
                <w:szCs w:val="20"/>
              </w:rPr>
            </w:pPr>
            <w:r w:rsidRPr="00A1677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E41C1" w:rsidRPr="00446C69" w14:paraId="0C6892E1" w14:textId="77777777" w:rsidTr="00F75501">
        <w:tc>
          <w:tcPr>
            <w:tcW w:w="10349" w:type="dxa"/>
            <w:gridSpan w:val="6"/>
          </w:tcPr>
          <w:p w14:paraId="3EB7D673" w14:textId="05DADC71" w:rsidR="00173FB5" w:rsidRPr="00446C69" w:rsidRDefault="00B445A7" w:rsidP="00994EDB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>C</w:t>
            </w:r>
            <w:r w:rsidR="00BE1D7D">
              <w:rPr>
                <w:rFonts w:ascii="Century Gothic" w:hAnsi="Century Gothic"/>
                <w:sz w:val="20"/>
                <w:szCs w:val="20"/>
              </w:rPr>
              <w:t>ongre</w:t>
            </w:r>
            <w:r w:rsidR="0088612F">
              <w:rPr>
                <w:rFonts w:ascii="Century Gothic" w:hAnsi="Century Gothic"/>
                <w:sz w:val="20"/>
                <w:szCs w:val="20"/>
              </w:rPr>
              <w:t>gational</w:t>
            </w:r>
            <w:r w:rsidRPr="00446C69"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="00173FB5" w:rsidRPr="00446C69">
              <w:rPr>
                <w:rFonts w:ascii="Century Gothic" w:hAnsi="Century Gothic"/>
                <w:sz w:val="20"/>
                <w:szCs w:val="20"/>
              </w:rPr>
              <w:t xml:space="preserve">ealth and </w:t>
            </w:r>
            <w:r w:rsidR="004F27FE" w:rsidRPr="00446C69">
              <w:rPr>
                <w:rFonts w:ascii="Century Gothic" w:hAnsi="Century Gothic"/>
                <w:sz w:val="20"/>
                <w:szCs w:val="20"/>
              </w:rPr>
              <w:t>w</w:t>
            </w:r>
            <w:r w:rsidR="00173FB5" w:rsidRPr="00446C69">
              <w:rPr>
                <w:rFonts w:ascii="Century Gothic" w:hAnsi="Century Gothic"/>
                <w:sz w:val="20"/>
                <w:szCs w:val="20"/>
              </w:rPr>
              <w:t xml:space="preserve">ellbeing </w:t>
            </w:r>
            <w:r w:rsidR="004F27FE" w:rsidRPr="00446C69">
              <w:rPr>
                <w:rFonts w:ascii="Century Gothic" w:hAnsi="Century Gothic"/>
                <w:sz w:val="20"/>
                <w:szCs w:val="20"/>
              </w:rPr>
              <w:t>c</w:t>
            </w:r>
            <w:r w:rsidR="00173FB5" w:rsidRPr="00446C69">
              <w:rPr>
                <w:rFonts w:ascii="Century Gothic" w:hAnsi="Century Gothic"/>
                <w:sz w:val="20"/>
                <w:szCs w:val="20"/>
              </w:rPr>
              <w:t>onsiderations</w:t>
            </w:r>
          </w:p>
          <w:p w14:paraId="68CB7C3C" w14:textId="77777777" w:rsidR="00BE62C7" w:rsidRPr="00446C69" w:rsidRDefault="00BE62C7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BA0082" w14:textId="54C14B80" w:rsidR="00446C69" w:rsidRDefault="00446C69" w:rsidP="00994ED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86A0824" w14:textId="77777777" w:rsidR="00F75501" w:rsidRDefault="00F75501" w:rsidP="00994ED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ED4A1E" w14:textId="77777777" w:rsidR="00446C69" w:rsidRPr="00446C69" w:rsidRDefault="00446C69" w:rsidP="00994ED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AACC33" w14:textId="12B0E058" w:rsidR="004D3EC3" w:rsidRPr="00446C69" w:rsidRDefault="004D3EC3" w:rsidP="00994E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41C1" w:rsidRPr="00446C69" w14:paraId="0BC2068B" w14:textId="77777777" w:rsidTr="00F75501">
        <w:tc>
          <w:tcPr>
            <w:tcW w:w="10349" w:type="dxa"/>
            <w:gridSpan w:val="6"/>
          </w:tcPr>
          <w:p w14:paraId="3DF8AE94" w14:textId="73A9672D" w:rsidR="00173FB5" w:rsidRPr="00446C69" w:rsidRDefault="0088612F" w:rsidP="00994EDB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ongregational</w:t>
            </w:r>
            <w:r w:rsidRPr="00446C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7325" w:rsidRPr="00446C69">
              <w:rPr>
                <w:rFonts w:ascii="Century Gothic" w:hAnsi="Century Gothic"/>
                <w:sz w:val="20"/>
                <w:szCs w:val="20"/>
              </w:rPr>
              <w:t>s</w:t>
            </w:r>
            <w:r w:rsidR="00173FB5" w:rsidRPr="00446C69">
              <w:rPr>
                <w:rFonts w:ascii="Century Gothic" w:hAnsi="Century Gothic"/>
                <w:sz w:val="20"/>
                <w:szCs w:val="20"/>
              </w:rPr>
              <w:t xml:space="preserve">piritual </w:t>
            </w:r>
            <w:r w:rsidR="004F27FE" w:rsidRPr="00446C69">
              <w:rPr>
                <w:rFonts w:ascii="Century Gothic" w:hAnsi="Century Gothic"/>
                <w:sz w:val="20"/>
                <w:szCs w:val="20"/>
              </w:rPr>
              <w:t>l</w:t>
            </w:r>
            <w:r w:rsidR="00173FB5" w:rsidRPr="00446C69">
              <w:rPr>
                <w:rFonts w:ascii="Century Gothic" w:hAnsi="Century Gothic"/>
                <w:sz w:val="20"/>
                <w:szCs w:val="20"/>
              </w:rPr>
              <w:t xml:space="preserve">ife </w:t>
            </w:r>
            <w:r w:rsidR="004F27FE" w:rsidRPr="00446C69">
              <w:rPr>
                <w:rFonts w:ascii="Century Gothic" w:hAnsi="Century Gothic"/>
                <w:sz w:val="20"/>
                <w:szCs w:val="20"/>
              </w:rPr>
              <w:t>c</w:t>
            </w:r>
            <w:r w:rsidR="00173FB5" w:rsidRPr="00446C69">
              <w:rPr>
                <w:rFonts w:ascii="Century Gothic" w:hAnsi="Century Gothic"/>
                <w:sz w:val="20"/>
                <w:szCs w:val="20"/>
              </w:rPr>
              <w:t xml:space="preserve">onsiderations </w:t>
            </w:r>
          </w:p>
          <w:p w14:paraId="3A3710A8" w14:textId="2EADB01F" w:rsidR="00BE62C7" w:rsidRPr="00446C69" w:rsidRDefault="00BE62C7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A2D6ED" w14:textId="0D1BF7D3" w:rsidR="00446C69" w:rsidRDefault="00446C69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FF1633" w14:textId="6CACDBEB" w:rsidR="00446C69" w:rsidRDefault="00446C69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82BC37" w14:textId="77777777" w:rsidR="00F75501" w:rsidRDefault="00F75501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7C5B29" w14:textId="084E2D93" w:rsidR="00BE62C7" w:rsidRPr="00446C69" w:rsidRDefault="00BE62C7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42F" w:rsidRPr="00446C69" w14:paraId="3AB6676F" w14:textId="77777777" w:rsidTr="00F75501">
        <w:tc>
          <w:tcPr>
            <w:tcW w:w="10349" w:type="dxa"/>
            <w:gridSpan w:val="6"/>
          </w:tcPr>
          <w:p w14:paraId="020BA075" w14:textId="12BE1927" w:rsidR="0085542F" w:rsidRDefault="0085542F" w:rsidP="00B44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Pastor </w:t>
            </w:r>
            <w:r w:rsidR="00E47BAD">
              <w:rPr>
                <w:rFonts w:ascii="Century Gothic" w:hAnsi="Century Gothic"/>
                <w:sz w:val="20"/>
                <w:szCs w:val="20"/>
              </w:rPr>
              <w:t xml:space="preserve">ministry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highlights </w:t>
            </w:r>
            <w:r w:rsidR="00E47BAD">
              <w:rPr>
                <w:rFonts w:ascii="Century Gothic" w:hAnsi="Century Gothic"/>
                <w:sz w:val="20"/>
                <w:szCs w:val="20"/>
              </w:rPr>
              <w:t xml:space="preserve">from </w:t>
            </w:r>
            <w:r w:rsidR="007D5406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E47BAD">
              <w:rPr>
                <w:rFonts w:ascii="Century Gothic" w:hAnsi="Century Gothic"/>
                <w:sz w:val="20"/>
                <w:szCs w:val="20"/>
              </w:rPr>
              <w:t>previous year</w:t>
            </w:r>
          </w:p>
          <w:p w14:paraId="03333239" w14:textId="77777777" w:rsidR="00E47BAD" w:rsidRDefault="00E47BAD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0C9C80" w14:textId="77777777" w:rsidR="00E47BAD" w:rsidRDefault="00E47BAD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666399" w14:textId="77777777" w:rsidR="00E47BAD" w:rsidRDefault="00E47BAD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E0C4C5" w14:textId="77777777" w:rsidR="00E47BAD" w:rsidRDefault="00E47BAD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618EF6" w14:textId="00E97391" w:rsidR="00E47BAD" w:rsidRPr="0085542F" w:rsidRDefault="00E47BAD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45A7" w:rsidRPr="00446C69" w14:paraId="45733709" w14:textId="77777777" w:rsidTr="00F75501">
        <w:tc>
          <w:tcPr>
            <w:tcW w:w="10349" w:type="dxa"/>
            <w:gridSpan w:val="6"/>
          </w:tcPr>
          <w:p w14:paraId="7F5376EF" w14:textId="44815F3C" w:rsidR="00B445A7" w:rsidRPr="00446C69" w:rsidRDefault="00B445A7" w:rsidP="00B445A7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 xml:space="preserve">Pastor </w:t>
            </w:r>
            <w:r w:rsidR="00885644" w:rsidRPr="00446C69">
              <w:rPr>
                <w:rFonts w:ascii="Century Gothic" w:hAnsi="Century Gothic"/>
                <w:sz w:val="20"/>
                <w:szCs w:val="20"/>
              </w:rPr>
              <w:t>personal h</w:t>
            </w:r>
            <w:r w:rsidRPr="00446C69">
              <w:rPr>
                <w:rFonts w:ascii="Century Gothic" w:hAnsi="Century Gothic"/>
                <w:sz w:val="20"/>
                <w:szCs w:val="20"/>
              </w:rPr>
              <w:t>ealth and wellbeing considerations</w:t>
            </w:r>
          </w:p>
          <w:p w14:paraId="5EA9CE38" w14:textId="77777777" w:rsidR="00D04286" w:rsidRDefault="00D04286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6E3128" w14:textId="7B9E0803" w:rsidR="004D3EC3" w:rsidRDefault="004D3EC3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4800F3" w14:textId="77777777" w:rsidR="00F75501" w:rsidRDefault="00F75501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B1372D" w14:textId="77777777" w:rsidR="00446C69" w:rsidRPr="00446C69" w:rsidRDefault="00446C69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DAC2E2" w14:textId="77777777" w:rsidR="00B445A7" w:rsidRPr="00446C69" w:rsidRDefault="00B445A7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45A7" w:rsidRPr="00446C69" w14:paraId="0659CB2D" w14:textId="77777777" w:rsidTr="00CF097E">
        <w:trPr>
          <w:trHeight w:val="84"/>
        </w:trPr>
        <w:tc>
          <w:tcPr>
            <w:tcW w:w="10349" w:type="dxa"/>
            <w:gridSpan w:val="6"/>
          </w:tcPr>
          <w:p w14:paraId="5B6CD19A" w14:textId="6EC55CDB" w:rsidR="00B445A7" w:rsidRPr="00446C69" w:rsidRDefault="00B445A7" w:rsidP="00B445A7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 xml:space="preserve">Pastor </w:t>
            </w:r>
            <w:r w:rsidR="00885644" w:rsidRPr="00446C69">
              <w:rPr>
                <w:rFonts w:ascii="Century Gothic" w:hAnsi="Century Gothic"/>
                <w:sz w:val="20"/>
                <w:szCs w:val="20"/>
              </w:rPr>
              <w:t>p</w:t>
            </w:r>
            <w:r w:rsidRPr="00446C69">
              <w:rPr>
                <w:rFonts w:ascii="Century Gothic" w:hAnsi="Century Gothic"/>
                <w:sz w:val="20"/>
                <w:szCs w:val="20"/>
              </w:rPr>
              <w:t xml:space="preserve">ersonal </w:t>
            </w:r>
            <w:r w:rsidR="00885644" w:rsidRPr="00446C69">
              <w:rPr>
                <w:rFonts w:ascii="Century Gothic" w:hAnsi="Century Gothic"/>
                <w:sz w:val="20"/>
                <w:szCs w:val="20"/>
              </w:rPr>
              <w:t>s</w:t>
            </w:r>
            <w:r w:rsidRPr="00446C69">
              <w:rPr>
                <w:rFonts w:ascii="Century Gothic" w:hAnsi="Century Gothic"/>
                <w:sz w:val="20"/>
                <w:szCs w:val="20"/>
              </w:rPr>
              <w:t xml:space="preserve">piritual life considerations </w:t>
            </w:r>
          </w:p>
          <w:p w14:paraId="78B1E6B2" w14:textId="77777777" w:rsidR="00B445A7" w:rsidRPr="00446C69" w:rsidRDefault="00B445A7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7BA17A" w14:textId="0F9E86FA" w:rsidR="004D3EC3" w:rsidRDefault="004D3EC3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465235" w14:textId="77777777" w:rsidR="00CF097E" w:rsidRDefault="00CF097E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53A952" w14:textId="77777777" w:rsidR="004D3EC3" w:rsidRDefault="004D3EC3" w:rsidP="00B445A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A8D0AA" w14:textId="74CB4645" w:rsidR="00F75501" w:rsidRPr="00F75501" w:rsidRDefault="00F75501" w:rsidP="00F755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2D7" w:rsidRPr="00446C69" w14:paraId="5D959BED" w14:textId="77777777" w:rsidTr="00F75501">
        <w:tc>
          <w:tcPr>
            <w:tcW w:w="4716" w:type="dxa"/>
            <w:gridSpan w:val="2"/>
            <w:shd w:val="clear" w:color="auto" w:fill="D0CECE" w:themeFill="background2" w:themeFillShade="E6"/>
          </w:tcPr>
          <w:p w14:paraId="4D7FF607" w14:textId="1E872AAE" w:rsidR="00A23737" w:rsidRPr="00F75501" w:rsidRDefault="00FA72D7" w:rsidP="00104102">
            <w:pPr>
              <w:rPr>
                <w:rFonts w:ascii="Century Gothic" w:hAnsi="Century Gothic"/>
                <w:sz w:val="14"/>
                <w:szCs w:val="14"/>
              </w:rPr>
            </w:pPr>
            <w:r w:rsidRPr="00966A9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Outcomes</w:t>
            </w:r>
            <w:r w:rsidRPr="00966A9F">
              <w:rPr>
                <w:rFonts w:ascii="Century Gothic" w:hAnsi="Century Gothic"/>
                <w:b/>
              </w:rPr>
              <w:t xml:space="preserve"> </w:t>
            </w:r>
            <w:r w:rsidRPr="007D5406">
              <w:rPr>
                <w:rFonts w:ascii="Century Gothic" w:hAnsi="Century Gothic"/>
              </w:rPr>
              <w:t>–</w:t>
            </w:r>
            <w:r w:rsidR="007D5406">
              <w:rPr>
                <w:rFonts w:ascii="Century Gothic" w:hAnsi="Century Gothic"/>
              </w:rPr>
              <w:t xml:space="preserve"> </w:t>
            </w:r>
            <w:r w:rsidRPr="00966A9F">
              <w:rPr>
                <w:rFonts w:ascii="Century Gothic" w:hAnsi="Century Gothic"/>
                <w:sz w:val="14"/>
                <w:szCs w:val="14"/>
              </w:rPr>
              <w:t xml:space="preserve">Select three key responsibilities or key </w:t>
            </w:r>
            <w:r w:rsidR="00D46C9B">
              <w:rPr>
                <w:rFonts w:ascii="Century Gothic" w:hAnsi="Century Gothic"/>
                <w:sz w:val="14"/>
                <w:szCs w:val="14"/>
              </w:rPr>
              <w:t>ministry</w:t>
            </w:r>
            <w:r w:rsidRPr="00966A9F">
              <w:rPr>
                <w:rFonts w:ascii="Century Gothic" w:hAnsi="Century Gothic"/>
                <w:sz w:val="14"/>
                <w:szCs w:val="14"/>
              </w:rPr>
              <w:t xml:space="preserve"> outcomes to focus on from</w:t>
            </w:r>
            <w:r w:rsidR="00332EB3">
              <w:rPr>
                <w:rFonts w:ascii="Century Gothic" w:hAnsi="Century Gothic"/>
                <w:sz w:val="14"/>
                <w:szCs w:val="14"/>
              </w:rPr>
              <w:t xml:space="preserve"> the</w:t>
            </w:r>
            <w:r w:rsidRPr="00966A9F">
              <w:rPr>
                <w:rFonts w:ascii="Century Gothic" w:hAnsi="Century Gothic"/>
                <w:sz w:val="14"/>
                <w:szCs w:val="14"/>
              </w:rPr>
              <w:t xml:space="preserve"> ministry plan or agreed mission </w:t>
            </w:r>
            <w:r w:rsidR="007D5406">
              <w:rPr>
                <w:rFonts w:ascii="Century Gothic" w:hAnsi="Century Gothic"/>
                <w:sz w:val="14"/>
                <w:szCs w:val="14"/>
              </w:rPr>
              <w:t>and</w:t>
            </w:r>
            <w:r w:rsidRPr="00966A9F">
              <w:rPr>
                <w:rFonts w:ascii="Century Gothic" w:hAnsi="Century Gothic"/>
                <w:sz w:val="14"/>
                <w:szCs w:val="14"/>
              </w:rPr>
              <w:t xml:space="preserve"> ministry areas</w:t>
            </w:r>
            <w:r w:rsidR="008F0527">
              <w:rPr>
                <w:rFonts w:ascii="Century Gothic" w:hAnsi="Century Gothic"/>
                <w:sz w:val="14"/>
                <w:szCs w:val="14"/>
              </w:rPr>
              <w:t xml:space="preserve"> from </w:t>
            </w:r>
            <w:r w:rsidR="00332EB3">
              <w:rPr>
                <w:rFonts w:ascii="Century Gothic" w:hAnsi="Century Gothic"/>
                <w:sz w:val="14"/>
                <w:szCs w:val="14"/>
              </w:rPr>
              <w:t xml:space="preserve">the </w:t>
            </w:r>
            <w:r w:rsidR="007D5406">
              <w:rPr>
                <w:rFonts w:ascii="Century Gothic" w:hAnsi="Century Gothic"/>
                <w:sz w:val="14"/>
                <w:szCs w:val="14"/>
              </w:rPr>
              <w:t>p</w:t>
            </w:r>
            <w:r w:rsidR="008F0527">
              <w:rPr>
                <w:rFonts w:ascii="Century Gothic" w:hAnsi="Century Gothic"/>
                <w:sz w:val="14"/>
                <w:szCs w:val="14"/>
              </w:rPr>
              <w:t>ast 12 months</w:t>
            </w:r>
            <w:r w:rsidR="004457AA">
              <w:rPr>
                <w:rFonts w:ascii="Century Gothic" w:hAnsi="Century Gothic"/>
                <w:sz w:val="14"/>
                <w:szCs w:val="14"/>
              </w:rPr>
              <w:t xml:space="preserve">. Include </w:t>
            </w:r>
            <w:r w:rsidR="005D3B48">
              <w:rPr>
                <w:rFonts w:ascii="Century Gothic" w:hAnsi="Century Gothic"/>
                <w:sz w:val="14"/>
                <w:szCs w:val="14"/>
              </w:rPr>
              <w:t xml:space="preserve">an additional </w:t>
            </w:r>
            <w:r w:rsidR="00E7282E">
              <w:rPr>
                <w:rFonts w:ascii="Century Gothic" w:hAnsi="Century Gothic"/>
                <w:sz w:val="14"/>
                <w:szCs w:val="14"/>
              </w:rPr>
              <w:t>item f</w:t>
            </w:r>
            <w:r w:rsidR="00327F9A">
              <w:rPr>
                <w:rFonts w:ascii="Century Gothic" w:hAnsi="Century Gothic"/>
                <w:sz w:val="14"/>
                <w:szCs w:val="14"/>
              </w:rPr>
              <w:t>ro</w:t>
            </w:r>
            <w:r w:rsidR="00E7282E">
              <w:rPr>
                <w:rFonts w:ascii="Century Gothic" w:hAnsi="Century Gothic"/>
                <w:sz w:val="14"/>
                <w:szCs w:val="14"/>
              </w:rPr>
              <w:t xml:space="preserve">m the </w:t>
            </w:r>
            <w:r w:rsidR="007D5406">
              <w:rPr>
                <w:rFonts w:ascii="Century Gothic" w:hAnsi="Century Gothic"/>
                <w:sz w:val="14"/>
                <w:szCs w:val="14"/>
              </w:rPr>
              <w:t>p</w:t>
            </w:r>
            <w:r w:rsidR="00E7282E">
              <w:rPr>
                <w:rFonts w:ascii="Century Gothic" w:hAnsi="Century Gothic"/>
                <w:sz w:val="14"/>
                <w:szCs w:val="14"/>
              </w:rPr>
              <w:t xml:space="preserve">astor </w:t>
            </w:r>
            <w:r w:rsidR="007D5406">
              <w:rPr>
                <w:rFonts w:ascii="Century Gothic" w:hAnsi="Century Gothic"/>
                <w:sz w:val="14"/>
                <w:szCs w:val="14"/>
              </w:rPr>
              <w:t>c</w:t>
            </w:r>
            <w:r w:rsidR="00E7282E">
              <w:rPr>
                <w:rFonts w:ascii="Century Gothic" w:hAnsi="Century Gothic"/>
                <w:sz w:val="14"/>
                <w:szCs w:val="14"/>
              </w:rPr>
              <w:t>all document</w:t>
            </w:r>
            <w:r w:rsidR="007D5406">
              <w:rPr>
                <w:rFonts w:ascii="Century Gothic" w:hAnsi="Century Gothic"/>
                <w:sz w:val="14"/>
                <w:szCs w:val="14"/>
              </w:rPr>
              <w:t>.</w:t>
            </w:r>
            <w:r w:rsidR="00E7282E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5633" w:type="dxa"/>
            <w:gridSpan w:val="4"/>
            <w:shd w:val="clear" w:color="auto" w:fill="D0CECE" w:themeFill="background2" w:themeFillShade="E6"/>
          </w:tcPr>
          <w:p w14:paraId="410E5311" w14:textId="4A822ADD" w:rsidR="00FA72D7" w:rsidRPr="00966A9F" w:rsidRDefault="00FA72D7" w:rsidP="00104102">
            <w:pPr>
              <w:rPr>
                <w:rFonts w:ascii="Century Gothic" w:hAnsi="Century Gothic"/>
              </w:rPr>
            </w:pPr>
            <w:r w:rsidRPr="00966A9F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  <w:r w:rsidRPr="00966A9F">
              <w:rPr>
                <w:rFonts w:ascii="Century Gothic" w:hAnsi="Century Gothic"/>
              </w:rPr>
              <w:t xml:space="preserve"> </w:t>
            </w:r>
            <w:r w:rsidRPr="007D5406">
              <w:rPr>
                <w:rFonts w:ascii="Century Gothic" w:hAnsi="Century Gothic"/>
              </w:rPr>
              <w:t>–</w:t>
            </w:r>
            <w:r w:rsidR="00B9072D" w:rsidRPr="007D5406">
              <w:rPr>
                <w:rFonts w:ascii="Century Gothic" w:hAnsi="Century Gothic"/>
              </w:rPr>
              <w:t xml:space="preserve"> </w:t>
            </w:r>
            <w:r w:rsidR="00332EB3" w:rsidRPr="00332EB3">
              <w:rPr>
                <w:rFonts w:ascii="Century Gothic" w:hAnsi="Century Gothic"/>
                <w:sz w:val="14"/>
                <w:szCs w:val="14"/>
              </w:rPr>
              <w:t>Review participants, independently consider progress, strengths, barriers and potential future goals/plans before meeting and then discuss and document the agreed position during and/or after meeting together.</w:t>
            </w:r>
          </w:p>
        </w:tc>
      </w:tr>
      <w:tr w:rsidR="00FA72D7" w:rsidRPr="00446C69" w14:paraId="48CAADF5" w14:textId="77777777" w:rsidTr="00F75501">
        <w:tc>
          <w:tcPr>
            <w:tcW w:w="4716" w:type="dxa"/>
            <w:gridSpan w:val="2"/>
            <w:vMerge w:val="restart"/>
          </w:tcPr>
          <w:p w14:paraId="4F8BAA63" w14:textId="32592E3D" w:rsidR="00FA72D7" w:rsidRPr="008857FF" w:rsidRDefault="00FA72D7" w:rsidP="00104102">
            <w:pPr>
              <w:rPr>
                <w:rFonts w:ascii="Century Gothic" w:hAnsi="Century Gothic"/>
                <w:sz w:val="21"/>
                <w:szCs w:val="21"/>
              </w:rPr>
            </w:pPr>
            <w:r w:rsidRPr="008857FF">
              <w:rPr>
                <w:rFonts w:ascii="Century Gothic" w:hAnsi="Century Gothic"/>
                <w:sz w:val="21"/>
                <w:szCs w:val="21"/>
              </w:rPr>
              <w:t>1</w:t>
            </w:r>
            <w:r w:rsidR="00212522" w:rsidRPr="008857FF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  <w:p w14:paraId="3C148942" w14:textId="77777777" w:rsidR="00FA72D7" w:rsidRDefault="00FA72D7" w:rsidP="00104102">
            <w:pPr>
              <w:rPr>
                <w:rFonts w:ascii="Century Gothic" w:hAnsi="Century Gothic"/>
              </w:rPr>
            </w:pPr>
          </w:p>
          <w:p w14:paraId="7AE27507" w14:textId="77777777" w:rsidR="00FA72D7" w:rsidRPr="00446C69" w:rsidRDefault="00FA72D7" w:rsidP="00104102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6EFD996B" w14:textId="77777777" w:rsidR="00DB06F5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Comments on current progress</w:t>
            </w:r>
          </w:p>
          <w:p w14:paraId="236EF5BE" w14:textId="77777777" w:rsidR="00A60654" w:rsidRDefault="00A60654" w:rsidP="00F7550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DBDBAC" w14:textId="77777777" w:rsidR="00F75501" w:rsidRDefault="00F75501" w:rsidP="00F7550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B7E4A1" w14:textId="4C99DDB9" w:rsidR="00F75501" w:rsidRPr="00446C69" w:rsidRDefault="00F75501" w:rsidP="00F75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2D7" w:rsidRPr="00446C69" w14:paraId="1E1D9E98" w14:textId="77777777" w:rsidTr="00F75501">
        <w:tc>
          <w:tcPr>
            <w:tcW w:w="4716" w:type="dxa"/>
            <w:gridSpan w:val="2"/>
            <w:vMerge/>
          </w:tcPr>
          <w:p w14:paraId="2280760F" w14:textId="77777777" w:rsidR="00FA72D7" w:rsidRPr="00446C69" w:rsidRDefault="00FA72D7" w:rsidP="00104102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7DE52BB8" w14:textId="35EE9236" w:rsidR="00FA72D7" w:rsidRPr="00F75501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Strengths identified</w:t>
            </w:r>
            <w:r w:rsidR="00C0028F" w:rsidRPr="00C915F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</w:p>
          <w:p w14:paraId="441C6B66" w14:textId="54CA2CEF" w:rsidR="00FA72D7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B2AA3E3" w14:textId="77777777" w:rsidR="008D6AEE" w:rsidRDefault="008D6AEE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09B99A" w14:textId="77777777" w:rsidR="00F75501" w:rsidRDefault="00F75501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CB3784" w14:textId="64CDBEC5" w:rsidR="00C0028F" w:rsidRPr="00446C69" w:rsidRDefault="00C0028F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2D7" w:rsidRPr="00446C69" w14:paraId="03A4763A" w14:textId="77777777" w:rsidTr="00F75501">
        <w:tc>
          <w:tcPr>
            <w:tcW w:w="4716" w:type="dxa"/>
            <w:gridSpan w:val="2"/>
            <w:vMerge/>
          </w:tcPr>
          <w:p w14:paraId="7159E650" w14:textId="77777777" w:rsidR="00FA72D7" w:rsidRPr="00446C69" w:rsidRDefault="00FA72D7" w:rsidP="00104102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20E574A4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Barriers identified</w:t>
            </w:r>
          </w:p>
          <w:p w14:paraId="008F5371" w14:textId="77777777" w:rsidR="00FA72D7" w:rsidRDefault="00FA72D7" w:rsidP="00F7550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F9BAA5" w14:textId="77777777" w:rsidR="00F75501" w:rsidRDefault="00F75501" w:rsidP="00F7550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B8F4164" w14:textId="77777777" w:rsidR="00F75501" w:rsidRDefault="00F75501" w:rsidP="00F7550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E59BC94" w14:textId="1279F3EB" w:rsidR="00F75501" w:rsidRPr="00446C69" w:rsidRDefault="00F75501" w:rsidP="00F75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2D7" w:rsidRPr="00446C69" w14:paraId="5AB52F93" w14:textId="77777777" w:rsidTr="00F75501">
        <w:tc>
          <w:tcPr>
            <w:tcW w:w="4716" w:type="dxa"/>
            <w:gridSpan w:val="2"/>
            <w:vMerge/>
          </w:tcPr>
          <w:p w14:paraId="5758374E" w14:textId="77777777" w:rsidR="00FA72D7" w:rsidRPr="00446C69" w:rsidRDefault="00FA72D7" w:rsidP="00104102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6E4E99ED" w14:textId="237893E4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 xml:space="preserve">Agreed goal/s or plan/s for </w:t>
            </w:r>
            <w:r w:rsidR="007D5406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446C69">
              <w:rPr>
                <w:rFonts w:ascii="Century Gothic" w:hAnsi="Century Gothic"/>
                <w:sz w:val="18"/>
                <w:szCs w:val="18"/>
              </w:rPr>
              <w:t>next 12 months</w:t>
            </w:r>
          </w:p>
          <w:p w14:paraId="76F65986" w14:textId="77777777" w:rsidR="00A60654" w:rsidRDefault="00A60654" w:rsidP="00F75501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0D3D7593" w14:textId="77777777" w:rsidR="00F75501" w:rsidRDefault="00F75501" w:rsidP="00F75501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2D661FC8" w14:textId="77777777" w:rsidR="00F75501" w:rsidRDefault="00F75501" w:rsidP="00F75501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7168C0B1" w14:textId="09D4379C" w:rsidR="00F75501" w:rsidRPr="00446C69" w:rsidRDefault="00F75501" w:rsidP="00F75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2D7" w:rsidRPr="00446C69" w14:paraId="3B66F257" w14:textId="77777777" w:rsidTr="00F75501">
        <w:tc>
          <w:tcPr>
            <w:tcW w:w="4716" w:type="dxa"/>
            <w:gridSpan w:val="2"/>
            <w:vMerge w:val="restart"/>
          </w:tcPr>
          <w:p w14:paraId="73EEFC2E" w14:textId="77777777" w:rsidR="00FA72D7" w:rsidRPr="00446C69" w:rsidRDefault="00FA72D7" w:rsidP="00104102">
            <w:pPr>
              <w:rPr>
                <w:rFonts w:ascii="Century Gothic" w:hAnsi="Century Gothic"/>
              </w:rPr>
            </w:pPr>
            <w:r w:rsidRPr="00446C69">
              <w:rPr>
                <w:rFonts w:ascii="Century Gothic" w:hAnsi="Century Gothic"/>
              </w:rPr>
              <w:t>2</w:t>
            </w:r>
          </w:p>
        </w:tc>
        <w:tc>
          <w:tcPr>
            <w:tcW w:w="5633" w:type="dxa"/>
            <w:gridSpan w:val="4"/>
          </w:tcPr>
          <w:p w14:paraId="324D727D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Comments on current progress</w:t>
            </w:r>
          </w:p>
          <w:p w14:paraId="602DEFF6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5BA64E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6D4E7C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68D2AC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2D7" w:rsidRPr="00446C69" w14:paraId="58CA0E5C" w14:textId="77777777" w:rsidTr="00F75501">
        <w:tc>
          <w:tcPr>
            <w:tcW w:w="4716" w:type="dxa"/>
            <w:gridSpan w:val="2"/>
            <w:vMerge/>
          </w:tcPr>
          <w:p w14:paraId="776BD5FC" w14:textId="77777777" w:rsidR="00FA72D7" w:rsidRPr="00446C69" w:rsidRDefault="00FA72D7" w:rsidP="00104102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7EFD1157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Strengths identified</w:t>
            </w:r>
          </w:p>
          <w:p w14:paraId="4D8F2CEB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BB0605" w14:textId="77777777" w:rsidR="00FA72D7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5309EC6" w14:textId="77777777" w:rsidR="00621CDE" w:rsidRPr="00446C69" w:rsidRDefault="00621CDE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30A9A30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2D7" w:rsidRPr="00446C69" w14:paraId="0C329FFC" w14:textId="77777777" w:rsidTr="00F75501">
        <w:tc>
          <w:tcPr>
            <w:tcW w:w="4716" w:type="dxa"/>
            <w:gridSpan w:val="2"/>
            <w:vMerge/>
          </w:tcPr>
          <w:p w14:paraId="5A95C0FA" w14:textId="77777777" w:rsidR="00FA72D7" w:rsidRPr="00446C69" w:rsidRDefault="00FA72D7" w:rsidP="00104102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3E1923B1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Barriers identified</w:t>
            </w:r>
          </w:p>
          <w:p w14:paraId="657B1437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C376CB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B49765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20DFB2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2D7" w:rsidRPr="00446C69" w14:paraId="6C4EAF49" w14:textId="77777777" w:rsidTr="00F75501">
        <w:tc>
          <w:tcPr>
            <w:tcW w:w="4716" w:type="dxa"/>
            <w:gridSpan w:val="2"/>
            <w:vMerge/>
          </w:tcPr>
          <w:p w14:paraId="0D3044BE" w14:textId="77777777" w:rsidR="00FA72D7" w:rsidRPr="00446C69" w:rsidRDefault="00FA72D7" w:rsidP="00104102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0FC9D75C" w14:textId="0D25BD3B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 xml:space="preserve">Agreed goal/s or plan/s for </w:t>
            </w:r>
            <w:r w:rsidR="007D5406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446C69">
              <w:rPr>
                <w:rFonts w:ascii="Century Gothic" w:hAnsi="Century Gothic"/>
                <w:sz w:val="18"/>
                <w:szCs w:val="18"/>
              </w:rPr>
              <w:t>next 12 months</w:t>
            </w:r>
          </w:p>
          <w:p w14:paraId="4D57AFF3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05DAB7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62E8EB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8E61E7" w14:textId="77777777" w:rsidR="00FA72D7" w:rsidRPr="00446C69" w:rsidRDefault="00FA72D7" w:rsidP="001041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2EA70F00" w14:textId="77777777" w:rsidTr="00F75501">
        <w:tc>
          <w:tcPr>
            <w:tcW w:w="4716" w:type="dxa"/>
            <w:gridSpan w:val="2"/>
            <w:vMerge w:val="restart"/>
          </w:tcPr>
          <w:p w14:paraId="2AE7961C" w14:textId="77777777" w:rsidR="00E7282E" w:rsidRDefault="00F75501" w:rsidP="00E728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14:paraId="0B266BF0" w14:textId="77777777" w:rsidR="00F75501" w:rsidRPr="00F75501" w:rsidRDefault="00F75501" w:rsidP="00F75501">
            <w:pPr>
              <w:rPr>
                <w:rFonts w:ascii="Century Gothic" w:hAnsi="Century Gothic"/>
              </w:rPr>
            </w:pPr>
          </w:p>
          <w:p w14:paraId="29DCBD8D" w14:textId="77777777" w:rsidR="00F75501" w:rsidRPr="00F75501" w:rsidRDefault="00F75501" w:rsidP="00F75501">
            <w:pPr>
              <w:rPr>
                <w:rFonts w:ascii="Century Gothic" w:hAnsi="Century Gothic"/>
              </w:rPr>
            </w:pPr>
          </w:p>
          <w:p w14:paraId="56837986" w14:textId="77777777" w:rsidR="00F75501" w:rsidRPr="00F75501" w:rsidRDefault="00F75501" w:rsidP="00F75501">
            <w:pPr>
              <w:rPr>
                <w:rFonts w:ascii="Century Gothic" w:hAnsi="Century Gothic"/>
              </w:rPr>
            </w:pPr>
          </w:p>
          <w:p w14:paraId="1F4D67BB" w14:textId="77777777" w:rsidR="00F75501" w:rsidRPr="00F75501" w:rsidRDefault="00F75501" w:rsidP="00F75501">
            <w:pPr>
              <w:rPr>
                <w:rFonts w:ascii="Century Gothic" w:hAnsi="Century Gothic"/>
              </w:rPr>
            </w:pPr>
          </w:p>
          <w:p w14:paraId="17FA8D21" w14:textId="77777777" w:rsidR="00F75501" w:rsidRDefault="00F75501" w:rsidP="00F75501">
            <w:pPr>
              <w:rPr>
                <w:rFonts w:ascii="Century Gothic" w:hAnsi="Century Gothic"/>
              </w:rPr>
            </w:pPr>
          </w:p>
          <w:p w14:paraId="0EB7D9D7" w14:textId="77777777" w:rsidR="00F75501" w:rsidRPr="00F75501" w:rsidRDefault="00F75501" w:rsidP="00F75501">
            <w:pPr>
              <w:rPr>
                <w:rFonts w:ascii="Century Gothic" w:hAnsi="Century Gothic"/>
              </w:rPr>
            </w:pPr>
          </w:p>
          <w:p w14:paraId="54584EA6" w14:textId="77777777" w:rsidR="00F75501" w:rsidRPr="00F75501" w:rsidRDefault="00F75501" w:rsidP="00F75501">
            <w:pPr>
              <w:rPr>
                <w:rFonts w:ascii="Century Gothic" w:hAnsi="Century Gothic"/>
              </w:rPr>
            </w:pPr>
          </w:p>
          <w:p w14:paraId="319E26F7" w14:textId="77777777" w:rsidR="00F75501" w:rsidRDefault="00F75501" w:rsidP="00F75501">
            <w:pPr>
              <w:rPr>
                <w:rFonts w:ascii="Century Gothic" w:hAnsi="Century Gothic"/>
              </w:rPr>
            </w:pPr>
          </w:p>
          <w:p w14:paraId="703FE023" w14:textId="77777777" w:rsidR="00F75501" w:rsidRDefault="00F75501" w:rsidP="00F75501">
            <w:pPr>
              <w:rPr>
                <w:rFonts w:ascii="Century Gothic" w:hAnsi="Century Gothic"/>
              </w:rPr>
            </w:pPr>
          </w:p>
          <w:p w14:paraId="21A77197" w14:textId="5D868DC2" w:rsidR="00F75501" w:rsidRPr="00F75501" w:rsidRDefault="00F75501" w:rsidP="00F75501">
            <w:pPr>
              <w:tabs>
                <w:tab w:val="left" w:pos="1089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5633" w:type="dxa"/>
            <w:gridSpan w:val="4"/>
          </w:tcPr>
          <w:p w14:paraId="5F1B691F" w14:textId="77777777" w:rsidR="00E7282E" w:rsidRPr="00446C69" w:rsidRDefault="00E7282E" w:rsidP="00E7282E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Comments on current progress</w:t>
            </w:r>
          </w:p>
          <w:p w14:paraId="49AC46FA" w14:textId="77777777" w:rsidR="00E7282E" w:rsidRPr="00446C69" w:rsidRDefault="00E7282E" w:rsidP="00E7282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68C699" w14:textId="77777777" w:rsidR="00E7282E" w:rsidRPr="00446C69" w:rsidRDefault="00E7282E" w:rsidP="00E7282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2092A8" w14:textId="77777777" w:rsidR="00E7282E" w:rsidRPr="00446C69" w:rsidRDefault="00E7282E" w:rsidP="00E7282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3F6DEF18" w14:textId="77777777" w:rsidTr="00CF097E">
        <w:trPr>
          <w:trHeight w:val="1073"/>
        </w:trPr>
        <w:tc>
          <w:tcPr>
            <w:tcW w:w="4716" w:type="dxa"/>
            <w:gridSpan w:val="2"/>
            <w:vMerge/>
          </w:tcPr>
          <w:p w14:paraId="59F72FEA" w14:textId="77777777" w:rsidR="00E7282E" w:rsidRPr="00446C69" w:rsidRDefault="00E7282E" w:rsidP="00E7282E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111DCDD4" w14:textId="16B3A7EA" w:rsidR="00E7282E" w:rsidRPr="00446C69" w:rsidRDefault="00E7282E" w:rsidP="00E7282E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Strengths identified</w:t>
            </w:r>
          </w:p>
        </w:tc>
      </w:tr>
      <w:tr w:rsidR="00E7282E" w:rsidRPr="00446C69" w14:paraId="28C08C53" w14:textId="77777777" w:rsidTr="00CF097E">
        <w:trPr>
          <w:trHeight w:val="976"/>
        </w:trPr>
        <w:tc>
          <w:tcPr>
            <w:tcW w:w="4716" w:type="dxa"/>
            <w:gridSpan w:val="2"/>
            <w:vMerge/>
          </w:tcPr>
          <w:p w14:paraId="777A4495" w14:textId="77777777" w:rsidR="00E7282E" w:rsidRPr="00446C69" w:rsidRDefault="00E7282E" w:rsidP="00E7282E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256ABE59" w14:textId="77777777" w:rsidR="00E7282E" w:rsidRPr="00446C69" w:rsidRDefault="00E7282E" w:rsidP="00E7282E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Barriers identified</w:t>
            </w:r>
          </w:p>
          <w:p w14:paraId="0CCCF519" w14:textId="77777777" w:rsidR="00E7282E" w:rsidRDefault="00E7282E" w:rsidP="00E7282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D10DD7" w14:textId="77777777" w:rsidR="00CF097E" w:rsidRDefault="00CF097E" w:rsidP="00E7282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DF54B0" w14:textId="2DE3661C" w:rsidR="00CF097E" w:rsidRPr="00446C69" w:rsidRDefault="00CF097E" w:rsidP="00E7282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35AC9129" w14:textId="77777777" w:rsidTr="00F75501">
        <w:trPr>
          <w:trHeight w:val="1186"/>
        </w:trPr>
        <w:tc>
          <w:tcPr>
            <w:tcW w:w="4716" w:type="dxa"/>
            <w:gridSpan w:val="2"/>
            <w:vMerge/>
          </w:tcPr>
          <w:p w14:paraId="7DD42251" w14:textId="77777777" w:rsidR="00E7282E" w:rsidRPr="00446C69" w:rsidRDefault="00E7282E" w:rsidP="00E7282E">
            <w:pPr>
              <w:rPr>
                <w:rFonts w:ascii="Century Gothic" w:hAnsi="Century Gothic"/>
              </w:rPr>
            </w:pPr>
          </w:p>
        </w:tc>
        <w:tc>
          <w:tcPr>
            <w:tcW w:w="5633" w:type="dxa"/>
            <w:gridSpan w:val="4"/>
          </w:tcPr>
          <w:p w14:paraId="3B7C96A8" w14:textId="4B533979" w:rsidR="00E7282E" w:rsidRPr="00446C69" w:rsidRDefault="00E7282E" w:rsidP="00E7282E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 xml:space="preserve">Agreed goal/s or plan/s for </w:t>
            </w:r>
            <w:r w:rsidR="007D5406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446C69">
              <w:rPr>
                <w:rFonts w:ascii="Century Gothic" w:hAnsi="Century Gothic"/>
                <w:sz w:val="18"/>
                <w:szCs w:val="18"/>
              </w:rPr>
              <w:t>next 12 months</w:t>
            </w:r>
          </w:p>
        </w:tc>
      </w:tr>
      <w:tr w:rsidR="00366825" w:rsidRPr="00446C69" w14:paraId="3089C64C" w14:textId="77777777" w:rsidTr="00F75501">
        <w:tc>
          <w:tcPr>
            <w:tcW w:w="4716" w:type="dxa"/>
            <w:gridSpan w:val="2"/>
            <w:vMerge w:val="restart"/>
          </w:tcPr>
          <w:p w14:paraId="1612BD2B" w14:textId="476ADDB8" w:rsidR="00366825" w:rsidRDefault="00366825" w:rsidP="00366825">
            <w:pPr>
              <w:rPr>
                <w:rFonts w:ascii="Century Gothic" w:hAnsi="Century Gothic"/>
                <w:sz w:val="20"/>
                <w:szCs w:val="20"/>
              </w:rPr>
            </w:pPr>
            <w:r w:rsidRPr="005D3B4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Pastor </w:t>
            </w:r>
            <w:r w:rsidR="007D5406">
              <w:rPr>
                <w:rFonts w:ascii="Century Gothic" w:hAnsi="Century Gothic"/>
                <w:sz w:val="20"/>
                <w:szCs w:val="20"/>
              </w:rPr>
              <w:t>C</w:t>
            </w:r>
            <w:r w:rsidRPr="005D3B48">
              <w:rPr>
                <w:rFonts w:ascii="Century Gothic" w:hAnsi="Century Gothic"/>
                <w:sz w:val="20"/>
                <w:szCs w:val="20"/>
              </w:rPr>
              <w:t xml:space="preserve">all Document </w:t>
            </w:r>
            <w:r w:rsidR="007D5406">
              <w:rPr>
                <w:rFonts w:ascii="Century Gothic" w:hAnsi="Century Gothic"/>
                <w:sz w:val="20"/>
                <w:szCs w:val="20"/>
              </w:rPr>
              <w:t>i</w:t>
            </w:r>
            <w:r w:rsidR="005D3B48" w:rsidRPr="005D3B48">
              <w:rPr>
                <w:rFonts w:ascii="Century Gothic" w:hAnsi="Century Gothic"/>
                <w:sz w:val="20"/>
                <w:szCs w:val="20"/>
              </w:rPr>
              <w:t>tem review</w:t>
            </w:r>
          </w:p>
          <w:p w14:paraId="11146228" w14:textId="77777777" w:rsidR="00D20168" w:rsidRDefault="00D20168" w:rsidP="003668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ACC3FA" w14:textId="4FA51ECA" w:rsidR="00691525" w:rsidRPr="00586CA3" w:rsidRDefault="00691525" w:rsidP="0036682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5633" w:type="dxa"/>
            <w:gridSpan w:val="4"/>
          </w:tcPr>
          <w:p w14:paraId="599CA26C" w14:textId="77777777" w:rsidR="00366825" w:rsidRPr="00446C69" w:rsidRDefault="00366825" w:rsidP="00366825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Comments on current progress</w:t>
            </w:r>
          </w:p>
          <w:p w14:paraId="1B565DE9" w14:textId="77777777" w:rsidR="00366825" w:rsidRDefault="00366825" w:rsidP="00B1152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A43F6AF" w14:textId="77777777" w:rsidR="00B11521" w:rsidRDefault="00B11521" w:rsidP="00B1152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E73FDC" w14:textId="5B5D6DA3" w:rsidR="00B11521" w:rsidRPr="00B73614" w:rsidRDefault="00B11521" w:rsidP="00B115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6825" w:rsidRPr="00446C69" w14:paraId="2821B2F2" w14:textId="77777777" w:rsidTr="00F75501">
        <w:tc>
          <w:tcPr>
            <w:tcW w:w="4716" w:type="dxa"/>
            <w:gridSpan w:val="2"/>
            <w:vMerge/>
          </w:tcPr>
          <w:p w14:paraId="671C9DCC" w14:textId="77777777" w:rsidR="00366825" w:rsidRPr="00446C69" w:rsidRDefault="00366825" w:rsidP="00366825"/>
        </w:tc>
        <w:tc>
          <w:tcPr>
            <w:tcW w:w="5633" w:type="dxa"/>
            <w:gridSpan w:val="4"/>
          </w:tcPr>
          <w:p w14:paraId="74AA0DAA" w14:textId="77777777" w:rsidR="00366825" w:rsidRPr="00446C69" w:rsidRDefault="00366825" w:rsidP="00366825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Strengths identified</w:t>
            </w:r>
          </w:p>
          <w:p w14:paraId="03257CD0" w14:textId="77777777" w:rsidR="00366825" w:rsidRPr="00446C69" w:rsidRDefault="00366825" w:rsidP="0036682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FAE68E" w14:textId="77777777" w:rsidR="00366825" w:rsidRDefault="00366825" w:rsidP="00366825">
            <w:pPr>
              <w:rPr>
                <w:sz w:val="18"/>
                <w:szCs w:val="18"/>
              </w:rPr>
            </w:pPr>
          </w:p>
          <w:p w14:paraId="4FDE8F06" w14:textId="64CF83A9" w:rsidR="00B11521" w:rsidRPr="00446C69" w:rsidRDefault="00B11521" w:rsidP="00366825">
            <w:pPr>
              <w:rPr>
                <w:sz w:val="18"/>
                <w:szCs w:val="18"/>
              </w:rPr>
            </w:pPr>
          </w:p>
        </w:tc>
      </w:tr>
      <w:tr w:rsidR="00366825" w:rsidRPr="00446C69" w14:paraId="6E08F998" w14:textId="77777777" w:rsidTr="00F75501">
        <w:tc>
          <w:tcPr>
            <w:tcW w:w="4716" w:type="dxa"/>
            <w:gridSpan w:val="2"/>
            <w:vMerge/>
          </w:tcPr>
          <w:p w14:paraId="3884527F" w14:textId="77777777" w:rsidR="00366825" w:rsidRPr="00446C69" w:rsidRDefault="00366825" w:rsidP="00366825"/>
        </w:tc>
        <w:tc>
          <w:tcPr>
            <w:tcW w:w="5633" w:type="dxa"/>
            <w:gridSpan w:val="4"/>
          </w:tcPr>
          <w:p w14:paraId="266E18E6" w14:textId="77777777" w:rsidR="00366825" w:rsidRPr="00446C69" w:rsidRDefault="00366825" w:rsidP="00366825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Barriers identified</w:t>
            </w:r>
          </w:p>
          <w:p w14:paraId="3657C537" w14:textId="77777777" w:rsidR="00366825" w:rsidRDefault="00366825" w:rsidP="0036682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7E751B" w14:textId="77777777" w:rsidR="00714107" w:rsidRDefault="00714107" w:rsidP="00366825">
            <w:pPr>
              <w:rPr>
                <w:sz w:val="18"/>
                <w:szCs w:val="18"/>
              </w:rPr>
            </w:pPr>
          </w:p>
          <w:p w14:paraId="475DA17C" w14:textId="52F2DFBF" w:rsidR="00A60654" w:rsidRPr="00446C69" w:rsidRDefault="00A60654" w:rsidP="00366825">
            <w:pPr>
              <w:rPr>
                <w:sz w:val="18"/>
                <w:szCs w:val="18"/>
              </w:rPr>
            </w:pPr>
          </w:p>
        </w:tc>
      </w:tr>
      <w:tr w:rsidR="00366825" w:rsidRPr="00446C69" w14:paraId="04892E3E" w14:textId="77777777" w:rsidTr="00F75501">
        <w:tc>
          <w:tcPr>
            <w:tcW w:w="4716" w:type="dxa"/>
            <w:gridSpan w:val="2"/>
            <w:vMerge/>
          </w:tcPr>
          <w:p w14:paraId="604C6402" w14:textId="77777777" w:rsidR="00366825" w:rsidRPr="00446C69" w:rsidRDefault="00366825" w:rsidP="00366825"/>
        </w:tc>
        <w:tc>
          <w:tcPr>
            <w:tcW w:w="5633" w:type="dxa"/>
            <w:gridSpan w:val="4"/>
          </w:tcPr>
          <w:p w14:paraId="0280F5A9" w14:textId="6DEEA2C1" w:rsidR="00366825" w:rsidRPr="00446C69" w:rsidRDefault="00366825" w:rsidP="00366825">
            <w:pPr>
              <w:rPr>
                <w:rFonts w:ascii="Century Gothic" w:hAnsi="Century Gothic"/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 xml:space="preserve">Agreed goal/s or plan/s for </w:t>
            </w:r>
            <w:r w:rsidR="007D5406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446C69">
              <w:rPr>
                <w:rFonts w:ascii="Century Gothic" w:hAnsi="Century Gothic"/>
                <w:sz w:val="18"/>
                <w:szCs w:val="18"/>
              </w:rPr>
              <w:t>next 12 months</w:t>
            </w:r>
            <w:r w:rsidR="00355EF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1F0DD51" w14:textId="77777777" w:rsidR="00366825" w:rsidRDefault="00366825" w:rsidP="00366825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5D5D7146" w14:textId="77777777" w:rsidR="00B11521" w:rsidRDefault="00B11521" w:rsidP="00366825">
            <w:pPr>
              <w:rPr>
                <w:sz w:val="18"/>
                <w:szCs w:val="18"/>
              </w:rPr>
            </w:pPr>
          </w:p>
          <w:p w14:paraId="6DA59670" w14:textId="04D8F30D" w:rsidR="00A60654" w:rsidRPr="00446C69" w:rsidRDefault="00A60654" w:rsidP="00366825">
            <w:pPr>
              <w:rPr>
                <w:sz w:val="18"/>
                <w:szCs w:val="18"/>
              </w:rPr>
            </w:pPr>
          </w:p>
        </w:tc>
      </w:tr>
      <w:tr w:rsidR="00E7282E" w:rsidRPr="00446C69" w14:paraId="067765C3" w14:textId="77777777" w:rsidTr="00F75501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2C44BCE" w14:textId="7B41F7C3" w:rsidR="00E7282E" w:rsidRDefault="00E7282E" w:rsidP="00E728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sz w:val="20"/>
                <w:szCs w:val="20"/>
              </w:rPr>
              <w:t>Continuing Education for Pastor plan</w:t>
            </w:r>
            <w:r w:rsidR="00D6037C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  <w:p w14:paraId="11084CCF" w14:textId="6CDC8417" w:rsidR="00E7282E" w:rsidRPr="00446C69" w:rsidRDefault="00E7282E" w:rsidP="00E728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7282E" w:rsidRPr="00446C69" w14:paraId="47D310C7" w14:textId="77777777" w:rsidTr="00F75501">
        <w:tc>
          <w:tcPr>
            <w:tcW w:w="10349" w:type="dxa"/>
            <w:gridSpan w:val="6"/>
            <w:shd w:val="clear" w:color="auto" w:fill="F2F2F2" w:themeFill="background1" w:themeFillShade="F2"/>
          </w:tcPr>
          <w:p w14:paraId="2D87A509" w14:textId="5F39ED2B" w:rsidR="00E7282E" w:rsidRPr="00446C69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Agreed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continuing education/vocational </w:t>
            </w: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development goal 1</w:t>
            </w:r>
          </w:p>
        </w:tc>
      </w:tr>
      <w:tr w:rsidR="00E7282E" w:rsidRPr="00446C69" w14:paraId="6FC4E0DF" w14:textId="77777777" w:rsidTr="00F75501">
        <w:trPr>
          <w:trHeight w:val="1220"/>
        </w:trPr>
        <w:tc>
          <w:tcPr>
            <w:tcW w:w="6257" w:type="dxa"/>
            <w:gridSpan w:val="3"/>
          </w:tcPr>
          <w:p w14:paraId="07377937" w14:textId="099A84A5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>Actions and outcome</w:t>
            </w:r>
          </w:p>
          <w:p w14:paraId="7631DB10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DFBD5" w14:textId="6D16DC82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165A3E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A30082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507514" w14:textId="77777777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FA5AC9" w14:textId="3F161C82" w:rsidR="00544452" w:rsidRPr="00446C69" w:rsidRDefault="00544452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F798BD7" w14:textId="1910FFEE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>By whom</w:t>
            </w:r>
          </w:p>
        </w:tc>
        <w:tc>
          <w:tcPr>
            <w:tcW w:w="1827" w:type="dxa"/>
            <w:gridSpan w:val="2"/>
          </w:tcPr>
          <w:p w14:paraId="34F68123" w14:textId="2750D029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 xml:space="preserve">By when </w:t>
            </w:r>
          </w:p>
        </w:tc>
      </w:tr>
      <w:tr w:rsidR="00E7282E" w:rsidRPr="00446C69" w14:paraId="17CB05B2" w14:textId="77777777" w:rsidTr="00F75501">
        <w:tc>
          <w:tcPr>
            <w:tcW w:w="10349" w:type="dxa"/>
            <w:gridSpan w:val="6"/>
            <w:shd w:val="clear" w:color="auto" w:fill="F2F2F2" w:themeFill="background1" w:themeFillShade="F2"/>
          </w:tcPr>
          <w:p w14:paraId="6EF3BDF3" w14:textId="60506D9F" w:rsidR="00E7282E" w:rsidRPr="00446C69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Agreed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continuing education/vocational </w:t>
            </w: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development goal 2</w:t>
            </w:r>
          </w:p>
        </w:tc>
      </w:tr>
      <w:tr w:rsidR="00E7282E" w:rsidRPr="00446C69" w14:paraId="645281C8" w14:textId="77777777" w:rsidTr="00F75501">
        <w:tc>
          <w:tcPr>
            <w:tcW w:w="6257" w:type="dxa"/>
            <w:gridSpan w:val="3"/>
          </w:tcPr>
          <w:p w14:paraId="62A63F39" w14:textId="215E03E3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>Actions and outcome</w:t>
            </w:r>
          </w:p>
          <w:p w14:paraId="1ED46B70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2A7995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87376D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661275" w14:textId="7190CF77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740B5B" w14:textId="7FA84F89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0041B6" w14:textId="77777777" w:rsidR="00544452" w:rsidRPr="00446C69" w:rsidRDefault="00544452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DF05BE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0EC31F2" w14:textId="1863FE7A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>By whom</w:t>
            </w:r>
          </w:p>
        </w:tc>
        <w:tc>
          <w:tcPr>
            <w:tcW w:w="1827" w:type="dxa"/>
            <w:gridSpan w:val="2"/>
          </w:tcPr>
          <w:p w14:paraId="30450EB8" w14:textId="77BB9703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  <w:r w:rsidRPr="00446C69">
              <w:rPr>
                <w:rFonts w:ascii="Century Gothic" w:hAnsi="Century Gothic"/>
                <w:sz w:val="20"/>
                <w:szCs w:val="20"/>
              </w:rPr>
              <w:t xml:space="preserve">By when </w:t>
            </w:r>
          </w:p>
        </w:tc>
      </w:tr>
      <w:tr w:rsidR="00E7282E" w:rsidRPr="00446C69" w14:paraId="3DC48B58" w14:textId="77777777" w:rsidTr="00F75501">
        <w:tc>
          <w:tcPr>
            <w:tcW w:w="10349" w:type="dxa"/>
            <w:gridSpan w:val="6"/>
            <w:shd w:val="clear" w:color="auto" w:fill="BFBFBF" w:themeFill="background1" w:themeFillShade="BF"/>
          </w:tcPr>
          <w:p w14:paraId="577BA70D" w14:textId="7ECEA970" w:rsidR="00544452" w:rsidRPr="00B83EBC" w:rsidRDefault="00E7282E" w:rsidP="00B83E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Hopes/plans for shared ministry in </w:t>
            </w:r>
            <w:r w:rsidR="007D540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 </w:t>
            </w: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coming year</w:t>
            </w:r>
          </w:p>
        </w:tc>
      </w:tr>
      <w:tr w:rsidR="00E7282E" w:rsidRPr="00446C69" w14:paraId="4C1DBFEB" w14:textId="77777777" w:rsidTr="00F75501">
        <w:tc>
          <w:tcPr>
            <w:tcW w:w="10349" w:type="dxa"/>
            <w:gridSpan w:val="6"/>
            <w:shd w:val="clear" w:color="auto" w:fill="FFFFFF" w:themeFill="background1"/>
          </w:tcPr>
          <w:p w14:paraId="0CA97853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79B2B6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C9D08D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52824C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10273A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BDCB31" w14:textId="41B2240C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28D897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E2814C" w14:textId="77777777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59FC60" w14:textId="77777777" w:rsidR="00A60654" w:rsidRDefault="00A60654" w:rsidP="00B83E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5DDE16" w14:textId="59471769" w:rsidR="00B83EBC" w:rsidRPr="00446C69" w:rsidRDefault="00B83EBC" w:rsidP="00B83E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282E" w:rsidRPr="00446C69" w14:paraId="172DF8C0" w14:textId="77777777" w:rsidTr="00F75501">
        <w:tc>
          <w:tcPr>
            <w:tcW w:w="10349" w:type="dxa"/>
            <w:gridSpan w:val="6"/>
            <w:shd w:val="clear" w:color="auto" w:fill="BFBFBF" w:themeFill="background1" w:themeFillShade="BF"/>
          </w:tcPr>
          <w:p w14:paraId="3AF9AB50" w14:textId="7B61AFC3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Congregational </w:t>
            </w: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Child Safety plans for coming year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summary</w:t>
            </w:r>
          </w:p>
        </w:tc>
      </w:tr>
      <w:tr w:rsidR="00E7282E" w:rsidRPr="00446C69" w14:paraId="5042E217" w14:textId="77777777" w:rsidTr="00F75501">
        <w:tc>
          <w:tcPr>
            <w:tcW w:w="10349" w:type="dxa"/>
            <w:gridSpan w:val="6"/>
            <w:shd w:val="clear" w:color="auto" w:fill="FFFFFF" w:themeFill="background1"/>
          </w:tcPr>
          <w:p w14:paraId="65566681" w14:textId="290CB8D9" w:rsidR="00E7282E" w:rsidRPr="00446C69" w:rsidRDefault="00B11521" w:rsidP="00E728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A04703">
              <w:rPr>
                <w:rFonts w:ascii="Century Gothic" w:hAnsi="Century Gothic"/>
                <w:sz w:val="20"/>
                <w:szCs w:val="20"/>
              </w:rPr>
              <w:t xml:space="preserve">nclude Safe Church Training status review </w:t>
            </w:r>
          </w:p>
          <w:p w14:paraId="342370C8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76C722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58B406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55FC9A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5C3587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2ACDE0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F0FB64" w14:textId="1A61E1F5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263BA3" w14:textId="77777777" w:rsidR="00A60654" w:rsidRPr="00446C69" w:rsidRDefault="00A60654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ACABAD" w14:textId="0D28C3EC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282E" w:rsidRPr="00446C69" w14:paraId="7F26DCC3" w14:textId="77777777" w:rsidTr="00F75501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01439211" w14:textId="77777777" w:rsidR="00E7282E" w:rsidRDefault="00E7282E" w:rsidP="00E728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Essential details checklist – not all items may be applicable</w:t>
            </w:r>
          </w:p>
          <w:p w14:paraId="18473772" w14:textId="77777777" w:rsidR="00E7282E" w:rsidRPr="00446C69" w:rsidRDefault="00E7282E" w:rsidP="00E728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7282E" w:rsidRPr="002C6A84" w14:paraId="6A0A3EC6" w14:textId="77777777" w:rsidTr="00F75501">
        <w:tc>
          <w:tcPr>
            <w:tcW w:w="9073" w:type="dxa"/>
            <w:gridSpan w:val="5"/>
          </w:tcPr>
          <w:p w14:paraId="597A41BD" w14:textId="035D6214" w:rsidR="00E7282E" w:rsidRPr="002C6A84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 participants have reviewed</w:t>
            </w:r>
            <w:r w:rsidR="00332EB3"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Letter of Call </w:t>
            </w:r>
            <w:r w:rsidR="007D5406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ocument</w:t>
            </w:r>
          </w:p>
        </w:tc>
        <w:tc>
          <w:tcPr>
            <w:tcW w:w="1276" w:type="dxa"/>
          </w:tcPr>
          <w:p w14:paraId="10F03412" w14:textId="7C977541" w:rsidR="00E7282E" w:rsidRPr="002C6A84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6047926A" w14:textId="77777777" w:rsidTr="00F75501">
        <w:tc>
          <w:tcPr>
            <w:tcW w:w="9073" w:type="dxa"/>
            <w:gridSpan w:val="5"/>
          </w:tcPr>
          <w:p w14:paraId="4ADBF9D4" w14:textId="13A38621" w:rsidR="00E7282E" w:rsidRPr="00446C69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All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participants</w:t>
            </w:r>
            <w:r w:rsidRPr="00446C69">
              <w:rPr>
                <w:rFonts w:ascii="Century Gothic" w:hAnsi="Century Gothic"/>
                <w:sz w:val="18"/>
                <w:szCs w:val="18"/>
              </w:rPr>
              <w:t xml:space="preserve"> have read</w:t>
            </w:r>
            <w:r w:rsidR="00332EB3"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 w:rsidRPr="00446C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congregation/parish </w:t>
            </w:r>
            <w:r w:rsidRPr="00446C69">
              <w:rPr>
                <w:rFonts w:ascii="Century Gothic" w:hAnsi="Century Gothic"/>
                <w:sz w:val="18"/>
                <w:szCs w:val="18"/>
              </w:rPr>
              <w:t>ministry plan (or other foundational documents)</w:t>
            </w:r>
          </w:p>
        </w:tc>
        <w:tc>
          <w:tcPr>
            <w:tcW w:w="1276" w:type="dxa"/>
          </w:tcPr>
          <w:p w14:paraId="26172087" w14:textId="3166ABDD" w:rsidR="00E7282E" w:rsidRPr="00446C69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16C4269E" w14:textId="77777777" w:rsidTr="00F75501">
        <w:tc>
          <w:tcPr>
            <w:tcW w:w="9073" w:type="dxa"/>
            <w:gridSpan w:val="5"/>
          </w:tcPr>
          <w:p w14:paraId="7B01DA68" w14:textId="6D3636E6" w:rsidR="00E7282E" w:rsidRPr="00446C69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 xml:space="preserve">All </w:t>
            </w:r>
            <w:r>
              <w:rPr>
                <w:rFonts w:ascii="Century Gothic" w:hAnsi="Century Gothic"/>
                <w:sz w:val="18"/>
                <w:szCs w:val="18"/>
              </w:rPr>
              <w:t>participants</w:t>
            </w:r>
            <w:r w:rsidRPr="00446C69">
              <w:rPr>
                <w:rFonts w:ascii="Century Gothic" w:hAnsi="Century Gothic"/>
                <w:sz w:val="18"/>
                <w:szCs w:val="18"/>
              </w:rPr>
              <w:t xml:space="preserve"> have read</w:t>
            </w:r>
            <w:r w:rsidR="00332EB3"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 w:rsidRPr="00446C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Congregational </w:t>
            </w:r>
            <w:r w:rsidRPr="00446C69">
              <w:rPr>
                <w:rFonts w:ascii="Century Gothic" w:hAnsi="Century Gothic"/>
                <w:sz w:val="18"/>
                <w:szCs w:val="18"/>
              </w:rPr>
              <w:t>Ministry Review Framework document</w:t>
            </w:r>
          </w:p>
        </w:tc>
        <w:tc>
          <w:tcPr>
            <w:tcW w:w="1276" w:type="dxa"/>
          </w:tcPr>
          <w:p w14:paraId="34C8CF44" w14:textId="017184D7" w:rsidR="00E7282E" w:rsidRPr="00446C69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68E2EB77" w14:textId="77777777" w:rsidTr="00F75501">
        <w:tc>
          <w:tcPr>
            <w:tcW w:w="9073" w:type="dxa"/>
            <w:gridSpan w:val="5"/>
          </w:tcPr>
          <w:p w14:paraId="1931812D" w14:textId="44117805" w:rsidR="00E7282E" w:rsidRPr="00446C69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W</w:t>
            </w:r>
            <w:r w:rsidR="002F6AF5">
              <w:rPr>
                <w:rFonts w:ascii="Century Gothic" w:hAnsi="Century Gothic"/>
                <w:sz w:val="18"/>
                <w:szCs w:val="18"/>
              </w:rPr>
              <w:t xml:space="preserve">orkplace </w:t>
            </w:r>
            <w:r w:rsidR="007D5406">
              <w:rPr>
                <w:rFonts w:ascii="Century Gothic" w:hAnsi="Century Gothic"/>
                <w:sz w:val="18"/>
                <w:szCs w:val="18"/>
              </w:rPr>
              <w:t>h</w:t>
            </w:r>
            <w:r w:rsidR="002F6AF5">
              <w:rPr>
                <w:rFonts w:ascii="Century Gothic" w:hAnsi="Century Gothic"/>
                <w:sz w:val="18"/>
                <w:szCs w:val="18"/>
              </w:rPr>
              <w:t xml:space="preserve">ealth </w:t>
            </w:r>
            <w:r w:rsidR="007D5406">
              <w:rPr>
                <w:rFonts w:ascii="Century Gothic" w:hAnsi="Century Gothic"/>
                <w:sz w:val="18"/>
                <w:szCs w:val="18"/>
              </w:rPr>
              <w:t>and</w:t>
            </w:r>
            <w:r w:rsidR="002F6AF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D5406">
              <w:rPr>
                <w:rFonts w:ascii="Century Gothic" w:hAnsi="Century Gothic"/>
                <w:sz w:val="18"/>
                <w:szCs w:val="18"/>
              </w:rPr>
              <w:t>s</w:t>
            </w:r>
            <w:r w:rsidR="002F6AF5">
              <w:rPr>
                <w:rFonts w:ascii="Century Gothic" w:hAnsi="Century Gothic"/>
                <w:sz w:val="18"/>
                <w:szCs w:val="18"/>
              </w:rPr>
              <w:t>afety</w:t>
            </w:r>
            <w:r w:rsidRPr="00446C69">
              <w:rPr>
                <w:rFonts w:ascii="Century Gothic" w:hAnsi="Century Gothic"/>
                <w:sz w:val="18"/>
                <w:szCs w:val="18"/>
              </w:rPr>
              <w:t xml:space="preserve"> concerns are discussed and recorded as required</w:t>
            </w:r>
          </w:p>
        </w:tc>
        <w:tc>
          <w:tcPr>
            <w:tcW w:w="1276" w:type="dxa"/>
          </w:tcPr>
          <w:p w14:paraId="7E0A36BD" w14:textId="4747666F" w:rsidR="00E7282E" w:rsidRPr="00446C69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3DEEEB23" w14:textId="77777777" w:rsidTr="00F75501">
        <w:tc>
          <w:tcPr>
            <w:tcW w:w="9073" w:type="dxa"/>
            <w:gridSpan w:val="5"/>
          </w:tcPr>
          <w:p w14:paraId="45D46119" w14:textId="44BA8F1F" w:rsidR="00E7282E" w:rsidRPr="00446C69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Working with Children Checks</w:t>
            </w:r>
            <w:r w:rsidR="00332EB3">
              <w:rPr>
                <w:rFonts w:ascii="Century Gothic" w:hAnsi="Century Gothic"/>
                <w:sz w:val="18"/>
                <w:szCs w:val="18"/>
              </w:rPr>
              <w:t xml:space="preserve"> are</w:t>
            </w:r>
            <w:r w:rsidRPr="00446C69">
              <w:rPr>
                <w:rFonts w:ascii="Century Gothic" w:hAnsi="Century Gothic"/>
                <w:sz w:val="18"/>
                <w:szCs w:val="18"/>
              </w:rPr>
              <w:t xml:space="preserve"> up to date (and/or other check as required)</w:t>
            </w:r>
          </w:p>
        </w:tc>
        <w:tc>
          <w:tcPr>
            <w:tcW w:w="1276" w:type="dxa"/>
          </w:tcPr>
          <w:p w14:paraId="64702957" w14:textId="544A6A14" w:rsidR="00E7282E" w:rsidRPr="00446C69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78B39BC1" w14:textId="77777777" w:rsidTr="00F75501">
        <w:tc>
          <w:tcPr>
            <w:tcW w:w="9073" w:type="dxa"/>
            <w:gridSpan w:val="5"/>
          </w:tcPr>
          <w:p w14:paraId="5C47EB23" w14:textId="57D29568" w:rsidR="00E7282E" w:rsidRPr="00446C69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Safe Church Training is up-to-date or scheduled as required</w:t>
            </w:r>
          </w:p>
        </w:tc>
        <w:tc>
          <w:tcPr>
            <w:tcW w:w="1276" w:type="dxa"/>
          </w:tcPr>
          <w:p w14:paraId="11BF7336" w14:textId="787FDCD6" w:rsidR="00E7282E" w:rsidRPr="00446C69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371155B0" w14:textId="77777777" w:rsidTr="00F75501">
        <w:tc>
          <w:tcPr>
            <w:tcW w:w="9073" w:type="dxa"/>
            <w:gridSpan w:val="5"/>
          </w:tcPr>
          <w:p w14:paraId="69A25A5D" w14:textId="732E71D9" w:rsidR="00E7282E" w:rsidRPr="00446C69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Other certifications/licences are up to date</w:t>
            </w:r>
          </w:p>
        </w:tc>
        <w:tc>
          <w:tcPr>
            <w:tcW w:w="1276" w:type="dxa"/>
          </w:tcPr>
          <w:p w14:paraId="1D6B43B6" w14:textId="45D7248F" w:rsidR="00E7282E" w:rsidRPr="00446C69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3F092CC8" w14:textId="77777777" w:rsidTr="00F75501">
        <w:tc>
          <w:tcPr>
            <w:tcW w:w="9073" w:type="dxa"/>
            <w:gridSpan w:val="5"/>
          </w:tcPr>
          <w:p w14:paraId="6CA71C90" w14:textId="77777777" w:rsidR="00E7282E" w:rsidRPr="00446C69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Continuing Education for Pastors (CEP) log completed</w:t>
            </w:r>
          </w:p>
        </w:tc>
        <w:tc>
          <w:tcPr>
            <w:tcW w:w="1276" w:type="dxa"/>
          </w:tcPr>
          <w:p w14:paraId="2F112019" w14:textId="4B6B40F0" w:rsidR="00E7282E" w:rsidRPr="00446C69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6E9D77E1" w14:textId="77777777" w:rsidTr="00F75501">
        <w:tc>
          <w:tcPr>
            <w:tcW w:w="9073" w:type="dxa"/>
            <w:gridSpan w:val="5"/>
          </w:tcPr>
          <w:p w14:paraId="25CB9ED8" w14:textId="46ED23AB" w:rsidR="00E7282E" w:rsidRPr="00446C69" w:rsidRDefault="00E7282E" w:rsidP="00E7282E">
            <w:pPr>
              <w:spacing w:line="276" w:lineRule="auto"/>
              <w:rPr>
                <w:sz w:val="18"/>
                <w:szCs w:val="18"/>
              </w:rPr>
            </w:pPr>
            <w:r w:rsidRPr="00446C69">
              <w:rPr>
                <w:rFonts w:ascii="Century Gothic" w:hAnsi="Century Gothic"/>
                <w:sz w:val="18"/>
                <w:szCs w:val="18"/>
              </w:rPr>
              <w:t>Professional Pastoral Supervision Annual Acknowledgement completed</w:t>
            </w:r>
            <w:r w:rsidR="002F6AF5">
              <w:rPr>
                <w:rFonts w:ascii="Century Gothic" w:hAnsi="Century Gothic"/>
                <w:sz w:val="18"/>
                <w:szCs w:val="18"/>
              </w:rPr>
              <w:t xml:space="preserve"> (if applicable)</w:t>
            </w:r>
          </w:p>
        </w:tc>
        <w:tc>
          <w:tcPr>
            <w:tcW w:w="1276" w:type="dxa"/>
          </w:tcPr>
          <w:p w14:paraId="5E07DC5B" w14:textId="1BD3C224" w:rsidR="00E7282E" w:rsidRPr="00446C69" w:rsidRDefault="00E7282E" w:rsidP="00E728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82E" w:rsidRPr="00446C69" w14:paraId="47418258" w14:textId="77777777" w:rsidTr="00F75501">
        <w:tc>
          <w:tcPr>
            <w:tcW w:w="10349" w:type="dxa"/>
            <w:gridSpan w:val="6"/>
          </w:tcPr>
          <w:p w14:paraId="670FBCBB" w14:textId="5E5F9E73" w:rsidR="00E7282E" w:rsidRPr="00446C69" w:rsidRDefault="00B40E92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Chair’s </w:t>
            </w:r>
            <w:r w:rsidR="00E7282E"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comments</w:t>
            </w:r>
          </w:p>
          <w:p w14:paraId="61C839B5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5AC48C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330900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ED0C2E" w14:textId="77777777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61ED91" w14:textId="77777777" w:rsidR="00B11521" w:rsidRPr="00446C69" w:rsidRDefault="00B11521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B27FE9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E1CB4F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282E" w:rsidRPr="00446C69" w14:paraId="2AC58905" w14:textId="77777777" w:rsidTr="00F75501">
        <w:tc>
          <w:tcPr>
            <w:tcW w:w="10349" w:type="dxa"/>
            <w:gridSpan w:val="6"/>
          </w:tcPr>
          <w:p w14:paraId="363DD103" w14:textId="154E8EA7" w:rsidR="00E7282E" w:rsidRPr="00446C69" w:rsidRDefault="00B40E92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Pastor’s </w:t>
            </w:r>
            <w:r w:rsidR="00E7282E"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comments</w:t>
            </w:r>
          </w:p>
          <w:p w14:paraId="449980C5" w14:textId="77777777" w:rsidR="00E7282E" w:rsidRPr="00446C69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4FF1AAC" w14:textId="77777777" w:rsidR="00E7282E" w:rsidRPr="00446C69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721171" w14:textId="77777777" w:rsidR="00E7282E" w:rsidRPr="00446C69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C5954A2" w14:textId="77777777" w:rsidR="00E7282E" w:rsidRPr="00446C69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BCA2920" w14:textId="77777777" w:rsidR="00E7282E" w:rsidRPr="00446C69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065558" w14:textId="77777777" w:rsidR="00E7282E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3FF843" w14:textId="77777777" w:rsidR="00B11521" w:rsidRPr="00446C69" w:rsidRDefault="00B11521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A9A413D" w14:textId="522E8DE4" w:rsidR="00E7282E" w:rsidRPr="00446C69" w:rsidRDefault="00E7282E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7282E" w:rsidRPr="00446C69" w14:paraId="136ED2CC" w14:textId="77777777" w:rsidTr="00F75501">
        <w:tc>
          <w:tcPr>
            <w:tcW w:w="10349" w:type="dxa"/>
            <w:gridSpan w:val="6"/>
          </w:tcPr>
          <w:p w14:paraId="37325258" w14:textId="7233B18F" w:rsidR="00E7282E" w:rsidRPr="00446C69" w:rsidRDefault="00B40E92" w:rsidP="00E728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Other </w:t>
            </w:r>
            <w:r w:rsidR="006B060D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ongregational </w:t>
            </w:r>
            <w:proofErr w:type="gramStart"/>
            <w:r w:rsidR="006B060D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eaders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7282E"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comments</w:t>
            </w:r>
          </w:p>
          <w:p w14:paraId="7C28DC30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940DFB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E9296E" w14:textId="77777777" w:rsidR="00E7282E" w:rsidRPr="00446C69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F649DF" w14:textId="77777777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3B942D" w14:textId="77777777" w:rsidR="00B11521" w:rsidRPr="00446C69" w:rsidRDefault="00B11521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236E35" w14:textId="77777777" w:rsidR="00E7282E" w:rsidRDefault="00E7282E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BB02DA" w14:textId="77777777" w:rsidR="00CB0906" w:rsidRDefault="00CB0906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7CE520" w14:textId="6C47E8CD" w:rsidR="00CB0906" w:rsidRPr="00446C69" w:rsidRDefault="00CB0906" w:rsidP="00E728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AED41F5" w14:textId="77777777" w:rsidR="00E47BAD" w:rsidRDefault="00E47BAD" w:rsidP="00B24D4E">
      <w:pPr>
        <w:ind w:left="-284"/>
        <w:rPr>
          <w:sz w:val="20"/>
          <w:szCs w:val="20"/>
        </w:rPr>
      </w:pPr>
    </w:p>
    <w:p w14:paraId="1D998B3E" w14:textId="6EBF45FF" w:rsidR="00173FB5" w:rsidRPr="00446C69" w:rsidRDefault="00173FB5" w:rsidP="00B24D4E">
      <w:pPr>
        <w:ind w:left="-284"/>
        <w:rPr>
          <w:sz w:val="20"/>
          <w:szCs w:val="20"/>
        </w:rPr>
      </w:pPr>
      <w:r w:rsidRPr="00446C69">
        <w:rPr>
          <w:sz w:val="20"/>
          <w:szCs w:val="20"/>
        </w:rPr>
        <w:t>This document reflects the agreed record of the meeting between:</w:t>
      </w:r>
    </w:p>
    <w:tbl>
      <w:tblPr>
        <w:tblStyle w:val="TableGrid"/>
        <w:tblW w:w="7372" w:type="dxa"/>
        <w:tblInd w:w="-289" w:type="dxa"/>
        <w:tblLook w:val="04A0" w:firstRow="1" w:lastRow="0" w:firstColumn="1" w:lastColumn="0" w:noHBand="0" w:noVBand="1"/>
      </w:tblPr>
      <w:tblGrid>
        <w:gridCol w:w="3261"/>
        <w:gridCol w:w="4111"/>
      </w:tblGrid>
      <w:tr w:rsidR="00057532" w:rsidRPr="00446C69" w14:paraId="60C716C1" w14:textId="77777777" w:rsidTr="00B83EBC">
        <w:tc>
          <w:tcPr>
            <w:tcW w:w="3261" w:type="dxa"/>
          </w:tcPr>
          <w:p w14:paraId="267F86AB" w14:textId="77777777" w:rsidR="00057532" w:rsidRPr="00446C69" w:rsidRDefault="00057532" w:rsidP="00994E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B20DC6" w14:textId="77777777" w:rsidR="00057532" w:rsidRPr="00446C69" w:rsidRDefault="00057532" w:rsidP="00994ED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057532" w:rsidRPr="00446C69" w14:paraId="71802D6B" w14:textId="77777777" w:rsidTr="00B83EBC">
        <w:tc>
          <w:tcPr>
            <w:tcW w:w="3261" w:type="dxa"/>
          </w:tcPr>
          <w:p w14:paraId="3FE125A8" w14:textId="77777777" w:rsidR="00057532" w:rsidRDefault="00DA367B" w:rsidP="00DA367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>Pastor</w:t>
            </w:r>
          </w:p>
          <w:p w14:paraId="1A2CDE57" w14:textId="77777777" w:rsidR="00DA367B" w:rsidRDefault="00DA367B" w:rsidP="00DA367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2B664F0" w14:textId="3B6E868F" w:rsidR="00DA367B" w:rsidRPr="00446C69" w:rsidRDefault="00DA367B" w:rsidP="00DA367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DE917D" w14:textId="77777777" w:rsidR="00057532" w:rsidRPr="00446C69" w:rsidRDefault="00057532" w:rsidP="00994ED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532" w:rsidRPr="00446C69" w14:paraId="19DE72EE" w14:textId="77777777" w:rsidTr="00B83EBC">
        <w:tc>
          <w:tcPr>
            <w:tcW w:w="3261" w:type="dxa"/>
          </w:tcPr>
          <w:p w14:paraId="00F4A3C3" w14:textId="3F0478D0" w:rsidR="00DA367B" w:rsidRPr="00446C69" w:rsidRDefault="00DA367B" w:rsidP="00DA367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C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Chair </w:t>
            </w:r>
          </w:p>
          <w:p w14:paraId="304335EC" w14:textId="443B2976" w:rsidR="0072544A" w:rsidRDefault="0072544A" w:rsidP="0072544A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C1DF260" w14:textId="52668D02" w:rsidR="00057532" w:rsidRPr="00446C69" w:rsidRDefault="00057532" w:rsidP="0072544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093261" w14:textId="77777777" w:rsidR="00057532" w:rsidRPr="00446C69" w:rsidRDefault="00057532" w:rsidP="007254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57532" w:rsidRPr="00446C69" w14:paraId="4A33A244" w14:textId="77777777" w:rsidTr="00B83EBC">
        <w:tc>
          <w:tcPr>
            <w:tcW w:w="3261" w:type="dxa"/>
          </w:tcPr>
          <w:p w14:paraId="143632B3" w14:textId="74376F6A" w:rsidR="00057532" w:rsidRDefault="00B40E92" w:rsidP="007254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6B060D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ongregational </w:t>
            </w:r>
            <w:r w:rsidR="006B060D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eader</w:t>
            </w:r>
            <w:r w:rsidR="00B83EBC">
              <w:rPr>
                <w:rFonts w:ascii="Century Gothic" w:hAnsi="Century Gothic"/>
                <w:b/>
                <w:bCs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11BAD386" w14:textId="465A6089" w:rsidR="00DA367B" w:rsidRPr="00446C69" w:rsidRDefault="00DA367B" w:rsidP="0072544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08445F" w14:textId="77777777" w:rsidR="00057532" w:rsidRPr="00446C69" w:rsidRDefault="00057532" w:rsidP="00994ED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0898EE1" w14:textId="77777777" w:rsidR="00057532" w:rsidRDefault="00057532" w:rsidP="00F61F3F">
      <w:pPr>
        <w:ind w:left="-284"/>
        <w:rPr>
          <w:sz w:val="18"/>
          <w:szCs w:val="18"/>
        </w:rPr>
      </w:pPr>
    </w:p>
    <w:p w14:paraId="1EC0C022" w14:textId="5FABB60B" w:rsidR="00C7464D" w:rsidRPr="00C12727" w:rsidRDefault="00E56690" w:rsidP="00E217CF">
      <w:pPr>
        <w:spacing w:after="0"/>
        <w:ind w:left="-284"/>
        <w:rPr>
          <w:rFonts w:cs="Arial"/>
          <w:sz w:val="21"/>
          <w:szCs w:val="21"/>
        </w:rPr>
      </w:pPr>
      <w:r w:rsidRPr="00446C69">
        <w:rPr>
          <w:sz w:val="18"/>
          <w:szCs w:val="18"/>
        </w:rPr>
        <w:t xml:space="preserve">Share with </w:t>
      </w:r>
      <w:r w:rsidR="00B720A2">
        <w:rPr>
          <w:sz w:val="18"/>
          <w:szCs w:val="18"/>
        </w:rPr>
        <w:t>the</w:t>
      </w:r>
      <w:r w:rsidR="00332EB3">
        <w:rPr>
          <w:sz w:val="18"/>
          <w:szCs w:val="18"/>
        </w:rPr>
        <w:t xml:space="preserve"> </w:t>
      </w:r>
      <w:r w:rsidR="000F7A1C">
        <w:rPr>
          <w:sz w:val="18"/>
          <w:szCs w:val="18"/>
        </w:rPr>
        <w:t>c</w:t>
      </w:r>
      <w:r w:rsidRPr="00446C69">
        <w:rPr>
          <w:sz w:val="18"/>
          <w:szCs w:val="18"/>
        </w:rPr>
        <w:t xml:space="preserve">alling </w:t>
      </w:r>
      <w:r w:rsidR="000F7A1C">
        <w:rPr>
          <w:sz w:val="18"/>
          <w:szCs w:val="18"/>
        </w:rPr>
        <w:t>b</w:t>
      </w:r>
      <w:r w:rsidRPr="00446C69">
        <w:rPr>
          <w:sz w:val="18"/>
          <w:szCs w:val="18"/>
        </w:rPr>
        <w:t xml:space="preserve">ody </w:t>
      </w:r>
      <w:proofErr w:type="gramStart"/>
      <w:r w:rsidR="000F7A1C">
        <w:rPr>
          <w:sz w:val="18"/>
          <w:szCs w:val="18"/>
        </w:rPr>
        <w:t>c</w:t>
      </w:r>
      <w:r w:rsidRPr="00446C69">
        <w:rPr>
          <w:sz w:val="18"/>
          <w:szCs w:val="18"/>
        </w:rPr>
        <w:t>ouncil</w:t>
      </w:r>
      <w:r w:rsidR="00692CFA" w:rsidRPr="00446C69">
        <w:rPr>
          <w:sz w:val="18"/>
          <w:szCs w:val="18"/>
        </w:rPr>
        <w:t xml:space="preserve">, </w:t>
      </w:r>
      <w:r w:rsidR="00F61F3F" w:rsidRPr="00446C69">
        <w:rPr>
          <w:sz w:val="18"/>
          <w:szCs w:val="18"/>
        </w:rPr>
        <w:t>and</w:t>
      </w:r>
      <w:proofErr w:type="gramEnd"/>
      <w:r w:rsidR="00F61F3F" w:rsidRPr="00446C69">
        <w:rPr>
          <w:sz w:val="18"/>
          <w:szCs w:val="18"/>
        </w:rPr>
        <w:t xml:space="preserve"> </w:t>
      </w:r>
      <w:r w:rsidR="009D4BB0">
        <w:rPr>
          <w:sz w:val="18"/>
          <w:szCs w:val="18"/>
        </w:rPr>
        <w:t xml:space="preserve">submit </w:t>
      </w:r>
      <w:r w:rsidR="006D0749" w:rsidRPr="00446C69">
        <w:rPr>
          <w:sz w:val="18"/>
          <w:szCs w:val="18"/>
        </w:rPr>
        <w:t xml:space="preserve">this form along </w:t>
      </w:r>
      <w:r w:rsidR="00A749D5" w:rsidRPr="00446C69">
        <w:rPr>
          <w:sz w:val="18"/>
          <w:szCs w:val="18"/>
        </w:rPr>
        <w:t xml:space="preserve">with </w:t>
      </w:r>
      <w:r w:rsidR="00332EB3">
        <w:rPr>
          <w:sz w:val="18"/>
          <w:szCs w:val="18"/>
        </w:rPr>
        <w:t xml:space="preserve">the </w:t>
      </w:r>
      <w:r w:rsidR="00A749D5" w:rsidRPr="00446C69">
        <w:rPr>
          <w:sz w:val="18"/>
          <w:szCs w:val="18"/>
        </w:rPr>
        <w:t xml:space="preserve">CEP Log </w:t>
      </w:r>
      <w:r w:rsidR="006B060D">
        <w:rPr>
          <w:sz w:val="18"/>
          <w:szCs w:val="18"/>
        </w:rPr>
        <w:t>and</w:t>
      </w:r>
      <w:r w:rsidR="00A749D5" w:rsidRPr="00446C69">
        <w:rPr>
          <w:sz w:val="18"/>
          <w:szCs w:val="18"/>
        </w:rPr>
        <w:t xml:space="preserve"> PPS </w:t>
      </w:r>
      <w:r w:rsidR="00F61F3F" w:rsidRPr="00446C69">
        <w:rPr>
          <w:sz w:val="18"/>
          <w:szCs w:val="18"/>
        </w:rPr>
        <w:t>acknowledgement</w:t>
      </w:r>
      <w:r w:rsidR="00A749D5" w:rsidRPr="00446C69">
        <w:rPr>
          <w:sz w:val="18"/>
          <w:szCs w:val="18"/>
        </w:rPr>
        <w:t xml:space="preserve"> </w:t>
      </w:r>
      <w:r w:rsidR="00875FC6">
        <w:rPr>
          <w:sz w:val="18"/>
          <w:szCs w:val="18"/>
        </w:rPr>
        <w:t xml:space="preserve">in the Ministry Review </w:t>
      </w:r>
      <w:r w:rsidR="005F7F87">
        <w:rPr>
          <w:sz w:val="18"/>
          <w:szCs w:val="18"/>
        </w:rPr>
        <w:t xml:space="preserve">section of </w:t>
      </w:r>
      <w:r w:rsidR="00875FC6">
        <w:rPr>
          <w:sz w:val="18"/>
          <w:szCs w:val="18"/>
        </w:rPr>
        <w:t xml:space="preserve">the LCA Portal </w:t>
      </w:r>
      <w:r w:rsidR="002331D9">
        <w:rPr>
          <w:sz w:val="18"/>
          <w:szCs w:val="18"/>
        </w:rPr>
        <w:t>for</w:t>
      </w:r>
      <w:r w:rsidR="002331D9" w:rsidRPr="00446C69">
        <w:rPr>
          <w:sz w:val="18"/>
          <w:szCs w:val="18"/>
        </w:rPr>
        <w:t xml:space="preserve"> forward</w:t>
      </w:r>
      <w:r w:rsidR="002331D9">
        <w:rPr>
          <w:sz w:val="18"/>
          <w:szCs w:val="18"/>
        </w:rPr>
        <w:t>ing</w:t>
      </w:r>
      <w:r w:rsidR="002331D9" w:rsidRPr="00446C69">
        <w:rPr>
          <w:sz w:val="18"/>
          <w:szCs w:val="18"/>
        </w:rPr>
        <w:t xml:space="preserve"> to</w:t>
      </w:r>
      <w:r w:rsidR="00332EB3">
        <w:rPr>
          <w:sz w:val="18"/>
          <w:szCs w:val="18"/>
        </w:rPr>
        <w:t xml:space="preserve"> the</w:t>
      </w:r>
      <w:r w:rsidR="002331D9" w:rsidRPr="00446C69">
        <w:rPr>
          <w:sz w:val="18"/>
          <w:szCs w:val="18"/>
        </w:rPr>
        <w:t xml:space="preserve"> </w:t>
      </w:r>
      <w:r w:rsidR="002331D9">
        <w:rPr>
          <w:sz w:val="18"/>
          <w:szCs w:val="18"/>
        </w:rPr>
        <w:t xml:space="preserve">relevant </w:t>
      </w:r>
      <w:r w:rsidR="006B060D">
        <w:rPr>
          <w:sz w:val="18"/>
          <w:szCs w:val="18"/>
        </w:rPr>
        <w:t>d</w:t>
      </w:r>
      <w:r w:rsidR="002331D9" w:rsidRPr="00446C69">
        <w:rPr>
          <w:sz w:val="18"/>
          <w:szCs w:val="18"/>
        </w:rPr>
        <w:t xml:space="preserve">istrict </w:t>
      </w:r>
      <w:r w:rsidR="006B060D">
        <w:rPr>
          <w:sz w:val="18"/>
          <w:szCs w:val="18"/>
        </w:rPr>
        <w:t>b</w:t>
      </w:r>
      <w:r w:rsidR="002331D9" w:rsidRPr="00446C69">
        <w:rPr>
          <w:sz w:val="18"/>
          <w:szCs w:val="18"/>
        </w:rPr>
        <w:t>ishop</w:t>
      </w:r>
      <w:r w:rsidR="00B83EBC">
        <w:rPr>
          <w:sz w:val="18"/>
          <w:szCs w:val="18"/>
        </w:rPr>
        <w:t>.</w:t>
      </w:r>
    </w:p>
    <w:sectPr w:rsidR="00C7464D" w:rsidRPr="00C12727" w:rsidSect="00CF097E">
      <w:footerReference w:type="default" r:id="rId13"/>
      <w:pgSz w:w="12240" w:h="15840"/>
      <w:pgMar w:top="846" w:right="1183" w:bottom="3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C442" w14:textId="77777777" w:rsidR="00AB7025" w:rsidRDefault="00AB7025" w:rsidP="00173FB5">
      <w:pPr>
        <w:spacing w:after="0" w:line="240" w:lineRule="auto"/>
      </w:pPr>
      <w:r>
        <w:separator/>
      </w:r>
    </w:p>
  </w:endnote>
  <w:endnote w:type="continuationSeparator" w:id="0">
    <w:p w14:paraId="789841D6" w14:textId="77777777" w:rsidR="00AB7025" w:rsidRDefault="00AB7025" w:rsidP="001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A86C" w14:textId="6DF55DCF" w:rsidR="00446C69" w:rsidRPr="00446C69" w:rsidRDefault="00446C69" w:rsidP="00F75501">
    <w:pPr>
      <w:pStyle w:val="Footer"/>
      <w:ind w:right="100"/>
      <w:jc w:val="right"/>
      <w:rPr>
        <w:sz w:val="20"/>
        <w:szCs w:val="20"/>
      </w:rPr>
    </w:pPr>
  </w:p>
  <w:p w14:paraId="3BD2657B" w14:textId="77777777" w:rsidR="00446C69" w:rsidRDefault="0044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C366" w14:textId="77777777" w:rsidR="00AB7025" w:rsidRDefault="00AB7025" w:rsidP="00173FB5">
      <w:pPr>
        <w:spacing w:after="0" w:line="240" w:lineRule="auto"/>
      </w:pPr>
      <w:r>
        <w:separator/>
      </w:r>
    </w:p>
  </w:footnote>
  <w:footnote w:type="continuationSeparator" w:id="0">
    <w:p w14:paraId="7D1FC13E" w14:textId="77777777" w:rsidR="00AB7025" w:rsidRDefault="00AB7025" w:rsidP="0017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B9D"/>
    <w:multiLevelType w:val="hybridMultilevel"/>
    <w:tmpl w:val="2D9C20B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06A5630"/>
    <w:multiLevelType w:val="hybridMultilevel"/>
    <w:tmpl w:val="8CCA96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048A"/>
    <w:multiLevelType w:val="hybridMultilevel"/>
    <w:tmpl w:val="C1A0A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29F9"/>
    <w:multiLevelType w:val="multilevel"/>
    <w:tmpl w:val="F0940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30D0B"/>
    <w:multiLevelType w:val="multilevel"/>
    <w:tmpl w:val="3E7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C7E47"/>
    <w:multiLevelType w:val="hybridMultilevel"/>
    <w:tmpl w:val="9A04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4E50"/>
    <w:multiLevelType w:val="hybridMultilevel"/>
    <w:tmpl w:val="320C467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BCC22FE"/>
    <w:multiLevelType w:val="hybridMultilevel"/>
    <w:tmpl w:val="2BF00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37909"/>
    <w:multiLevelType w:val="hybridMultilevel"/>
    <w:tmpl w:val="711EFAE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1A20C3"/>
    <w:multiLevelType w:val="multilevel"/>
    <w:tmpl w:val="0B1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467D5F"/>
    <w:multiLevelType w:val="hybridMultilevel"/>
    <w:tmpl w:val="1436A948"/>
    <w:lvl w:ilvl="0" w:tplc="C380A128">
      <w:start w:val="1"/>
      <w:numFmt w:val="bullet"/>
      <w:lvlText w:val="–"/>
      <w:lvlJc w:val="left"/>
      <w:pPr>
        <w:ind w:left="436" w:hanging="360"/>
      </w:pPr>
      <w:rPr>
        <w:rFonts w:ascii="Century Gothic" w:eastAsiaTheme="minorHAnsi" w:hAnsi="Century Gothic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1693BBD"/>
    <w:multiLevelType w:val="hybridMultilevel"/>
    <w:tmpl w:val="2042F1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2D"/>
    <w:multiLevelType w:val="hybridMultilevel"/>
    <w:tmpl w:val="8A9CF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11F7E"/>
    <w:multiLevelType w:val="hybridMultilevel"/>
    <w:tmpl w:val="98EE8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DEB"/>
    <w:multiLevelType w:val="multilevel"/>
    <w:tmpl w:val="47DE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B638E"/>
    <w:multiLevelType w:val="hybridMultilevel"/>
    <w:tmpl w:val="F470E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E0D4F"/>
    <w:multiLevelType w:val="hybridMultilevel"/>
    <w:tmpl w:val="89864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97231"/>
    <w:multiLevelType w:val="multilevel"/>
    <w:tmpl w:val="2778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86E06"/>
    <w:multiLevelType w:val="hybridMultilevel"/>
    <w:tmpl w:val="D0721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81C"/>
    <w:multiLevelType w:val="hybridMultilevel"/>
    <w:tmpl w:val="37507AD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ADE783E"/>
    <w:multiLevelType w:val="hybridMultilevel"/>
    <w:tmpl w:val="7CE6FC8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D2672EE"/>
    <w:multiLevelType w:val="multilevel"/>
    <w:tmpl w:val="D31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A320CB"/>
    <w:multiLevelType w:val="hybridMultilevel"/>
    <w:tmpl w:val="47E8EF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3365"/>
    <w:multiLevelType w:val="hybridMultilevel"/>
    <w:tmpl w:val="E5487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B48F9"/>
    <w:multiLevelType w:val="hybridMultilevel"/>
    <w:tmpl w:val="643E3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B2141"/>
    <w:multiLevelType w:val="multilevel"/>
    <w:tmpl w:val="CD50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112B2"/>
    <w:multiLevelType w:val="hybridMultilevel"/>
    <w:tmpl w:val="D9DA1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C0266"/>
    <w:multiLevelType w:val="hybridMultilevel"/>
    <w:tmpl w:val="7D9C6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5472B"/>
    <w:multiLevelType w:val="hybridMultilevel"/>
    <w:tmpl w:val="01743B0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46E23EF"/>
    <w:multiLevelType w:val="hybridMultilevel"/>
    <w:tmpl w:val="A360172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576332C"/>
    <w:multiLevelType w:val="hybridMultilevel"/>
    <w:tmpl w:val="B0BEF0C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00C47F3"/>
    <w:multiLevelType w:val="hybridMultilevel"/>
    <w:tmpl w:val="7A8CE8A0"/>
    <w:lvl w:ilvl="0" w:tplc="77823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868A4"/>
    <w:multiLevelType w:val="hybridMultilevel"/>
    <w:tmpl w:val="21C85C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01E27"/>
    <w:multiLevelType w:val="hybridMultilevel"/>
    <w:tmpl w:val="9790D712"/>
    <w:lvl w:ilvl="0" w:tplc="8E7C8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66435"/>
    <w:multiLevelType w:val="hybridMultilevel"/>
    <w:tmpl w:val="2BCA6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537483">
    <w:abstractNumId w:val="25"/>
  </w:num>
  <w:num w:numId="2" w16cid:durableId="1771661662">
    <w:abstractNumId w:val="6"/>
  </w:num>
  <w:num w:numId="3" w16cid:durableId="1478574946">
    <w:abstractNumId w:val="19"/>
  </w:num>
  <w:num w:numId="4" w16cid:durableId="1211846764">
    <w:abstractNumId w:val="5"/>
  </w:num>
  <w:num w:numId="5" w16cid:durableId="1603345148">
    <w:abstractNumId w:val="30"/>
  </w:num>
  <w:num w:numId="6" w16cid:durableId="586689084">
    <w:abstractNumId w:val="0"/>
  </w:num>
  <w:num w:numId="7" w16cid:durableId="2046523206">
    <w:abstractNumId w:val="21"/>
  </w:num>
  <w:num w:numId="8" w16cid:durableId="1106344079">
    <w:abstractNumId w:val="20"/>
  </w:num>
  <w:num w:numId="9" w16cid:durableId="713820689">
    <w:abstractNumId w:val="29"/>
  </w:num>
  <w:num w:numId="10" w16cid:durableId="1222247990">
    <w:abstractNumId w:val="34"/>
  </w:num>
  <w:num w:numId="11" w16cid:durableId="1625581419">
    <w:abstractNumId w:val="31"/>
  </w:num>
  <w:num w:numId="12" w16cid:durableId="2074935674">
    <w:abstractNumId w:val="14"/>
  </w:num>
  <w:num w:numId="13" w16cid:durableId="296640915">
    <w:abstractNumId w:val="17"/>
  </w:num>
  <w:num w:numId="14" w16cid:durableId="492187953">
    <w:abstractNumId w:val="26"/>
  </w:num>
  <w:num w:numId="15" w16cid:durableId="691346995">
    <w:abstractNumId w:val="16"/>
  </w:num>
  <w:num w:numId="16" w16cid:durableId="162017977">
    <w:abstractNumId w:val="4"/>
  </w:num>
  <w:num w:numId="17" w16cid:durableId="1805266671">
    <w:abstractNumId w:val="9"/>
  </w:num>
  <w:num w:numId="18" w16cid:durableId="704402833">
    <w:abstractNumId w:val="27"/>
  </w:num>
  <w:num w:numId="19" w16cid:durableId="427847280">
    <w:abstractNumId w:val="32"/>
  </w:num>
  <w:num w:numId="20" w16cid:durableId="1213421684">
    <w:abstractNumId w:val="22"/>
  </w:num>
  <w:num w:numId="21" w16cid:durableId="1752117030">
    <w:abstractNumId w:val="3"/>
  </w:num>
  <w:num w:numId="22" w16cid:durableId="2096245939">
    <w:abstractNumId w:val="11"/>
  </w:num>
  <w:num w:numId="23" w16cid:durableId="1730691449">
    <w:abstractNumId w:val="1"/>
  </w:num>
  <w:num w:numId="24" w16cid:durableId="742064376">
    <w:abstractNumId w:val="28"/>
  </w:num>
  <w:num w:numId="25" w16cid:durableId="1533377152">
    <w:abstractNumId w:val="24"/>
  </w:num>
  <w:num w:numId="26" w16cid:durableId="1695956019">
    <w:abstractNumId w:val="13"/>
  </w:num>
  <w:num w:numId="27" w16cid:durableId="626544591">
    <w:abstractNumId w:val="2"/>
  </w:num>
  <w:num w:numId="28" w16cid:durableId="2077123385">
    <w:abstractNumId w:val="18"/>
  </w:num>
  <w:num w:numId="29" w16cid:durableId="1418675488">
    <w:abstractNumId w:val="15"/>
  </w:num>
  <w:num w:numId="30" w16cid:durableId="339546295">
    <w:abstractNumId w:val="23"/>
  </w:num>
  <w:num w:numId="31" w16cid:durableId="1174804838">
    <w:abstractNumId w:val="12"/>
  </w:num>
  <w:num w:numId="32" w16cid:durableId="89083647">
    <w:abstractNumId w:val="7"/>
  </w:num>
  <w:num w:numId="33" w16cid:durableId="1664891043">
    <w:abstractNumId w:val="33"/>
  </w:num>
  <w:num w:numId="34" w16cid:durableId="1320305165">
    <w:abstractNumId w:val="8"/>
  </w:num>
  <w:num w:numId="35" w16cid:durableId="1476221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B5"/>
    <w:rsid w:val="000016BC"/>
    <w:rsid w:val="00002B80"/>
    <w:rsid w:val="0000798C"/>
    <w:rsid w:val="000111CE"/>
    <w:rsid w:val="00011971"/>
    <w:rsid w:val="000179EA"/>
    <w:rsid w:val="000208E7"/>
    <w:rsid w:val="00021501"/>
    <w:rsid w:val="00021813"/>
    <w:rsid w:val="00022A40"/>
    <w:rsid w:val="000230C8"/>
    <w:rsid w:val="0002311E"/>
    <w:rsid w:val="00025440"/>
    <w:rsid w:val="0002608F"/>
    <w:rsid w:val="000272A4"/>
    <w:rsid w:val="00031EDC"/>
    <w:rsid w:val="00033C4D"/>
    <w:rsid w:val="00041C05"/>
    <w:rsid w:val="000428DC"/>
    <w:rsid w:val="00044454"/>
    <w:rsid w:val="00044D66"/>
    <w:rsid w:val="000451E0"/>
    <w:rsid w:val="00045DC7"/>
    <w:rsid w:val="0005733F"/>
    <w:rsid w:val="00057532"/>
    <w:rsid w:val="00062835"/>
    <w:rsid w:val="00063216"/>
    <w:rsid w:val="00065B66"/>
    <w:rsid w:val="00065F5E"/>
    <w:rsid w:val="00066E8F"/>
    <w:rsid w:val="00071D80"/>
    <w:rsid w:val="00071DCE"/>
    <w:rsid w:val="00073BF4"/>
    <w:rsid w:val="000807E3"/>
    <w:rsid w:val="00081BCA"/>
    <w:rsid w:val="00082E0C"/>
    <w:rsid w:val="00083A5C"/>
    <w:rsid w:val="00083EAC"/>
    <w:rsid w:val="00085043"/>
    <w:rsid w:val="000854FD"/>
    <w:rsid w:val="00085FCD"/>
    <w:rsid w:val="00087583"/>
    <w:rsid w:val="000909E9"/>
    <w:rsid w:val="0009444E"/>
    <w:rsid w:val="000944AB"/>
    <w:rsid w:val="00094A93"/>
    <w:rsid w:val="00095ABF"/>
    <w:rsid w:val="00096A93"/>
    <w:rsid w:val="00096D46"/>
    <w:rsid w:val="000B15D2"/>
    <w:rsid w:val="000B3DBD"/>
    <w:rsid w:val="000B7262"/>
    <w:rsid w:val="000C1F1E"/>
    <w:rsid w:val="000C3229"/>
    <w:rsid w:val="000C4EB2"/>
    <w:rsid w:val="000C56C0"/>
    <w:rsid w:val="000C6AF6"/>
    <w:rsid w:val="000E0032"/>
    <w:rsid w:val="000E2E5B"/>
    <w:rsid w:val="000E4874"/>
    <w:rsid w:val="000E5E06"/>
    <w:rsid w:val="000E5EF8"/>
    <w:rsid w:val="000E6731"/>
    <w:rsid w:val="000E7DB0"/>
    <w:rsid w:val="000F2EC7"/>
    <w:rsid w:val="000F33B9"/>
    <w:rsid w:val="000F37C9"/>
    <w:rsid w:val="000F54BC"/>
    <w:rsid w:val="000F7A1C"/>
    <w:rsid w:val="000F7B3D"/>
    <w:rsid w:val="00102507"/>
    <w:rsid w:val="00102DB2"/>
    <w:rsid w:val="001050F4"/>
    <w:rsid w:val="00106CE0"/>
    <w:rsid w:val="0011474A"/>
    <w:rsid w:val="001171BF"/>
    <w:rsid w:val="0011721F"/>
    <w:rsid w:val="00122F75"/>
    <w:rsid w:val="00125448"/>
    <w:rsid w:val="00133A02"/>
    <w:rsid w:val="00135675"/>
    <w:rsid w:val="00142FBA"/>
    <w:rsid w:val="0014613E"/>
    <w:rsid w:val="0014679F"/>
    <w:rsid w:val="00147271"/>
    <w:rsid w:val="00152159"/>
    <w:rsid w:val="001531A9"/>
    <w:rsid w:val="00156A22"/>
    <w:rsid w:val="00157EA6"/>
    <w:rsid w:val="001608B4"/>
    <w:rsid w:val="00162262"/>
    <w:rsid w:val="00162644"/>
    <w:rsid w:val="00162FE9"/>
    <w:rsid w:val="001674FA"/>
    <w:rsid w:val="00170297"/>
    <w:rsid w:val="001728E6"/>
    <w:rsid w:val="00173A62"/>
    <w:rsid w:val="00173FB5"/>
    <w:rsid w:val="0017442C"/>
    <w:rsid w:val="0017493E"/>
    <w:rsid w:val="00182832"/>
    <w:rsid w:val="0019017F"/>
    <w:rsid w:val="00194054"/>
    <w:rsid w:val="00194A31"/>
    <w:rsid w:val="00194DEA"/>
    <w:rsid w:val="00194F34"/>
    <w:rsid w:val="001957B4"/>
    <w:rsid w:val="001A6084"/>
    <w:rsid w:val="001B1506"/>
    <w:rsid w:val="001B313A"/>
    <w:rsid w:val="001B32EC"/>
    <w:rsid w:val="001B5EB0"/>
    <w:rsid w:val="001B62D9"/>
    <w:rsid w:val="001C099C"/>
    <w:rsid w:val="001C09F1"/>
    <w:rsid w:val="001C4342"/>
    <w:rsid w:val="001C5AE8"/>
    <w:rsid w:val="001D6942"/>
    <w:rsid w:val="001D755E"/>
    <w:rsid w:val="001E333F"/>
    <w:rsid w:val="001E55BB"/>
    <w:rsid w:val="001E7F1C"/>
    <w:rsid w:val="001F164B"/>
    <w:rsid w:val="001F33AF"/>
    <w:rsid w:val="001F3A18"/>
    <w:rsid w:val="001F667A"/>
    <w:rsid w:val="002020AE"/>
    <w:rsid w:val="00203A2E"/>
    <w:rsid w:val="00203F2B"/>
    <w:rsid w:val="002106C9"/>
    <w:rsid w:val="00212522"/>
    <w:rsid w:val="00214DB9"/>
    <w:rsid w:val="00215EE8"/>
    <w:rsid w:val="0022191B"/>
    <w:rsid w:val="0022292E"/>
    <w:rsid w:val="00225ED5"/>
    <w:rsid w:val="00226072"/>
    <w:rsid w:val="00230ACD"/>
    <w:rsid w:val="0023271F"/>
    <w:rsid w:val="002331D9"/>
    <w:rsid w:val="00240314"/>
    <w:rsid w:val="00241586"/>
    <w:rsid w:val="002420D1"/>
    <w:rsid w:val="00244ED7"/>
    <w:rsid w:val="00245CA8"/>
    <w:rsid w:val="00245D7E"/>
    <w:rsid w:val="0024759C"/>
    <w:rsid w:val="002475B7"/>
    <w:rsid w:val="00250D0F"/>
    <w:rsid w:val="002512F4"/>
    <w:rsid w:val="00253379"/>
    <w:rsid w:val="00255224"/>
    <w:rsid w:val="00256FC8"/>
    <w:rsid w:val="00257C7E"/>
    <w:rsid w:val="0026102B"/>
    <w:rsid w:val="0027563B"/>
    <w:rsid w:val="00276101"/>
    <w:rsid w:val="00276B0C"/>
    <w:rsid w:val="00276E33"/>
    <w:rsid w:val="00280FD5"/>
    <w:rsid w:val="002858CA"/>
    <w:rsid w:val="00287313"/>
    <w:rsid w:val="0029339A"/>
    <w:rsid w:val="002A0969"/>
    <w:rsid w:val="002A32CE"/>
    <w:rsid w:val="002A4E25"/>
    <w:rsid w:val="002A51DB"/>
    <w:rsid w:val="002A61D3"/>
    <w:rsid w:val="002A7F4F"/>
    <w:rsid w:val="002B13DE"/>
    <w:rsid w:val="002B24A3"/>
    <w:rsid w:val="002B2C3C"/>
    <w:rsid w:val="002B73E4"/>
    <w:rsid w:val="002C1E69"/>
    <w:rsid w:val="002C3B68"/>
    <w:rsid w:val="002C6A84"/>
    <w:rsid w:val="002D13CB"/>
    <w:rsid w:val="002D3D19"/>
    <w:rsid w:val="002D6BCB"/>
    <w:rsid w:val="002D7891"/>
    <w:rsid w:val="002E2138"/>
    <w:rsid w:val="002E490B"/>
    <w:rsid w:val="002E7505"/>
    <w:rsid w:val="002F12FA"/>
    <w:rsid w:val="002F54D2"/>
    <w:rsid w:val="002F6AF5"/>
    <w:rsid w:val="00303FB7"/>
    <w:rsid w:val="00305954"/>
    <w:rsid w:val="00306424"/>
    <w:rsid w:val="00306C55"/>
    <w:rsid w:val="00312D33"/>
    <w:rsid w:val="00316F0C"/>
    <w:rsid w:val="00317FF2"/>
    <w:rsid w:val="0032011B"/>
    <w:rsid w:val="00322D4E"/>
    <w:rsid w:val="00327F9A"/>
    <w:rsid w:val="00330E36"/>
    <w:rsid w:val="00332EB3"/>
    <w:rsid w:val="00333415"/>
    <w:rsid w:val="003347CC"/>
    <w:rsid w:val="003355DE"/>
    <w:rsid w:val="00335B94"/>
    <w:rsid w:val="003403BB"/>
    <w:rsid w:val="003412B8"/>
    <w:rsid w:val="0034498D"/>
    <w:rsid w:val="00344D88"/>
    <w:rsid w:val="0034779A"/>
    <w:rsid w:val="00350C16"/>
    <w:rsid w:val="00352F3F"/>
    <w:rsid w:val="003536D8"/>
    <w:rsid w:val="003539A6"/>
    <w:rsid w:val="00354DCD"/>
    <w:rsid w:val="00355EF2"/>
    <w:rsid w:val="00362E00"/>
    <w:rsid w:val="00364DAF"/>
    <w:rsid w:val="00366825"/>
    <w:rsid w:val="00367062"/>
    <w:rsid w:val="003774C5"/>
    <w:rsid w:val="0038074A"/>
    <w:rsid w:val="00381694"/>
    <w:rsid w:val="00381ECC"/>
    <w:rsid w:val="00385458"/>
    <w:rsid w:val="003919D3"/>
    <w:rsid w:val="00395E22"/>
    <w:rsid w:val="00395ED9"/>
    <w:rsid w:val="00396DC4"/>
    <w:rsid w:val="003977CB"/>
    <w:rsid w:val="003A17A5"/>
    <w:rsid w:val="003A2AB9"/>
    <w:rsid w:val="003A2B74"/>
    <w:rsid w:val="003A41F1"/>
    <w:rsid w:val="003A4F60"/>
    <w:rsid w:val="003A5B41"/>
    <w:rsid w:val="003A5C79"/>
    <w:rsid w:val="003A6D7A"/>
    <w:rsid w:val="003B2466"/>
    <w:rsid w:val="003B4A38"/>
    <w:rsid w:val="003B6D09"/>
    <w:rsid w:val="003C1486"/>
    <w:rsid w:val="003C1A1C"/>
    <w:rsid w:val="003C4F7A"/>
    <w:rsid w:val="003C60F3"/>
    <w:rsid w:val="003C7360"/>
    <w:rsid w:val="003D1643"/>
    <w:rsid w:val="003D2B7C"/>
    <w:rsid w:val="003D3300"/>
    <w:rsid w:val="003E1507"/>
    <w:rsid w:val="003E4643"/>
    <w:rsid w:val="003E62C7"/>
    <w:rsid w:val="003E6C38"/>
    <w:rsid w:val="003F0184"/>
    <w:rsid w:val="003F3CA5"/>
    <w:rsid w:val="003F78D4"/>
    <w:rsid w:val="00401E7E"/>
    <w:rsid w:val="004063C3"/>
    <w:rsid w:val="00406F86"/>
    <w:rsid w:val="00414D5E"/>
    <w:rsid w:val="00417587"/>
    <w:rsid w:val="00421E37"/>
    <w:rsid w:val="00422977"/>
    <w:rsid w:val="00426081"/>
    <w:rsid w:val="004328F3"/>
    <w:rsid w:val="0043305D"/>
    <w:rsid w:val="00433E3B"/>
    <w:rsid w:val="0043410F"/>
    <w:rsid w:val="00436A04"/>
    <w:rsid w:val="00437754"/>
    <w:rsid w:val="00440349"/>
    <w:rsid w:val="00444A58"/>
    <w:rsid w:val="004457AA"/>
    <w:rsid w:val="004465A5"/>
    <w:rsid w:val="00446C69"/>
    <w:rsid w:val="00446CF9"/>
    <w:rsid w:val="00447865"/>
    <w:rsid w:val="00451FFE"/>
    <w:rsid w:val="00453246"/>
    <w:rsid w:val="00453755"/>
    <w:rsid w:val="004542BF"/>
    <w:rsid w:val="00454F62"/>
    <w:rsid w:val="004560CB"/>
    <w:rsid w:val="00464370"/>
    <w:rsid w:val="00464E90"/>
    <w:rsid w:val="00467EED"/>
    <w:rsid w:val="0047445F"/>
    <w:rsid w:val="00475540"/>
    <w:rsid w:val="00476F3C"/>
    <w:rsid w:val="00480E3B"/>
    <w:rsid w:val="00481F21"/>
    <w:rsid w:val="0048351A"/>
    <w:rsid w:val="00484DC1"/>
    <w:rsid w:val="00484FB7"/>
    <w:rsid w:val="0048558E"/>
    <w:rsid w:val="00486E16"/>
    <w:rsid w:val="00492D72"/>
    <w:rsid w:val="004A3465"/>
    <w:rsid w:val="004A69BC"/>
    <w:rsid w:val="004B2BFA"/>
    <w:rsid w:val="004C0F21"/>
    <w:rsid w:val="004C196C"/>
    <w:rsid w:val="004C3C65"/>
    <w:rsid w:val="004C6C56"/>
    <w:rsid w:val="004C748E"/>
    <w:rsid w:val="004C7651"/>
    <w:rsid w:val="004D16AC"/>
    <w:rsid w:val="004D1FFC"/>
    <w:rsid w:val="004D3EC3"/>
    <w:rsid w:val="004D6DD7"/>
    <w:rsid w:val="004D7998"/>
    <w:rsid w:val="004E3BD1"/>
    <w:rsid w:val="004E5098"/>
    <w:rsid w:val="004E50A8"/>
    <w:rsid w:val="004F0DF2"/>
    <w:rsid w:val="004F1E1A"/>
    <w:rsid w:val="004F27FE"/>
    <w:rsid w:val="004F3B36"/>
    <w:rsid w:val="004F4298"/>
    <w:rsid w:val="004F6798"/>
    <w:rsid w:val="004F6CC1"/>
    <w:rsid w:val="00501F7D"/>
    <w:rsid w:val="00502177"/>
    <w:rsid w:val="00507F3D"/>
    <w:rsid w:val="00511132"/>
    <w:rsid w:val="0051268A"/>
    <w:rsid w:val="00517D17"/>
    <w:rsid w:val="00520FA8"/>
    <w:rsid w:val="005215C5"/>
    <w:rsid w:val="00526835"/>
    <w:rsid w:val="0053039C"/>
    <w:rsid w:val="00531E79"/>
    <w:rsid w:val="00533BFD"/>
    <w:rsid w:val="0053412A"/>
    <w:rsid w:val="00534A3D"/>
    <w:rsid w:val="00534EE8"/>
    <w:rsid w:val="00537261"/>
    <w:rsid w:val="00541183"/>
    <w:rsid w:val="00541C70"/>
    <w:rsid w:val="00541C73"/>
    <w:rsid w:val="00544452"/>
    <w:rsid w:val="00546514"/>
    <w:rsid w:val="00547B2C"/>
    <w:rsid w:val="00554EA5"/>
    <w:rsid w:val="005555B0"/>
    <w:rsid w:val="005555E4"/>
    <w:rsid w:val="00563DE0"/>
    <w:rsid w:val="00564F16"/>
    <w:rsid w:val="00565BD7"/>
    <w:rsid w:val="00570602"/>
    <w:rsid w:val="005714E2"/>
    <w:rsid w:val="0057380C"/>
    <w:rsid w:val="005757FF"/>
    <w:rsid w:val="005837A7"/>
    <w:rsid w:val="00583A39"/>
    <w:rsid w:val="0058679F"/>
    <w:rsid w:val="00586CA3"/>
    <w:rsid w:val="0059214D"/>
    <w:rsid w:val="00592198"/>
    <w:rsid w:val="00592684"/>
    <w:rsid w:val="0059497C"/>
    <w:rsid w:val="0059742D"/>
    <w:rsid w:val="005A288D"/>
    <w:rsid w:val="005A45B5"/>
    <w:rsid w:val="005A54E6"/>
    <w:rsid w:val="005B2B58"/>
    <w:rsid w:val="005B2C02"/>
    <w:rsid w:val="005B42F4"/>
    <w:rsid w:val="005B651A"/>
    <w:rsid w:val="005B7865"/>
    <w:rsid w:val="005C1101"/>
    <w:rsid w:val="005C1BC1"/>
    <w:rsid w:val="005C7895"/>
    <w:rsid w:val="005D3B48"/>
    <w:rsid w:val="005D4202"/>
    <w:rsid w:val="005D50F1"/>
    <w:rsid w:val="005D740A"/>
    <w:rsid w:val="005E351B"/>
    <w:rsid w:val="005E4225"/>
    <w:rsid w:val="005E5028"/>
    <w:rsid w:val="005E771F"/>
    <w:rsid w:val="005F22D5"/>
    <w:rsid w:val="005F350D"/>
    <w:rsid w:val="005F3EE5"/>
    <w:rsid w:val="005F4ED1"/>
    <w:rsid w:val="005F63A5"/>
    <w:rsid w:val="005F7F87"/>
    <w:rsid w:val="006012F3"/>
    <w:rsid w:val="0060210E"/>
    <w:rsid w:val="006029CF"/>
    <w:rsid w:val="00605626"/>
    <w:rsid w:val="00607D6D"/>
    <w:rsid w:val="006113DC"/>
    <w:rsid w:val="006123E4"/>
    <w:rsid w:val="00612BD4"/>
    <w:rsid w:val="00613DFA"/>
    <w:rsid w:val="00614DC9"/>
    <w:rsid w:val="0061526C"/>
    <w:rsid w:val="00615919"/>
    <w:rsid w:val="006161A4"/>
    <w:rsid w:val="0061757B"/>
    <w:rsid w:val="00621CDE"/>
    <w:rsid w:val="00622785"/>
    <w:rsid w:val="00624FF5"/>
    <w:rsid w:val="006267CA"/>
    <w:rsid w:val="00627245"/>
    <w:rsid w:val="006403A8"/>
    <w:rsid w:val="006414D1"/>
    <w:rsid w:val="00642548"/>
    <w:rsid w:val="00642DAA"/>
    <w:rsid w:val="00644518"/>
    <w:rsid w:val="006448E7"/>
    <w:rsid w:val="00644B0E"/>
    <w:rsid w:val="0064517C"/>
    <w:rsid w:val="00654BB3"/>
    <w:rsid w:val="0066153E"/>
    <w:rsid w:val="00661904"/>
    <w:rsid w:val="00664F83"/>
    <w:rsid w:val="006722C1"/>
    <w:rsid w:val="006744DB"/>
    <w:rsid w:val="0067512F"/>
    <w:rsid w:val="00675F15"/>
    <w:rsid w:val="00676DC5"/>
    <w:rsid w:val="0068258E"/>
    <w:rsid w:val="00684126"/>
    <w:rsid w:val="00684ACD"/>
    <w:rsid w:val="00685705"/>
    <w:rsid w:val="00685994"/>
    <w:rsid w:val="00691525"/>
    <w:rsid w:val="00692623"/>
    <w:rsid w:val="00692CFA"/>
    <w:rsid w:val="006957DD"/>
    <w:rsid w:val="00695B7B"/>
    <w:rsid w:val="00696D33"/>
    <w:rsid w:val="006A3992"/>
    <w:rsid w:val="006A3C9B"/>
    <w:rsid w:val="006A60AF"/>
    <w:rsid w:val="006A63F9"/>
    <w:rsid w:val="006B02FA"/>
    <w:rsid w:val="006B060D"/>
    <w:rsid w:val="006B4C92"/>
    <w:rsid w:val="006B4E64"/>
    <w:rsid w:val="006C2152"/>
    <w:rsid w:val="006C4AFF"/>
    <w:rsid w:val="006C6061"/>
    <w:rsid w:val="006C66F9"/>
    <w:rsid w:val="006D051B"/>
    <w:rsid w:val="006D0749"/>
    <w:rsid w:val="006D2DFB"/>
    <w:rsid w:val="006D7D1F"/>
    <w:rsid w:val="006E0439"/>
    <w:rsid w:val="006E17D3"/>
    <w:rsid w:val="006E36FB"/>
    <w:rsid w:val="006E73B3"/>
    <w:rsid w:val="006F0333"/>
    <w:rsid w:val="006F51C2"/>
    <w:rsid w:val="006F5D39"/>
    <w:rsid w:val="006F696D"/>
    <w:rsid w:val="006F6ADD"/>
    <w:rsid w:val="00702FA1"/>
    <w:rsid w:val="00706B8C"/>
    <w:rsid w:val="00707E61"/>
    <w:rsid w:val="00712EA3"/>
    <w:rsid w:val="00714060"/>
    <w:rsid w:val="00714107"/>
    <w:rsid w:val="0071478D"/>
    <w:rsid w:val="00717F15"/>
    <w:rsid w:val="0072057F"/>
    <w:rsid w:val="007248B0"/>
    <w:rsid w:val="0072544A"/>
    <w:rsid w:val="007343EF"/>
    <w:rsid w:val="00735FF3"/>
    <w:rsid w:val="00741E00"/>
    <w:rsid w:val="00742C42"/>
    <w:rsid w:val="0074546E"/>
    <w:rsid w:val="007456A3"/>
    <w:rsid w:val="00752E78"/>
    <w:rsid w:val="007547E8"/>
    <w:rsid w:val="00760170"/>
    <w:rsid w:val="00760325"/>
    <w:rsid w:val="0076188F"/>
    <w:rsid w:val="0076202A"/>
    <w:rsid w:val="00762B4F"/>
    <w:rsid w:val="007644B4"/>
    <w:rsid w:val="00766372"/>
    <w:rsid w:val="00770FD1"/>
    <w:rsid w:val="00773920"/>
    <w:rsid w:val="0077517E"/>
    <w:rsid w:val="00781B8A"/>
    <w:rsid w:val="00785727"/>
    <w:rsid w:val="0078592C"/>
    <w:rsid w:val="00790B01"/>
    <w:rsid w:val="007926FB"/>
    <w:rsid w:val="0079425B"/>
    <w:rsid w:val="007975EB"/>
    <w:rsid w:val="007A1696"/>
    <w:rsid w:val="007A3246"/>
    <w:rsid w:val="007B0405"/>
    <w:rsid w:val="007B1A5A"/>
    <w:rsid w:val="007B663B"/>
    <w:rsid w:val="007C2013"/>
    <w:rsid w:val="007C3C28"/>
    <w:rsid w:val="007C4593"/>
    <w:rsid w:val="007D5406"/>
    <w:rsid w:val="007D5434"/>
    <w:rsid w:val="007D7CFA"/>
    <w:rsid w:val="007E27D3"/>
    <w:rsid w:val="007E7826"/>
    <w:rsid w:val="007E7952"/>
    <w:rsid w:val="007F10E4"/>
    <w:rsid w:val="007F22D7"/>
    <w:rsid w:val="007F2667"/>
    <w:rsid w:val="007F51F5"/>
    <w:rsid w:val="007F5522"/>
    <w:rsid w:val="007F6120"/>
    <w:rsid w:val="007F7267"/>
    <w:rsid w:val="00800CCD"/>
    <w:rsid w:val="00802B29"/>
    <w:rsid w:val="008034E8"/>
    <w:rsid w:val="008050B6"/>
    <w:rsid w:val="00805F34"/>
    <w:rsid w:val="00806660"/>
    <w:rsid w:val="00807610"/>
    <w:rsid w:val="0080782B"/>
    <w:rsid w:val="0081083A"/>
    <w:rsid w:val="00810DA0"/>
    <w:rsid w:val="008117FB"/>
    <w:rsid w:val="00813EE0"/>
    <w:rsid w:val="0081789D"/>
    <w:rsid w:val="0082091E"/>
    <w:rsid w:val="00820BC4"/>
    <w:rsid w:val="00822209"/>
    <w:rsid w:val="008259DB"/>
    <w:rsid w:val="008337FF"/>
    <w:rsid w:val="00837866"/>
    <w:rsid w:val="00837ADB"/>
    <w:rsid w:val="00842401"/>
    <w:rsid w:val="008438FB"/>
    <w:rsid w:val="00843C53"/>
    <w:rsid w:val="00845D4C"/>
    <w:rsid w:val="008463BC"/>
    <w:rsid w:val="008507BA"/>
    <w:rsid w:val="0085542F"/>
    <w:rsid w:val="008557AE"/>
    <w:rsid w:val="00855BF2"/>
    <w:rsid w:val="00857D73"/>
    <w:rsid w:val="00860A73"/>
    <w:rsid w:val="00861E12"/>
    <w:rsid w:val="0086237C"/>
    <w:rsid w:val="0087225F"/>
    <w:rsid w:val="00872A72"/>
    <w:rsid w:val="00875DC8"/>
    <w:rsid w:val="00875FC6"/>
    <w:rsid w:val="00876000"/>
    <w:rsid w:val="00876929"/>
    <w:rsid w:val="0088012B"/>
    <w:rsid w:val="00880DBE"/>
    <w:rsid w:val="0088279C"/>
    <w:rsid w:val="00884E0B"/>
    <w:rsid w:val="00885644"/>
    <w:rsid w:val="008857FF"/>
    <w:rsid w:val="00885A50"/>
    <w:rsid w:val="0088612F"/>
    <w:rsid w:val="008912E5"/>
    <w:rsid w:val="008943AA"/>
    <w:rsid w:val="008946E1"/>
    <w:rsid w:val="00897280"/>
    <w:rsid w:val="008A0696"/>
    <w:rsid w:val="008A35B1"/>
    <w:rsid w:val="008A4E62"/>
    <w:rsid w:val="008A7C87"/>
    <w:rsid w:val="008B1281"/>
    <w:rsid w:val="008B3F1F"/>
    <w:rsid w:val="008B41DB"/>
    <w:rsid w:val="008B7122"/>
    <w:rsid w:val="008C187C"/>
    <w:rsid w:val="008C1D5C"/>
    <w:rsid w:val="008D09CA"/>
    <w:rsid w:val="008D1693"/>
    <w:rsid w:val="008D4B6A"/>
    <w:rsid w:val="008D59A8"/>
    <w:rsid w:val="008D6AEE"/>
    <w:rsid w:val="008D79EE"/>
    <w:rsid w:val="008E2D27"/>
    <w:rsid w:val="008E36C9"/>
    <w:rsid w:val="008E37FF"/>
    <w:rsid w:val="008E3890"/>
    <w:rsid w:val="008E398C"/>
    <w:rsid w:val="008E4184"/>
    <w:rsid w:val="008E43B4"/>
    <w:rsid w:val="008E5F06"/>
    <w:rsid w:val="008F0527"/>
    <w:rsid w:val="008F1118"/>
    <w:rsid w:val="008F457E"/>
    <w:rsid w:val="008F72BB"/>
    <w:rsid w:val="008F792B"/>
    <w:rsid w:val="00900102"/>
    <w:rsid w:val="00900853"/>
    <w:rsid w:val="00900D32"/>
    <w:rsid w:val="00901089"/>
    <w:rsid w:val="00902A52"/>
    <w:rsid w:val="009041FE"/>
    <w:rsid w:val="009046B1"/>
    <w:rsid w:val="009049B4"/>
    <w:rsid w:val="009050CF"/>
    <w:rsid w:val="0090700A"/>
    <w:rsid w:val="00912DCB"/>
    <w:rsid w:val="00913175"/>
    <w:rsid w:val="009136F1"/>
    <w:rsid w:val="009147A6"/>
    <w:rsid w:val="009148EF"/>
    <w:rsid w:val="00920BAE"/>
    <w:rsid w:val="0092185D"/>
    <w:rsid w:val="009219BF"/>
    <w:rsid w:val="00921D53"/>
    <w:rsid w:val="0092248A"/>
    <w:rsid w:val="009242CA"/>
    <w:rsid w:val="00925973"/>
    <w:rsid w:val="00930E50"/>
    <w:rsid w:val="00930EE1"/>
    <w:rsid w:val="00933648"/>
    <w:rsid w:val="00933DAC"/>
    <w:rsid w:val="0093702C"/>
    <w:rsid w:val="00941E06"/>
    <w:rsid w:val="00947B2A"/>
    <w:rsid w:val="00950A30"/>
    <w:rsid w:val="009518B8"/>
    <w:rsid w:val="0095585A"/>
    <w:rsid w:val="00957D73"/>
    <w:rsid w:val="00965354"/>
    <w:rsid w:val="00966A9F"/>
    <w:rsid w:val="00967943"/>
    <w:rsid w:val="0097101F"/>
    <w:rsid w:val="00971F9C"/>
    <w:rsid w:val="00973327"/>
    <w:rsid w:val="00973C4F"/>
    <w:rsid w:val="00982320"/>
    <w:rsid w:val="00983BEE"/>
    <w:rsid w:val="0098666A"/>
    <w:rsid w:val="00987720"/>
    <w:rsid w:val="00996C0C"/>
    <w:rsid w:val="009975CE"/>
    <w:rsid w:val="00997728"/>
    <w:rsid w:val="00997A30"/>
    <w:rsid w:val="009A0893"/>
    <w:rsid w:val="009A1163"/>
    <w:rsid w:val="009A4C5C"/>
    <w:rsid w:val="009A6BE4"/>
    <w:rsid w:val="009A7AFB"/>
    <w:rsid w:val="009B085E"/>
    <w:rsid w:val="009B0C32"/>
    <w:rsid w:val="009B3A28"/>
    <w:rsid w:val="009B56A1"/>
    <w:rsid w:val="009C0A3B"/>
    <w:rsid w:val="009C1018"/>
    <w:rsid w:val="009C2579"/>
    <w:rsid w:val="009C35A9"/>
    <w:rsid w:val="009D01BA"/>
    <w:rsid w:val="009D4BB0"/>
    <w:rsid w:val="009D6526"/>
    <w:rsid w:val="009D690C"/>
    <w:rsid w:val="009D71F2"/>
    <w:rsid w:val="009D7782"/>
    <w:rsid w:val="009E01BD"/>
    <w:rsid w:val="009E0DA1"/>
    <w:rsid w:val="009E346C"/>
    <w:rsid w:val="009E3DC4"/>
    <w:rsid w:val="009E4BA3"/>
    <w:rsid w:val="009E6731"/>
    <w:rsid w:val="009E6ECA"/>
    <w:rsid w:val="009F384F"/>
    <w:rsid w:val="009F520E"/>
    <w:rsid w:val="009F7342"/>
    <w:rsid w:val="009F7AD8"/>
    <w:rsid w:val="009F7DD8"/>
    <w:rsid w:val="00A02A5F"/>
    <w:rsid w:val="00A02AF9"/>
    <w:rsid w:val="00A02D70"/>
    <w:rsid w:val="00A04703"/>
    <w:rsid w:val="00A05BD8"/>
    <w:rsid w:val="00A06ABD"/>
    <w:rsid w:val="00A14409"/>
    <w:rsid w:val="00A164D8"/>
    <w:rsid w:val="00A16771"/>
    <w:rsid w:val="00A16F57"/>
    <w:rsid w:val="00A217F0"/>
    <w:rsid w:val="00A23737"/>
    <w:rsid w:val="00A23E5F"/>
    <w:rsid w:val="00A248C0"/>
    <w:rsid w:val="00A26E27"/>
    <w:rsid w:val="00A32007"/>
    <w:rsid w:val="00A33D4D"/>
    <w:rsid w:val="00A3506B"/>
    <w:rsid w:val="00A36BE5"/>
    <w:rsid w:val="00A3738F"/>
    <w:rsid w:val="00A44F4A"/>
    <w:rsid w:val="00A507C3"/>
    <w:rsid w:val="00A52836"/>
    <w:rsid w:val="00A53FFC"/>
    <w:rsid w:val="00A54B7D"/>
    <w:rsid w:val="00A60654"/>
    <w:rsid w:val="00A674CA"/>
    <w:rsid w:val="00A73BA8"/>
    <w:rsid w:val="00A73DAE"/>
    <w:rsid w:val="00A749D5"/>
    <w:rsid w:val="00A7553E"/>
    <w:rsid w:val="00A86F44"/>
    <w:rsid w:val="00A87089"/>
    <w:rsid w:val="00A91CC6"/>
    <w:rsid w:val="00AA3270"/>
    <w:rsid w:val="00AB1108"/>
    <w:rsid w:val="00AB3BE3"/>
    <w:rsid w:val="00AB4273"/>
    <w:rsid w:val="00AB7025"/>
    <w:rsid w:val="00AB7D08"/>
    <w:rsid w:val="00AC25E7"/>
    <w:rsid w:val="00AC680F"/>
    <w:rsid w:val="00AC76D2"/>
    <w:rsid w:val="00AC7FD6"/>
    <w:rsid w:val="00AD2CDC"/>
    <w:rsid w:val="00AD31FE"/>
    <w:rsid w:val="00AD37C8"/>
    <w:rsid w:val="00AE0D14"/>
    <w:rsid w:val="00AE5439"/>
    <w:rsid w:val="00AE6208"/>
    <w:rsid w:val="00AE6B0F"/>
    <w:rsid w:val="00AF1C67"/>
    <w:rsid w:val="00AF65B6"/>
    <w:rsid w:val="00AF65B9"/>
    <w:rsid w:val="00B06521"/>
    <w:rsid w:val="00B0785D"/>
    <w:rsid w:val="00B11521"/>
    <w:rsid w:val="00B11B0C"/>
    <w:rsid w:val="00B14509"/>
    <w:rsid w:val="00B1714D"/>
    <w:rsid w:val="00B20EDD"/>
    <w:rsid w:val="00B21EDC"/>
    <w:rsid w:val="00B24D4E"/>
    <w:rsid w:val="00B310D4"/>
    <w:rsid w:val="00B318C1"/>
    <w:rsid w:val="00B333A8"/>
    <w:rsid w:val="00B340D8"/>
    <w:rsid w:val="00B348CD"/>
    <w:rsid w:val="00B3516E"/>
    <w:rsid w:val="00B40E92"/>
    <w:rsid w:val="00B42478"/>
    <w:rsid w:val="00B42E07"/>
    <w:rsid w:val="00B445A7"/>
    <w:rsid w:val="00B45718"/>
    <w:rsid w:val="00B47723"/>
    <w:rsid w:val="00B5366D"/>
    <w:rsid w:val="00B5470F"/>
    <w:rsid w:val="00B56747"/>
    <w:rsid w:val="00B57524"/>
    <w:rsid w:val="00B5799B"/>
    <w:rsid w:val="00B6061F"/>
    <w:rsid w:val="00B61DB4"/>
    <w:rsid w:val="00B6337B"/>
    <w:rsid w:val="00B6693E"/>
    <w:rsid w:val="00B66B1E"/>
    <w:rsid w:val="00B67B6C"/>
    <w:rsid w:val="00B720A2"/>
    <w:rsid w:val="00B73614"/>
    <w:rsid w:val="00B74A3A"/>
    <w:rsid w:val="00B75521"/>
    <w:rsid w:val="00B75F5E"/>
    <w:rsid w:val="00B8297C"/>
    <w:rsid w:val="00B82CDD"/>
    <w:rsid w:val="00B837CA"/>
    <w:rsid w:val="00B83EBC"/>
    <w:rsid w:val="00B87E2C"/>
    <w:rsid w:val="00B9072D"/>
    <w:rsid w:val="00B911B6"/>
    <w:rsid w:val="00B914DC"/>
    <w:rsid w:val="00B949DC"/>
    <w:rsid w:val="00B94E63"/>
    <w:rsid w:val="00BA51D8"/>
    <w:rsid w:val="00BA5B5D"/>
    <w:rsid w:val="00BA7B5C"/>
    <w:rsid w:val="00BA7C88"/>
    <w:rsid w:val="00BB0792"/>
    <w:rsid w:val="00BB0853"/>
    <w:rsid w:val="00BB1F72"/>
    <w:rsid w:val="00BB3C35"/>
    <w:rsid w:val="00BB5365"/>
    <w:rsid w:val="00BC0644"/>
    <w:rsid w:val="00BC2C86"/>
    <w:rsid w:val="00BC406D"/>
    <w:rsid w:val="00BC4565"/>
    <w:rsid w:val="00BC7014"/>
    <w:rsid w:val="00BC7129"/>
    <w:rsid w:val="00BD11E1"/>
    <w:rsid w:val="00BD122B"/>
    <w:rsid w:val="00BD2313"/>
    <w:rsid w:val="00BD7E0B"/>
    <w:rsid w:val="00BE0F44"/>
    <w:rsid w:val="00BE0F61"/>
    <w:rsid w:val="00BE1D7D"/>
    <w:rsid w:val="00BE217F"/>
    <w:rsid w:val="00BE2F72"/>
    <w:rsid w:val="00BE3BC9"/>
    <w:rsid w:val="00BE3E92"/>
    <w:rsid w:val="00BE41C1"/>
    <w:rsid w:val="00BE5C7E"/>
    <w:rsid w:val="00BE62C7"/>
    <w:rsid w:val="00BE6D6E"/>
    <w:rsid w:val="00BE7AD8"/>
    <w:rsid w:val="00BF23C7"/>
    <w:rsid w:val="00BF2DAD"/>
    <w:rsid w:val="00BF61B7"/>
    <w:rsid w:val="00BF7B17"/>
    <w:rsid w:val="00BF7C47"/>
    <w:rsid w:val="00C0028F"/>
    <w:rsid w:val="00C00FA6"/>
    <w:rsid w:val="00C024BA"/>
    <w:rsid w:val="00C05389"/>
    <w:rsid w:val="00C05A24"/>
    <w:rsid w:val="00C06BC4"/>
    <w:rsid w:val="00C112A6"/>
    <w:rsid w:val="00C12727"/>
    <w:rsid w:val="00C13BF7"/>
    <w:rsid w:val="00C15D1F"/>
    <w:rsid w:val="00C160B9"/>
    <w:rsid w:val="00C20100"/>
    <w:rsid w:val="00C23B1A"/>
    <w:rsid w:val="00C24674"/>
    <w:rsid w:val="00C2682E"/>
    <w:rsid w:val="00C26BA9"/>
    <w:rsid w:val="00C26FEE"/>
    <w:rsid w:val="00C31765"/>
    <w:rsid w:val="00C32A13"/>
    <w:rsid w:val="00C3328E"/>
    <w:rsid w:val="00C35DBB"/>
    <w:rsid w:val="00C41CBE"/>
    <w:rsid w:val="00C43560"/>
    <w:rsid w:val="00C4386A"/>
    <w:rsid w:val="00C43D18"/>
    <w:rsid w:val="00C45C46"/>
    <w:rsid w:val="00C51FE8"/>
    <w:rsid w:val="00C536C9"/>
    <w:rsid w:val="00C53CD8"/>
    <w:rsid w:val="00C564A7"/>
    <w:rsid w:val="00C567B8"/>
    <w:rsid w:val="00C56F09"/>
    <w:rsid w:val="00C57B8F"/>
    <w:rsid w:val="00C60BF5"/>
    <w:rsid w:val="00C64466"/>
    <w:rsid w:val="00C7059F"/>
    <w:rsid w:val="00C71403"/>
    <w:rsid w:val="00C72176"/>
    <w:rsid w:val="00C7464D"/>
    <w:rsid w:val="00C8284D"/>
    <w:rsid w:val="00C828BF"/>
    <w:rsid w:val="00C83570"/>
    <w:rsid w:val="00C83667"/>
    <w:rsid w:val="00C8545A"/>
    <w:rsid w:val="00C86C6E"/>
    <w:rsid w:val="00C90013"/>
    <w:rsid w:val="00C90C75"/>
    <w:rsid w:val="00C90F63"/>
    <w:rsid w:val="00C915FA"/>
    <w:rsid w:val="00C93F07"/>
    <w:rsid w:val="00CA031A"/>
    <w:rsid w:val="00CA555C"/>
    <w:rsid w:val="00CA57B3"/>
    <w:rsid w:val="00CA7084"/>
    <w:rsid w:val="00CA7323"/>
    <w:rsid w:val="00CA7EB8"/>
    <w:rsid w:val="00CB0906"/>
    <w:rsid w:val="00CB7279"/>
    <w:rsid w:val="00CB78AB"/>
    <w:rsid w:val="00CC0972"/>
    <w:rsid w:val="00CC238A"/>
    <w:rsid w:val="00CC43D5"/>
    <w:rsid w:val="00CC60B0"/>
    <w:rsid w:val="00CC6980"/>
    <w:rsid w:val="00CC6BD1"/>
    <w:rsid w:val="00CC7B3C"/>
    <w:rsid w:val="00CC7D90"/>
    <w:rsid w:val="00CD2B62"/>
    <w:rsid w:val="00CD67AF"/>
    <w:rsid w:val="00CD6A73"/>
    <w:rsid w:val="00CE0BDB"/>
    <w:rsid w:val="00CE1A93"/>
    <w:rsid w:val="00CE4CFB"/>
    <w:rsid w:val="00CF01A5"/>
    <w:rsid w:val="00CF097E"/>
    <w:rsid w:val="00CF2700"/>
    <w:rsid w:val="00CF2711"/>
    <w:rsid w:val="00CF29B9"/>
    <w:rsid w:val="00D00723"/>
    <w:rsid w:val="00D00862"/>
    <w:rsid w:val="00D00956"/>
    <w:rsid w:val="00D01005"/>
    <w:rsid w:val="00D020A6"/>
    <w:rsid w:val="00D03ED4"/>
    <w:rsid w:val="00D04286"/>
    <w:rsid w:val="00D06BF9"/>
    <w:rsid w:val="00D10D61"/>
    <w:rsid w:val="00D12F8C"/>
    <w:rsid w:val="00D14A4C"/>
    <w:rsid w:val="00D14C54"/>
    <w:rsid w:val="00D1522A"/>
    <w:rsid w:val="00D163B9"/>
    <w:rsid w:val="00D17721"/>
    <w:rsid w:val="00D20168"/>
    <w:rsid w:val="00D235F3"/>
    <w:rsid w:val="00D25C20"/>
    <w:rsid w:val="00D30046"/>
    <w:rsid w:val="00D31E67"/>
    <w:rsid w:val="00D32C75"/>
    <w:rsid w:val="00D33BF1"/>
    <w:rsid w:val="00D35BA9"/>
    <w:rsid w:val="00D36017"/>
    <w:rsid w:val="00D42029"/>
    <w:rsid w:val="00D46C9B"/>
    <w:rsid w:val="00D47AB5"/>
    <w:rsid w:val="00D51B5D"/>
    <w:rsid w:val="00D538B1"/>
    <w:rsid w:val="00D5729F"/>
    <w:rsid w:val="00D6037C"/>
    <w:rsid w:val="00D61AB0"/>
    <w:rsid w:val="00D666E9"/>
    <w:rsid w:val="00D67A53"/>
    <w:rsid w:val="00D72DFB"/>
    <w:rsid w:val="00D76306"/>
    <w:rsid w:val="00D80DF1"/>
    <w:rsid w:val="00D85518"/>
    <w:rsid w:val="00D863C1"/>
    <w:rsid w:val="00D8657A"/>
    <w:rsid w:val="00D8769F"/>
    <w:rsid w:val="00D90A6D"/>
    <w:rsid w:val="00D96C57"/>
    <w:rsid w:val="00DA367B"/>
    <w:rsid w:val="00DB06F5"/>
    <w:rsid w:val="00DB289E"/>
    <w:rsid w:val="00DB41C0"/>
    <w:rsid w:val="00DB5D96"/>
    <w:rsid w:val="00DB78BE"/>
    <w:rsid w:val="00DC62D3"/>
    <w:rsid w:val="00DD090B"/>
    <w:rsid w:val="00DD0F9F"/>
    <w:rsid w:val="00DD27C1"/>
    <w:rsid w:val="00DD3558"/>
    <w:rsid w:val="00DD3E9A"/>
    <w:rsid w:val="00DE19E4"/>
    <w:rsid w:val="00DE1E9C"/>
    <w:rsid w:val="00DE78B9"/>
    <w:rsid w:val="00DF0A60"/>
    <w:rsid w:val="00DF119F"/>
    <w:rsid w:val="00DF24E0"/>
    <w:rsid w:val="00DF272E"/>
    <w:rsid w:val="00DF3ED7"/>
    <w:rsid w:val="00DF5F59"/>
    <w:rsid w:val="00DF675D"/>
    <w:rsid w:val="00DF71BD"/>
    <w:rsid w:val="00E0122D"/>
    <w:rsid w:val="00E01E24"/>
    <w:rsid w:val="00E10E47"/>
    <w:rsid w:val="00E11CA1"/>
    <w:rsid w:val="00E1381A"/>
    <w:rsid w:val="00E139F6"/>
    <w:rsid w:val="00E152FC"/>
    <w:rsid w:val="00E17600"/>
    <w:rsid w:val="00E2121E"/>
    <w:rsid w:val="00E217CF"/>
    <w:rsid w:val="00E231E7"/>
    <w:rsid w:val="00E23649"/>
    <w:rsid w:val="00E253C5"/>
    <w:rsid w:val="00E325B6"/>
    <w:rsid w:val="00E40592"/>
    <w:rsid w:val="00E4198C"/>
    <w:rsid w:val="00E43B0F"/>
    <w:rsid w:val="00E46964"/>
    <w:rsid w:val="00E47BAD"/>
    <w:rsid w:val="00E50630"/>
    <w:rsid w:val="00E528ED"/>
    <w:rsid w:val="00E53AD3"/>
    <w:rsid w:val="00E56690"/>
    <w:rsid w:val="00E5669E"/>
    <w:rsid w:val="00E57193"/>
    <w:rsid w:val="00E57AFD"/>
    <w:rsid w:val="00E6011B"/>
    <w:rsid w:val="00E60870"/>
    <w:rsid w:val="00E61350"/>
    <w:rsid w:val="00E63904"/>
    <w:rsid w:val="00E64017"/>
    <w:rsid w:val="00E67325"/>
    <w:rsid w:val="00E70E93"/>
    <w:rsid w:val="00E7282E"/>
    <w:rsid w:val="00E740B4"/>
    <w:rsid w:val="00E74F3B"/>
    <w:rsid w:val="00E80BFE"/>
    <w:rsid w:val="00E84B5C"/>
    <w:rsid w:val="00E85554"/>
    <w:rsid w:val="00E86E91"/>
    <w:rsid w:val="00E90274"/>
    <w:rsid w:val="00E9126C"/>
    <w:rsid w:val="00E92033"/>
    <w:rsid w:val="00E92A86"/>
    <w:rsid w:val="00E94221"/>
    <w:rsid w:val="00E94BAF"/>
    <w:rsid w:val="00E95C7C"/>
    <w:rsid w:val="00EA4BEA"/>
    <w:rsid w:val="00EB08FB"/>
    <w:rsid w:val="00EB4175"/>
    <w:rsid w:val="00EB5A34"/>
    <w:rsid w:val="00EC0CE5"/>
    <w:rsid w:val="00EC327C"/>
    <w:rsid w:val="00EC35BC"/>
    <w:rsid w:val="00EC64C0"/>
    <w:rsid w:val="00EC7A90"/>
    <w:rsid w:val="00EC7D3E"/>
    <w:rsid w:val="00ED3A94"/>
    <w:rsid w:val="00ED3E69"/>
    <w:rsid w:val="00ED44B6"/>
    <w:rsid w:val="00ED6246"/>
    <w:rsid w:val="00ED6DBD"/>
    <w:rsid w:val="00EE0935"/>
    <w:rsid w:val="00EE1762"/>
    <w:rsid w:val="00EE2508"/>
    <w:rsid w:val="00EE2C92"/>
    <w:rsid w:val="00EF432E"/>
    <w:rsid w:val="00F00624"/>
    <w:rsid w:val="00F04A4E"/>
    <w:rsid w:val="00F06408"/>
    <w:rsid w:val="00F06DAF"/>
    <w:rsid w:val="00F0783F"/>
    <w:rsid w:val="00F114C2"/>
    <w:rsid w:val="00F13534"/>
    <w:rsid w:val="00F17C09"/>
    <w:rsid w:val="00F21D47"/>
    <w:rsid w:val="00F25549"/>
    <w:rsid w:val="00F268C8"/>
    <w:rsid w:val="00F26E20"/>
    <w:rsid w:val="00F27545"/>
    <w:rsid w:val="00F309B7"/>
    <w:rsid w:val="00F33532"/>
    <w:rsid w:val="00F336D5"/>
    <w:rsid w:val="00F34150"/>
    <w:rsid w:val="00F351B7"/>
    <w:rsid w:val="00F35E24"/>
    <w:rsid w:val="00F36713"/>
    <w:rsid w:val="00F373A2"/>
    <w:rsid w:val="00F40655"/>
    <w:rsid w:val="00F44713"/>
    <w:rsid w:val="00F5208A"/>
    <w:rsid w:val="00F56AFC"/>
    <w:rsid w:val="00F61F3F"/>
    <w:rsid w:val="00F64AB9"/>
    <w:rsid w:val="00F6622C"/>
    <w:rsid w:val="00F7032A"/>
    <w:rsid w:val="00F743BF"/>
    <w:rsid w:val="00F74A0B"/>
    <w:rsid w:val="00F74A28"/>
    <w:rsid w:val="00F75501"/>
    <w:rsid w:val="00F755DC"/>
    <w:rsid w:val="00F758FC"/>
    <w:rsid w:val="00F85606"/>
    <w:rsid w:val="00F90CD5"/>
    <w:rsid w:val="00F91013"/>
    <w:rsid w:val="00F95729"/>
    <w:rsid w:val="00F96191"/>
    <w:rsid w:val="00F96407"/>
    <w:rsid w:val="00FA0E8D"/>
    <w:rsid w:val="00FA1822"/>
    <w:rsid w:val="00FA1E46"/>
    <w:rsid w:val="00FA2BA7"/>
    <w:rsid w:val="00FA42F6"/>
    <w:rsid w:val="00FA6101"/>
    <w:rsid w:val="00FA72D7"/>
    <w:rsid w:val="00FB0D10"/>
    <w:rsid w:val="00FB124D"/>
    <w:rsid w:val="00FB4711"/>
    <w:rsid w:val="00FB52CF"/>
    <w:rsid w:val="00FB5F6B"/>
    <w:rsid w:val="00FB649C"/>
    <w:rsid w:val="00FC054F"/>
    <w:rsid w:val="00FC301F"/>
    <w:rsid w:val="00FC7B8C"/>
    <w:rsid w:val="00FC7FF3"/>
    <w:rsid w:val="00FD1D35"/>
    <w:rsid w:val="00FD63A0"/>
    <w:rsid w:val="00FD6F56"/>
    <w:rsid w:val="00FD7D82"/>
    <w:rsid w:val="00FE1E3D"/>
    <w:rsid w:val="00FE67B2"/>
    <w:rsid w:val="00FF0132"/>
    <w:rsid w:val="00FF0295"/>
    <w:rsid w:val="00FF1518"/>
    <w:rsid w:val="00FF332C"/>
    <w:rsid w:val="00FF6218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49ABD"/>
  <w15:chartTrackingRefBased/>
  <w15:docId w15:val="{F2A69F1B-F1A7-4771-9A3D-DD16B6B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FB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F0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173FB5"/>
    <w:pPr>
      <w:spacing w:after="0" w:line="240" w:lineRule="auto"/>
    </w:pPr>
    <w:rPr>
      <w:rFonts w:asciiTheme="minorHAnsi" w:hAnsi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B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7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B5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A3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A74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08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84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D1F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0DF2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NormalWeb">
    <w:name w:val="Normal (Web)"/>
    <w:basedOn w:val="Normal"/>
    <w:uiPriority w:val="99"/>
    <w:unhideWhenUsed/>
    <w:rsid w:val="006E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30EE1"/>
    <w:p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80D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83AF2D9AC1C419E74E8A4E84AA4E8" ma:contentTypeVersion="0" ma:contentTypeDescription="Create a new document." ma:contentTypeScope="" ma:versionID="e95d73d019f396fe9fadc01cbba674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4c2710fbf6c518d76d7c446f3875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53DA-56F3-4B22-8C8E-D2A55EB0D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F6128-9B14-4634-93D6-1FB0710E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97EF5-0165-4066-9A8C-0FA864842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F5E0B-444E-44DC-883F-CDCE68130CA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B4BA75-EBE1-4153-87C7-416FE61A9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Materne, Christine</dc:creator>
  <cp:keywords/>
  <dc:description/>
  <cp:lastModifiedBy>Mattiske, Elise</cp:lastModifiedBy>
  <cp:revision>12</cp:revision>
  <cp:lastPrinted>2023-04-05T11:49:00Z</cp:lastPrinted>
  <dcterms:created xsi:type="dcterms:W3CDTF">2023-04-05T11:36:00Z</dcterms:created>
  <dcterms:modified xsi:type="dcterms:W3CDTF">2023-05-16T07:06:00Z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0x0101006DC83AF2D9AC1C419E74E8A4E84AA4E8</vt:lpwstr>
  </property>
</Properties>
</file>