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B24FE" w14:textId="77777777" w:rsidR="00BF34B8" w:rsidRPr="00F560E5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COMMITTEE</w:t>
      </w:r>
      <w:r w:rsidRPr="00F560E5">
        <w:rPr>
          <w:rFonts w:ascii="Arial" w:hAnsi="Arial"/>
          <w:b/>
          <w:sz w:val="28"/>
          <w:szCs w:val="28"/>
        </w:rPr>
        <w:t xml:space="preserve">  OF  </w:t>
      </w:r>
      <w:r>
        <w:rPr>
          <w:rFonts w:ascii="Arial" w:hAnsi="Arial"/>
          <w:b/>
          <w:sz w:val="28"/>
          <w:szCs w:val="28"/>
        </w:rPr>
        <w:t>LUTHERAN ARCHIVES</w:t>
      </w:r>
    </w:p>
    <w:p w14:paraId="4216F978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rFonts w:ascii="Arial" w:hAnsi="Arial"/>
          <w:sz w:val="22"/>
        </w:rPr>
      </w:pPr>
    </w:p>
    <w:p w14:paraId="066D383B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rFonts w:ascii="Arial" w:hAnsi="Arial"/>
          <w:sz w:val="22"/>
        </w:rPr>
      </w:pPr>
    </w:p>
    <w:p w14:paraId="2712D56D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Adopted for</w:t>
      </w:r>
      <w:r>
        <w:rPr>
          <w:rFonts w:ascii="Arial" w:hAnsi="Arial"/>
          <w:i/>
          <w:sz w:val="22"/>
        </w:rPr>
        <w:t xml:space="preserve"> trial for 2015 – 2018 Synodical term</w:t>
      </w:r>
    </w:p>
    <w:p w14:paraId="18926D99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/>
          <w:sz w:val="22"/>
        </w:rPr>
      </w:pPr>
    </w:p>
    <w:p w14:paraId="4483467F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/>
          <w:sz w:val="22"/>
        </w:rPr>
      </w:pPr>
    </w:p>
    <w:p w14:paraId="7B344DA6" w14:textId="77777777" w:rsidR="00BF34B8" w:rsidRPr="00922800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rFonts w:ascii="Arial" w:hAnsi="Arial"/>
          <w:b/>
          <w:szCs w:val="24"/>
        </w:rPr>
      </w:pPr>
      <w:r w:rsidRPr="00922800">
        <w:rPr>
          <w:rFonts w:ascii="Arial" w:hAnsi="Arial"/>
          <w:b/>
          <w:szCs w:val="24"/>
        </w:rPr>
        <w:t>NAME</w:t>
      </w:r>
    </w:p>
    <w:p w14:paraId="2093DF81" w14:textId="77777777" w:rsidR="00BF34B8" w:rsidRPr="0028277B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rPr>
          <w:rFonts w:ascii="Arial" w:hAnsi="Arial"/>
          <w:sz w:val="22"/>
        </w:rPr>
      </w:pPr>
    </w:p>
    <w:p w14:paraId="63F217A0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rPr>
          <w:rFonts w:ascii="Arial" w:hAnsi="Arial"/>
          <w:sz w:val="22"/>
        </w:rPr>
      </w:pPr>
      <w:r w:rsidRPr="0028277B">
        <w:rPr>
          <w:rFonts w:ascii="Arial" w:hAnsi="Arial"/>
          <w:sz w:val="22"/>
        </w:rPr>
        <w:t>1.</w:t>
      </w:r>
      <w:r w:rsidRPr="0028277B">
        <w:rPr>
          <w:rFonts w:ascii="Arial" w:hAnsi="Arial"/>
          <w:sz w:val="22"/>
        </w:rPr>
        <w:tab/>
        <w:t>The name of the Committee shall be COMMITTEE  OF</w:t>
      </w:r>
      <w:r>
        <w:rPr>
          <w:rFonts w:ascii="Arial" w:hAnsi="Arial"/>
          <w:sz w:val="22"/>
        </w:rPr>
        <w:t xml:space="preserve">  </w:t>
      </w:r>
      <w:r w:rsidRPr="0028277B">
        <w:rPr>
          <w:rFonts w:ascii="Arial" w:hAnsi="Arial"/>
          <w:sz w:val="22"/>
        </w:rPr>
        <w:t xml:space="preserve">LUTHERAN </w:t>
      </w:r>
      <w:r>
        <w:rPr>
          <w:rFonts w:ascii="Arial" w:hAnsi="Arial"/>
          <w:sz w:val="22"/>
        </w:rPr>
        <w:t xml:space="preserve"> ARCHIVES </w:t>
      </w:r>
    </w:p>
    <w:p w14:paraId="59814511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rPr>
          <w:rFonts w:ascii="Arial" w:hAnsi="Arial"/>
          <w:sz w:val="22"/>
        </w:rPr>
      </w:pPr>
    </w:p>
    <w:p w14:paraId="4F438540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The Committee shall be a Committee of the Office of the Bishop.</w:t>
      </w:r>
    </w:p>
    <w:p w14:paraId="6C5BCD8D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/>
          <w:sz w:val="22"/>
        </w:rPr>
      </w:pPr>
    </w:p>
    <w:p w14:paraId="18E98A3E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/>
          <w:sz w:val="22"/>
        </w:rPr>
      </w:pPr>
    </w:p>
    <w:p w14:paraId="52693547" w14:textId="77777777" w:rsidR="00BF34B8" w:rsidRPr="00922800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rFonts w:ascii="Arial" w:hAnsi="Arial"/>
          <w:b/>
          <w:szCs w:val="24"/>
        </w:rPr>
      </w:pPr>
      <w:r w:rsidRPr="00922800">
        <w:rPr>
          <w:rFonts w:ascii="Arial" w:hAnsi="Arial"/>
          <w:b/>
          <w:szCs w:val="24"/>
        </w:rPr>
        <w:t>OBJECTS</w:t>
      </w:r>
    </w:p>
    <w:p w14:paraId="292DCCF2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/>
          <w:sz w:val="22"/>
        </w:rPr>
      </w:pPr>
    </w:p>
    <w:p w14:paraId="5D1C25D2" w14:textId="77777777" w:rsidR="00BF34B8" w:rsidRDefault="00BF34B8" w:rsidP="00BF34B8">
      <w:pPr>
        <w:tabs>
          <w:tab w:val="left" w:pos="567"/>
          <w:tab w:val="left" w:pos="1701"/>
          <w:tab w:val="left" w:pos="2268"/>
          <w:tab w:val="left" w:pos="2835"/>
          <w:tab w:val="left" w:pos="340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The objects of the Committee shall be to provide support and advice to the Director, Lutheran Archives to</w:t>
      </w:r>
    </w:p>
    <w:p w14:paraId="1BE3D530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(a)</w:t>
      </w:r>
      <w:r>
        <w:rPr>
          <w:rFonts w:ascii="Arial" w:hAnsi="Arial"/>
          <w:sz w:val="22"/>
        </w:rPr>
        <w:tab/>
        <w:t>manage Lutheran Archives as the official repository of the records of the Church;</w:t>
      </w:r>
    </w:p>
    <w:p w14:paraId="0E765B7F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(b)</w:t>
      </w:r>
      <w:r>
        <w:rPr>
          <w:rFonts w:ascii="Arial" w:hAnsi="Arial"/>
          <w:sz w:val="22"/>
        </w:rPr>
        <w:tab/>
        <w:t>foster throughout the Church the preservation of material relating to the Church and to encourage all sections of the Church to deposit such material in Lutheran Archives; and</w:t>
      </w:r>
    </w:p>
    <w:p w14:paraId="6DA0CE6E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(c)</w:t>
      </w:r>
      <w:r>
        <w:rPr>
          <w:rFonts w:ascii="Arial" w:hAnsi="Arial"/>
          <w:sz w:val="22"/>
        </w:rPr>
        <w:tab/>
        <w:t>promote interest in the history of the Church, and encourage historical research and publication of articles on historical subjects.</w:t>
      </w:r>
    </w:p>
    <w:p w14:paraId="4D1C541C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2D3A3A4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/>
          <w:sz w:val="22"/>
        </w:rPr>
      </w:pPr>
    </w:p>
    <w:p w14:paraId="1C39B2E1" w14:textId="77777777" w:rsidR="00BF34B8" w:rsidRPr="00922800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rFonts w:ascii="Arial" w:hAnsi="Arial"/>
          <w:b/>
          <w:szCs w:val="24"/>
        </w:rPr>
      </w:pPr>
      <w:r w:rsidRPr="00922800">
        <w:rPr>
          <w:rFonts w:ascii="Arial" w:hAnsi="Arial"/>
          <w:b/>
          <w:szCs w:val="24"/>
        </w:rPr>
        <w:t>MEMBERSHIP</w:t>
      </w:r>
    </w:p>
    <w:p w14:paraId="6C903595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rPr>
          <w:rFonts w:ascii="Arial" w:hAnsi="Arial"/>
          <w:sz w:val="22"/>
        </w:rPr>
      </w:pPr>
    </w:p>
    <w:p w14:paraId="736478C8" w14:textId="529DCC60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 xml:space="preserve">The Committee shall consist of six [6] members appointed by the </w:t>
      </w:r>
      <w:r w:rsidR="007C143B">
        <w:rPr>
          <w:rFonts w:ascii="Arial" w:hAnsi="Arial"/>
          <w:sz w:val="22"/>
        </w:rPr>
        <w:t>Executive Officer of the Church</w:t>
      </w:r>
      <w:bookmarkStart w:id="0" w:name="_GoBack"/>
      <w:bookmarkEnd w:id="0"/>
      <w:r>
        <w:rPr>
          <w:rFonts w:ascii="Arial" w:hAnsi="Arial"/>
          <w:sz w:val="22"/>
        </w:rPr>
        <w:t>:</w:t>
      </w:r>
    </w:p>
    <w:p w14:paraId="707A80F9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(a)</w:t>
      </w:r>
      <w:r>
        <w:rPr>
          <w:rFonts w:ascii="Arial" w:hAnsi="Arial"/>
          <w:sz w:val="22"/>
        </w:rPr>
        <w:tab/>
        <w:t xml:space="preserve">at least one [1] pastor </w:t>
      </w:r>
    </w:p>
    <w:p w14:paraId="26B2B516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(b)</w:t>
      </w:r>
      <w:r>
        <w:rPr>
          <w:rFonts w:ascii="Arial" w:hAnsi="Arial"/>
          <w:sz w:val="22"/>
        </w:rPr>
        <w:tab/>
        <w:t>up to five [5] lay members with experience in the areas of archives, research and related fields</w:t>
      </w:r>
    </w:p>
    <w:p w14:paraId="30D9E4BC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228CEAC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Committee membership is to be competency based, with reference to gender balance and geographic location.</w:t>
      </w:r>
    </w:p>
    <w:p w14:paraId="628D762C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/>
        <w:rPr>
          <w:rFonts w:ascii="Arial" w:hAnsi="Arial"/>
          <w:sz w:val="22"/>
        </w:rPr>
      </w:pPr>
    </w:p>
    <w:p w14:paraId="67FB6015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Committee may make recommendations to the LCA Executive Officer for the appointment of consultants. </w:t>
      </w:r>
      <w:r>
        <w:rPr>
          <w:rFonts w:ascii="Arial" w:hAnsi="Arial"/>
          <w:sz w:val="22"/>
        </w:rPr>
        <w:tab/>
      </w:r>
    </w:p>
    <w:p w14:paraId="31A1E743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/>
        <w:rPr>
          <w:rFonts w:ascii="Arial" w:hAnsi="Arial"/>
          <w:sz w:val="22"/>
        </w:rPr>
      </w:pPr>
    </w:p>
    <w:p w14:paraId="2B31C2D1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Committee shall appoint a Chairman from its membership in consultation with the LCA Executive Officer.</w:t>
      </w:r>
    </w:p>
    <w:p w14:paraId="2F0B9EB9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/>
          <w:sz w:val="22"/>
        </w:rPr>
      </w:pPr>
    </w:p>
    <w:p w14:paraId="6BD4EE07" w14:textId="77777777" w:rsidR="00BF34B8" w:rsidRPr="00922800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rFonts w:ascii="Arial" w:hAnsi="Arial"/>
          <w:szCs w:val="24"/>
        </w:rPr>
      </w:pPr>
      <w:r w:rsidRPr="00922800">
        <w:rPr>
          <w:rFonts w:ascii="Arial" w:hAnsi="Arial"/>
          <w:b/>
          <w:szCs w:val="24"/>
        </w:rPr>
        <w:t>DUTIES</w:t>
      </w:r>
    </w:p>
    <w:p w14:paraId="62BC860A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rPr>
          <w:rFonts w:ascii="Arial" w:hAnsi="Arial"/>
          <w:sz w:val="22"/>
        </w:rPr>
      </w:pPr>
    </w:p>
    <w:p w14:paraId="756F2571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The duties of the Committee shall be to assist the Director, Lutheran Archives</w:t>
      </w:r>
    </w:p>
    <w:p w14:paraId="43FC4AE6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(a)</w:t>
      </w:r>
      <w:r>
        <w:rPr>
          <w:rFonts w:ascii="Arial" w:hAnsi="Arial"/>
          <w:sz w:val="22"/>
        </w:rPr>
        <w:tab/>
        <w:t>develop strategic plans for the Lutheran Archives for approval by the Executive Officer of the Church;</w:t>
      </w:r>
    </w:p>
    <w:p w14:paraId="40D2344B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(b)</w:t>
      </w:r>
      <w:r>
        <w:rPr>
          <w:rFonts w:ascii="Arial" w:hAnsi="Arial"/>
          <w:sz w:val="22"/>
        </w:rPr>
        <w:tab/>
        <w:t>establish operational plans for the various activities of the Archives;</w:t>
      </w:r>
    </w:p>
    <w:p w14:paraId="5B2CF9CF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(c)</w:t>
      </w:r>
      <w:r>
        <w:rPr>
          <w:rFonts w:ascii="Arial" w:hAnsi="Arial"/>
          <w:sz w:val="22"/>
        </w:rPr>
        <w:tab/>
        <w:t>recommend policies and procedures in respect to the collection, retention/destruction and management of all Church records and materials of historical value, and ensure they are reviewed from time to time;</w:t>
      </w:r>
    </w:p>
    <w:p w14:paraId="67786EDC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(d)</w:t>
      </w:r>
      <w:r>
        <w:rPr>
          <w:rFonts w:ascii="Arial" w:hAnsi="Arial"/>
          <w:sz w:val="22"/>
        </w:rPr>
        <w:tab/>
        <w:t>act as a facilitator with the departments of the Church and with congregations in the appropriate management of their records;</w:t>
      </w:r>
    </w:p>
    <w:p w14:paraId="1241E702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  <w:t>(e)</w:t>
      </w:r>
      <w:r>
        <w:rPr>
          <w:rFonts w:ascii="Arial" w:hAnsi="Arial"/>
          <w:sz w:val="22"/>
        </w:rPr>
        <w:tab/>
        <w:t>help establish rules and procedures relating to the various functions and activities of Lutheran Archives, including the use and access to material deposited in it</w:t>
      </w:r>
    </w:p>
    <w:p w14:paraId="0547FF96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(f)</w:t>
      </w:r>
      <w:r>
        <w:rPr>
          <w:rFonts w:ascii="Arial" w:hAnsi="Arial"/>
          <w:sz w:val="22"/>
        </w:rPr>
        <w:tab/>
        <w:t>recommend and promote the preservation of places, buildings and monuments of historical interest and value to the Church;</w:t>
      </w:r>
    </w:p>
    <w:p w14:paraId="3624D863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(g)</w:t>
      </w:r>
      <w:r>
        <w:rPr>
          <w:rFonts w:ascii="Arial" w:hAnsi="Arial"/>
          <w:sz w:val="22"/>
        </w:rPr>
        <w:tab/>
        <w:t>promote within the Church and the broader community the nature and extent of the archival collection and encourage researchers to make use of the collection; and</w:t>
      </w:r>
    </w:p>
    <w:p w14:paraId="3E8E1EF6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(h)</w:t>
      </w:r>
      <w:r>
        <w:rPr>
          <w:rFonts w:ascii="Arial" w:hAnsi="Arial"/>
          <w:sz w:val="22"/>
        </w:rPr>
        <w:tab/>
        <w:t>generate financial support for the work of Lutheran Archives, including from within the LCA and by way of community and government grants.</w:t>
      </w:r>
    </w:p>
    <w:p w14:paraId="6D46AAC4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(i)</w:t>
      </w:r>
      <w:r>
        <w:rPr>
          <w:rFonts w:ascii="Arial" w:hAnsi="Arial"/>
          <w:sz w:val="22"/>
        </w:rPr>
        <w:tab/>
        <w:t>support the Executive Officer of the Church to undertake regular performance reviews of the Director, Lutheran Archives; and in the care of the staff and volunteers.</w:t>
      </w:r>
    </w:p>
    <w:p w14:paraId="4B121484" w14:textId="77777777" w:rsidR="00BF34B8" w:rsidRPr="00A81C02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(j)</w:t>
      </w:r>
      <w:r>
        <w:rPr>
          <w:rFonts w:ascii="Arial" w:hAnsi="Arial" w:cs="Arial"/>
          <w:sz w:val="22"/>
          <w:szCs w:val="22"/>
        </w:rPr>
        <w:tab/>
        <w:t>assist the Executive Officer of the Church to facilitate the recruitment of the Director and recommend a candidate to the General Church Council.</w:t>
      </w:r>
    </w:p>
    <w:p w14:paraId="0FA9FAC6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 w:cs="Arial"/>
          <w:sz w:val="22"/>
          <w:szCs w:val="22"/>
        </w:rPr>
      </w:pPr>
    </w:p>
    <w:p w14:paraId="07064A36" w14:textId="77777777" w:rsidR="00BF34B8" w:rsidRPr="00A81C02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 w:cs="Arial"/>
          <w:sz w:val="22"/>
          <w:szCs w:val="22"/>
        </w:rPr>
      </w:pPr>
    </w:p>
    <w:p w14:paraId="1759A9A6" w14:textId="77777777" w:rsidR="00BF34B8" w:rsidRPr="00A81C02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rFonts w:ascii="Arial" w:hAnsi="Arial" w:cs="Arial"/>
          <w:b/>
          <w:sz w:val="22"/>
          <w:szCs w:val="22"/>
        </w:rPr>
      </w:pPr>
      <w:r w:rsidRPr="00A81C02">
        <w:rPr>
          <w:rFonts w:ascii="Arial" w:hAnsi="Arial" w:cs="Arial"/>
          <w:b/>
          <w:sz w:val="22"/>
          <w:szCs w:val="22"/>
        </w:rPr>
        <w:t>MEETINGS</w:t>
      </w:r>
    </w:p>
    <w:p w14:paraId="65CE0956" w14:textId="77777777" w:rsidR="00BF34B8" w:rsidRPr="00A81C02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rPr>
          <w:rFonts w:ascii="Arial" w:hAnsi="Arial" w:cs="Arial"/>
          <w:sz w:val="22"/>
          <w:szCs w:val="22"/>
        </w:rPr>
      </w:pPr>
    </w:p>
    <w:p w14:paraId="2C4925C0" w14:textId="77777777" w:rsidR="00BF34B8" w:rsidRPr="00A81C02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rPr>
          <w:rFonts w:ascii="Arial" w:hAnsi="Arial"/>
          <w:sz w:val="22"/>
        </w:rPr>
      </w:pPr>
      <w:r w:rsidRPr="00A81C02">
        <w:rPr>
          <w:rFonts w:ascii="Arial" w:hAnsi="Arial" w:cs="Arial"/>
          <w:sz w:val="22"/>
          <w:szCs w:val="22"/>
        </w:rPr>
        <w:t>5.</w:t>
      </w:r>
      <w:r w:rsidRPr="00A81C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Regular meetings of the Committee</w:t>
      </w:r>
      <w:r w:rsidRPr="00A81C02">
        <w:rPr>
          <w:rFonts w:ascii="Arial" w:hAnsi="Arial" w:cs="Arial"/>
          <w:sz w:val="22"/>
          <w:szCs w:val="22"/>
        </w:rPr>
        <w:t xml:space="preserve"> shall be held at least quarterly.  Any additiona</w:t>
      </w:r>
      <w:r>
        <w:rPr>
          <w:rFonts w:ascii="Arial" w:hAnsi="Arial" w:cs="Arial"/>
          <w:sz w:val="22"/>
          <w:szCs w:val="22"/>
        </w:rPr>
        <w:t>l meetings may be called at the discretion of the Director or by the Executive Officer of the Church in consultation with the Director</w:t>
      </w:r>
      <w:r w:rsidRPr="00A81C02">
        <w:rPr>
          <w:rFonts w:ascii="Arial" w:hAnsi="Arial" w:cs="Arial"/>
          <w:sz w:val="22"/>
          <w:szCs w:val="22"/>
        </w:rPr>
        <w:t>.</w:t>
      </w:r>
    </w:p>
    <w:p w14:paraId="0D39F3BF" w14:textId="77777777" w:rsidR="00BF34B8" w:rsidRPr="00A81C02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 w:cs="Arial"/>
          <w:sz w:val="22"/>
          <w:szCs w:val="22"/>
        </w:rPr>
      </w:pPr>
    </w:p>
    <w:p w14:paraId="03489452" w14:textId="77777777" w:rsidR="00BF34B8" w:rsidRPr="00A81C02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 w:cs="Arial"/>
          <w:sz w:val="22"/>
          <w:szCs w:val="22"/>
        </w:rPr>
      </w:pPr>
    </w:p>
    <w:p w14:paraId="126ECE88" w14:textId="77777777" w:rsidR="00BF34B8" w:rsidRPr="00A81C02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rFonts w:ascii="Arial" w:hAnsi="Arial" w:cs="Arial"/>
          <w:b/>
          <w:sz w:val="22"/>
          <w:szCs w:val="22"/>
        </w:rPr>
      </w:pPr>
      <w:r w:rsidRPr="00A81C02">
        <w:rPr>
          <w:rFonts w:ascii="Arial" w:hAnsi="Arial" w:cs="Arial"/>
          <w:b/>
          <w:sz w:val="22"/>
          <w:szCs w:val="22"/>
        </w:rPr>
        <w:t>EXECUTIVE  OFFICER</w:t>
      </w:r>
    </w:p>
    <w:p w14:paraId="3FF5E87D" w14:textId="77777777" w:rsidR="00BF34B8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rPr>
          <w:rFonts w:ascii="Arial" w:hAnsi="Arial" w:cs="Arial"/>
          <w:sz w:val="22"/>
          <w:szCs w:val="22"/>
        </w:rPr>
      </w:pPr>
    </w:p>
    <w:p w14:paraId="57E4CCEA" w14:textId="77777777" w:rsidR="00BF34B8" w:rsidRPr="00A81C02" w:rsidRDefault="00BF34B8" w:rsidP="00BF34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The Director, Lutheran Archives</w:t>
      </w:r>
      <w:r w:rsidRPr="00A81C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be an executive officer </w:t>
      </w:r>
      <w:r w:rsidRPr="00A81C02">
        <w:rPr>
          <w:rFonts w:ascii="Arial" w:hAnsi="Arial" w:cs="Arial"/>
          <w:sz w:val="22"/>
          <w:szCs w:val="22"/>
        </w:rPr>
        <w:t>in accordance with the provisions of Section VIII. H. of the By-la</w:t>
      </w:r>
      <w:r>
        <w:rPr>
          <w:rFonts w:ascii="Arial" w:hAnsi="Arial" w:cs="Arial"/>
          <w:sz w:val="22"/>
          <w:szCs w:val="22"/>
        </w:rPr>
        <w:t>ws of the Church.  The Director</w:t>
      </w:r>
      <w:r w:rsidRPr="00A81C02">
        <w:rPr>
          <w:rFonts w:ascii="Arial" w:hAnsi="Arial" w:cs="Arial"/>
          <w:sz w:val="22"/>
          <w:szCs w:val="22"/>
        </w:rPr>
        <w:t xml:space="preserve"> shall perform duties in accordance </w:t>
      </w:r>
      <w:r>
        <w:rPr>
          <w:rFonts w:ascii="Arial" w:hAnsi="Arial" w:cs="Arial"/>
          <w:sz w:val="22"/>
          <w:szCs w:val="22"/>
        </w:rPr>
        <w:t>with the duty statement approved</w:t>
      </w:r>
      <w:r w:rsidRPr="00A81C02">
        <w:rPr>
          <w:rFonts w:ascii="Arial" w:hAnsi="Arial" w:cs="Arial"/>
          <w:sz w:val="22"/>
          <w:szCs w:val="22"/>
        </w:rPr>
        <w:t xml:space="preserve"> by the</w:t>
      </w:r>
      <w:r>
        <w:rPr>
          <w:rFonts w:ascii="Arial" w:hAnsi="Arial" w:cs="Arial"/>
          <w:sz w:val="22"/>
          <w:szCs w:val="22"/>
        </w:rPr>
        <w:t xml:space="preserve"> Executive Officer of the Church, in consultation with the Committee</w:t>
      </w:r>
      <w:r w:rsidRPr="00A81C02">
        <w:rPr>
          <w:rFonts w:ascii="Arial" w:hAnsi="Arial" w:cs="Arial"/>
          <w:sz w:val="22"/>
          <w:szCs w:val="22"/>
        </w:rPr>
        <w:t>.</w:t>
      </w:r>
    </w:p>
    <w:p w14:paraId="7F960E1C" w14:textId="77777777" w:rsidR="00F65302" w:rsidRDefault="00F65302"/>
    <w:sectPr w:rsidR="00F65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B8"/>
    <w:rsid w:val="007C143B"/>
    <w:rsid w:val="00BF34B8"/>
    <w:rsid w:val="00F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CE9B"/>
  <w15:chartTrackingRefBased/>
  <w15:docId w15:val="{CEFD9403-8F1A-4823-BC6F-2B588AFA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B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68322BF9297439EC86575D5699F41" ma:contentTypeVersion="1" ma:contentTypeDescription="Create a new document." ma:contentTypeScope="" ma:versionID="5bdf2c2b6fa4c876402c2c7b88c9615b">
  <xsd:schema xmlns:xsd="http://www.w3.org/2001/XMLSchema" xmlns:xs="http://www.w3.org/2001/XMLSchema" xmlns:p="http://schemas.microsoft.com/office/2006/metadata/properties" xmlns:ns2="c2e78533-d3e3-4bd5-9fb3-8bac7b6b3b6c" targetNamespace="http://schemas.microsoft.com/office/2006/metadata/properties" ma:root="true" ma:fieldsID="a95ec61eb028554d84984ebe77b72a0d" ns2:_="">
    <xsd:import namespace="c2e78533-d3e3-4bd5-9fb3-8bac7b6b3b6c"/>
    <xsd:element name="properties">
      <xsd:complexType>
        <xsd:sequence>
          <xsd:element name="documentManagement">
            <xsd:complexType>
              <xsd:all>
                <xsd:element ref="ns2:Project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78533-d3e3-4bd5-9fb3-8bac7b6b3b6c" elementFormDefault="qualified">
    <xsd:import namespace="http://schemas.microsoft.com/office/2006/documentManagement/types"/>
    <xsd:import namespace="http://schemas.microsoft.com/office/infopath/2007/PartnerControls"/>
    <xsd:element name="Project_x0020_Number" ma:index="8" nillable="true" ma:displayName="Project Number" ma:internalName="Project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umber xmlns="c2e78533-d3e3-4bd5-9fb3-8bac7b6b3b6c">18/11 Committee of Lutheran Archives</Project_x0020_Number>
  </documentManagement>
</p:properties>
</file>

<file path=customXml/itemProps1.xml><?xml version="1.0" encoding="utf-8"?>
<ds:datastoreItem xmlns:ds="http://schemas.openxmlformats.org/officeDocument/2006/customXml" ds:itemID="{8710E497-5BEC-4A4F-BA28-0EDEABFEB227}"/>
</file>

<file path=customXml/itemProps2.xml><?xml version="1.0" encoding="utf-8"?>
<ds:datastoreItem xmlns:ds="http://schemas.openxmlformats.org/officeDocument/2006/customXml" ds:itemID="{9301C4D4-4B6D-4FD5-953E-AE5E4E41B12B}"/>
</file>

<file path=customXml/itemProps3.xml><?xml version="1.0" encoding="utf-8"?>
<ds:datastoreItem xmlns:ds="http://schemas.openxmlformats.org/officeDocument/2006/customXml" ds:itemID="{17F331A3-9241-4755-BCF2-E664D4EB8249}"/>
</file>

<file path=customXml/itemProps4.xml><?xml version="1.0" encoding="utf-8"?>
<ds:datastoreItem xmlns:ds="http://schemas.openxmlformats.org/officeDocument/2006/customXml" ds:itemID="{A6BE3313-D801-44F0-BB62-574A499EB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Welke, Jayne</dc:creator>
  <cp:keywords/>
  <dc:description/>
  <cp:lastModifiedBy>Welke, Jayne</cp:lastModifiedBy>
  <cp:revision>2</cp:revision>
  <dcterms:created xsi:type="dcterms:W3CDTF">2017-12-05T00:42:00Z</dcterms:created>
  <dcterms:modified xsi:type="dcterms:W3CDTF">2017-12-05T00:45:00Z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0x01010062268322BF9297439EC86575D5699F41</vt:lpwstr>
  </property>
</Properties>
</file>