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083" w:rsidRPr="002A6083" w:rsidRDefault="00017E60" w:rsidP="002A6083">
      <w:pPr>
        <w:pStyle w:val="Notesheading"/>
        <w:spacing w:before="0" w:after="0" w:line="276" w:lineRule="auto"/>
        <w:jc w:val="center"/>
        <w:rPr>
          <w:rFonts w:ascii="Cambria" w:hAnsi="Cambria"/>
          <w:sz w:val="28"/>
          <w:szCs w:val="28"/>
        </w:rPr>
      </w:pPr>
      <w:r w:rsidRPr="002A6083">
        <w:rPr>
          <w:rFonts w:ascii="Cambria" w:hAnsi="Cambria"/>
          <w:caps w:val="0"/>
          <w:sz w:val="28"/>
          <w:szCs w:val="28"/>
        </w:rPr>
        <w:t xml:space="preserve">Rite for </w:t>
      </w:r>
      <w:r>
        <w:rPr>
          <w:rFonts w:ascii="Cambria" w:hAnsi="Cambria"/>
          <w:caps w:val="0"/>
          <w:sz w:val="28"/>
          <w:szCs w:val="28"/>
        </w:rPr>
        <w:t xml:space="preserve">use with a mother </w:t>
      </w:r>
      <w:r w:rsidRPr="002A6083">
        <w:rPr>
          <w:rFonts w:ascii="Cambria" w:hAnsi="Cambria"/>
          <w:caps w:val="0"/>
          <w:sz w:val="28"/>
          <w:szCs w:val="28"/>
        </w:rPr>
        <w:t>after</w:t>
      </w:r>
      <w:r>
        <w:rPr>
          <w:rFonts w:ascii="Cambria" w:hAnsi="Cambria"/>
          <w:caps w:val="0"/>
          <w:sz w:val="28"/>
          <w:szCs w:val="28"/>
        </w:rPr>
        <w:t xml:space="preserve"> an</w:t>
      </w:r>
      <w:r w:rsidRPr="002A6083">
        <w:rPr>
          <w:rFonts w:ascii="Cambria" w:hAnsi="Cambria"/>
          <w:caps w:val="0"/>
          <w:sz w:val="28"/>
          <w:szCs w:val="28"/>
        </w:rPr>
        <w:t xml:space="preserve"> abortion</w:t>
      </w:r>
    </w:p>
    <w:p w:rsidR="002A6083" w:rsidRPr="002A6083" w:rsidRDefault="002A6083" w:rsidP="002A6083">
      <w:pPr>
        <w:pStyle w:val="Notesheading"/>
        <w:spacing w:before="0" w:after="0" w:line="276" w:lineRule="auto"/>
        <w:rPr>
          <w:rFonts w:ascii="Cambria" w:hAnsi="Cambria"/>
          <w:sz w:val="22"/>
          <w:szCs w:val="22"/>
        </w:rPr>
      </w:pPr>
    </w:p>
    <w:p w:rsidR="002A6083" w:rsidRDefault="002A6083" w:rsidP="008C5973">
      <w:pPr>
        <w:pStyle w:val="BodyText"/>
        <w:spacing w:after="0" w:line="276" w:lineRule="auto"/>
        <w:ind w:left="0"/>
        <w:jc w:val="left"/>
        <w:rPr>
          <w:rFonts w:ascii="Cambria" w:hAnsi="Cambria"/>
        </w:rPr>
      </w:pPr>
      <w:r w:rsidRPr="002A6083">
        <w:rPr>
          <w:rFonts w:ascii="Cambria" w:hAnsi="Cambria"/>
        </w:rPr>
        <w:t xml:space="preserve">The following is an example of a rite which may be used with </w:t>
      </w:r>
      <w:r>
        <w:rPr>
          <w:rFonts w:ascii="Cambria" w:hAnsi="Cambria"/>
        </w:rPr>
        <w:t>a</w:t>
      </w:r>
      <w:r w:rsidRPr="002A6083">
        <w:rPr>
          <w:rFonts w:ascii="Cambria" w:hAnsi="Cambria"/>
        </w:rPr>
        <w:t xml:space="preserve"> mother</w:t>
      </w:r>
      <w:r>
        <w:rPr>
          <w:rFonts w:ascii="Cambria" w:hAnsi="Cambria"/>
        </w:rPr>
        <w:t xml:space="preserve"> who has had an abortion</w:t>
      </w:r>
      <w:r w:rsidR="00017E60">
        <w:rPr>
          <w:rFonts w:ascii="Cambria" w:hAnsi="Cambria"/>
        </w:rPr>
        <w:t xml:space="preserve"> by a pastor or fellow Christian</w:t>
      </w:r>
      <w:r>
        <w:rPr>
          <w:rFonts w:ascii="Cambria" w:hAnsi="Cambria"/>
        </w:rPr>
        <w:t xml:space="preserve">. </w:t>
      </w:r>
      <w:r w:rsidRPr="002A6083">
        <w:rPr>
          <w:rFonts w:ascii="Cambria" w:hAnsi="Cambria"/>
        </w:rPr>
        <w:t xml:space="preserve">It may be adapted to </w:t>
      </w:r>
      <w:proofErr w:type="gramStart"/>
      <w:r w:rsidRPr="002A6083">
        <w:rPr>
          <w:rFonts w:ascii="Cambria" w:hAnsi="Cambria"/>
        </w:rPr>
        <w:t>particular circumstances</w:t>
      </w:r>
      <w:proofErr w:type="gramEnd"/>
      <w:r w:rsidRPr="002A6083">
        <w:rPr>
          <w:rFonts w:ascii="Cambria" w:hAnsi="Cambria"/>
        </w:rPr>
        <w:t xml:space="preserve">, and a similar rite may be used for the father, or for the parents together. The rite should normally be used only after appropriate counselling. </w:t>
      </w:r>
      <w:r w:rsidR="00017E60">
        <w:rPr>
          <w:rFonts w:ascii="Cambria" w:hAnsi="Cambria"/>
        </w:rPr>
        <w:t xml:space="preserve">The rite assumes the Biblical teaching that abortion is the taking of a human life, but also acknowledges the difficult circumstances under which this decision may have been made. </w:t>
      </w:r>
    </w:p>
    <w:p w:rsidR="002A6083" w:rsidRPr="002A6083" w:rsidRDefault="002A6083" w:rsidP="008C5973">
      <w:pPr>
        <w:pStyle w:val="BodyText"/>
        <w:spacing w:after="0" w:line="276" w:lineRule="auto"/>
        <w:jc w:val="left"/>
        <w:rPr>
          <w:rFonts w:ascii="Cambria" w:hAnsi="Cambria"/>
        </w:rPr>
      </w:pPr>
    </w:p>
    <w:p w:rsidR="002A6083" w:rsidRDefault="002A6083" w:rsidP="008C5973">
      <w:pPr>
        <w:pStyle w:val="Italic"/>
        <w:spacing w:after="0" w:line="276" w:lineRule="auto"/>
        <w:ind w:left="0"/>
        <w:jc w:val="left"/>
        <w:rPr>
          <w:rFonts w:ascii="Cambria" w:hAnsi="Cambria"/>
        </w:rPr>
      </w:pPr>
      <w:r w:rsidRPr="002A6083">
        <w:rPr>
          <w:rFonts w:ascii="Cambria" w:hAnsi="Cambria"/>
        </w:rPr>
        <w:t>A lit candle may be placed on a table with a small vase of flowers. A second unlit candle, with matches or lighter, may be placed there as well. The candles should be used only if the mother wishes to use them.</w:t>
      </w:r>
    </w:p>
    <w:p w:rsidR="00017E60" w:rsidRPr="002A6083" w:rsidRDefault="00017E60" w:rsidP="008C5973">
      <w:pPr>
        <w:pStyle w:val="Italic"/>
        <w:spacing w:after="0" w:line="276" w:lineRule="auto"/>
        <w:ind w:left="0"/>
        <w:jc w:val="left"/>
        <w:rPr>
          <w:rFonts w:ascii="Cambria" w:hAnsi="Cambria"/>
        </w:rPr>
      </w:pPr>
    </w:p>
    <w:p w:rsidR="002A6083" w:rsidRPr="002A6083" w:rsidRDefault="002A6083" w:rsidP="008C5973">
      <w:pPr>
        <w:pStyle w:val="Italic"/>
        <w:spacing w:after="0" w:line="276" w:lineRule="auto"/>
        <w:ind w:left="0"/>
        <w:jc w:val="left"/>
        <w:rPr>
          <w:rFonts w:ascii="Cambria" w:hAnsi="Cambria"/>
        </w:rPr>
      </w:pPr>
      <w:r w:rsidRPr="002A6083">
        <w:rPr>
          <w:rFonts w:ascii="Cambria" w:hAnsi="Cambria"/>
        </w:rPr>
        <w:t>The mother may choose the Scripture reading and/or a hymn or song with the help of the pastoral carer.</w:t>
      </w:r>
    </w:p>
    <w:p w:rsidR="002A6083" w:rsidRDefault="002A6083" w:rsidP="008C5973">
      <w:pPr>
        <w:pStyle w:val="Heading3"/>
        <w:spacing w:after="0" w:line="276" w:lineRule="auto"/>
        <w:ind w:left="482" w:hanging="482"/>
        <w:rPr>
          <w:rFonts w:ascii="Cambria" w:hAnsi="Cambria"/>
          <w:color w:val="000000"/>
        </w:rPr>
      </w:pPr>
    </w:p>
    <w:p w:rsidR="002A6083" w:rsidRPr="002A6083" w:rsidRDefault="002A6083" w:rsidP="008C5973">
      <w:pPr>
        <w:pStyle w:val="Heading3"/>
        <w:spacing w:after="0" w:line="276" w:lineRule="auto"/>
        <w:ind w:left="482" w:hanging="482"/>
        <w:rPr>
          <w:rFonts w:ascii="Cambria" w:hAnsi="Cambria"/>
          <w:color w:val="000000"/>
        </w:rPr>
      </w:pPr>
      <w:r w:rsidRPr="002A6083">
        <w:rPr>
          <w:rFonts w:ascii="Cambria" w:hAnsi="Cambria"/>
          <w:color w:val="000000"/>
        </w:rPr>
        <w:t>Greeting</w:t>
      </w:r>
    </w:p>
    <w:p w:rsidR="002A6083" w:rsidRPr="002A6083" w:rsidRDefault="002A6083" w:rsidP="008C5973">
      <w:pPr>
        <w:pStyle w:val="BodyText"/>
        <w:spacing w:after="0" w:line="276" w:lineRule="auto"/>
        <w:ind w:left="0"/>
        <w:jc w:val="left"/>
        <w:rPr>
          <w:rFonts w:ascii="Cambria" w:hAnsi="Cambria"/>
        </w:rPr>
      </w:pPr>
      <w:r w:rsidRPr="002A6083">
        <w:rPr>
          <w:rFonts w:ascii="Cambria" w:hAnsi="Cambria"/>
        </w:rPr>
        <w:t>____, the peace of the Lord be with you.</w:t>
      </w:r>
    </w:p>
    <w:p w:rsidR="002A6083" w:rsidRPr="002A6083" w:rsidRDefault="002A6083" w:rsidP="008C5973">
      <w:pPr>
        <w:pStyle w:val="BodyText"/>
        <w:spacing w:after="0" w:line="276" w:lineRule="auto"/>
        <w:ind w:left="0"/>
        <w:jc w:val="left"/>
        <w:rPr>
          <w:rFonts w:ascii="Cambria" w:hAnsi="Cambria"/>
          <w:b/>
          <w:bCs/>
        </w:rPr>
      </w:pPr>
      <w:r w:rsidRPr="002A6083">
        <w:rPr>
          <w:rFonts w:ascii="Cambria" w:hAnsi="Cambria"/>
          <w:b/>
          <w:bCs/>
        </w:rPr>
        <w:t>Amen.</w:t>
      </w:r>
    </w:p>
    <w:p w:rsidR="002A6083" w:rsidRDefault="002A6083" w:rsidP="008C5973">
      <w:pPr>
        <w:pStyle w:val="Heading3"/>
        <w:spacing w:after="0" w:line="276" w:lineRule="auto"/>
        <w:ind w:left="482" w:hanging="482"/>
        <w:rPr>
          <w:rFonts w:ascii="Cambria" w:hAnsi="Cambria"/>
          <w:color w:val="000000"/>
        </w:rPr>
      </w:pPr>
    </w:p>
    <w:p w:rsidR="002A6083" w:rsidRPr="002A6083" w:rsidRDefault="002A6083" w:rsidP="008C5973">
      <w:pPr>
        <w:pStyle w:val="Heading3"/>
        <w:spacing w:after="0" w:line="276" w:lineRule="auto"/>
        <w:ind w:left="482" w:hanging="482"/>
        <w:rPr>
          <w:rFonts w:ascii="Cambria" w:hAnsi="Cambria"/>
          <w:color w:val="000000"/>
        </w:rPr>
      </w:pPr>
      <w:r w:rsidRPr="002A6083">
        <w:rPr>
          <w:rFonts w:ascii="Cambria" w:hAnsi="Cambria"/>
          <w:color w:val="000000"/>
        </w:rPr>
        <w:t>Introduction and naming</w:t>
      </w:r>
    </w:p>
    <w:p w:rsidR="002A6083" w:rsidRPr="002A6083" w:rsidRDefault="002A6083" w:rsidP="008C5973">
      <w:pPr>
        <w:pStyle w:val="BodyText"/>
        <w:spacing w:after="0" w:line="276" w:lineRule="auto"/>
        <w:ind w:left="0"/>
        <w:jc w:val="left"/>
        <w:rPr>
          <w:rFonts w:ascii="Cambria" w:hAnsi="Cambria"/>
        </w:rPr>
      </w:pPr>
      <w:r w:rsidRPr="002A6083">
        <w:rPr>
          <w:rFonts w:ascii="Cambria" w:hAnsi="Cambria"/>
        </w:rPr>
        <w:t>___</w:t>
      </w:r>
      <w:proofErr w:type="gramStart"/>
      <w:r w:rsidRPr="002A6083">
        <w:rPr>
          <w:rFonts w:ascii="Cambria" w:hAnsi="Cambria"/>
        </w:rPr>
        <w:t xml:space="preserve">_ </w:t>
      </w:r>
      <w:r>
        <w:rPr>
          <w:rFonts w:ascii="Cambria" w:hAnsi="Cambria"/>
        </w:rPr>
        <w:t>,</w:t>
      </w:r>
      <w:proofErr w:type="gramEnd"/>
      <w:r>
        <w:rPr>
          <w:rFonts w:ascii="Cambria" w:hAnsi="Cambria"/>
        </w:rPr>
        <w:t xml:space="preserve"> </w:t>
      </w:r>
      <w:r w:rsidRPr="002A6083">
        <w:rPr>
          <w:rFonts w:ascii="Cambria" w:hAnsi="Cambria"/>
        </w:rPr>
        <w:t xml:space="preserve">you have suffered the trauma of an abortion, in which </w:t>
      </w:r>
      <w:r w:rsidRPr="002A6083">
        <w:rPr>
          <w:rFonts w:ascii="Cambria" w:hAnsi="Cambria"/>
          <w:i/>
          <w:iCs/>
        </w:rPr>
        <w:t>the life God gave to you has been taken from you/you have permitted the life God gave you to be taken from you.</w:t>
      </w:r>
    </w:p>
    <w:p w:rsidR="002A6083" w:rsidRDefault="002A6083" w:rsidP="008C5973">
      <w:pPr>
        <w:pStyle w:val="Italic"/>
        <w:spacing w:after="0" w:line="276" w:lineRule="auto"/>
        <w:jc w:val="left"/>
        <w:rPr>
          <w:rFonts w:ascii="Cambria" w:hAnsi="Cambria"/>
        </w:rPr>
      </w:pPr>
    </w:p>
    <w:p w:rsidR="002A6083" w:rsidRPr="002A6083" w:rsidRDefault="002A6083" w:rsidP="008C5973">
      <w:pPr>
        <w:pStyle w:val="Italic"/>
        <w:spacing w:after="0" w:line="276" w:lineRule="auto"/>
        <w:ind w:left="0"/>
        <w:jc w:val="left"/>
        <w:rPr>
          <w:rFonts w:ascii="Cambria" w:hAnsi="Cambria"/>
        </w:rPr>
      </w:pPr>
      <w:r w:rsidRPr="002A6083">
        <w:rPr>
          <w:rFonts w:ascii="Cambria" w:hAnsi="Cambria"/>
        </w:rPr>
        <w:t>If the mother wishes the child to be named, the leader asks:</w:t>
      </w:r>
    </w:p>
    <w:p w:rsidR="002A6083" w:rsidRDefault="002A6083" w:rsidP="008C5973">
      <w:pPr>
        <w:pStyle w:val="BodyText"/>
        <w:spacing w:after="0" w:line="276" w:lineRule="auto"/>
        <w:ind w:left="482"/>
        <w:jc w:val="left"/>
        <w:rPr>
          <w:rFonts w:ascii="Cambria" w:hAnsi="Cambria"/>
        </w:rPr>
      </w:pPr>
    </w:p>
    <w:p w:rsidR="002A6083" w:rsidRPr="002A6083" w:rsidRDefault="002A6083" w:rsidP="008C5973">
      <w:pPr>
        <w:pStyle w:val="BodyText"/>
        <w:spacing w:after="0" w:line="276" w:lineRule="auto"/>
        <w:ind w:left="0"/>
        <w:jc w:val="left"/>
        <w:rPr>
          <w:rFonts w:ascii="Cambria" w:hAnsi="Cambria"/>
        </w:rPr>
      </w:pPr>
      <w:r w:rsidRPr="002A6083">
        <w:rPr>
          <w:rFonts w:ascii="Cambria" w:hAnsi="Cambria"/>
        </w:rPr>
        <w:t>What is the name of the child?</w:t>
      </w:r>
    </w:p>
    <w:p w:rsidR="002A6083" w:rsidRDefault="002A6083" w:rsidP="008C5973">
      <w:pPr>
        <w:pStyle w:val="BodyText"/>
        <w:spacing w:after="0" w:line="276" w:lineRule="auto"/>
        <w:ind w:left="0"/>
        <w:jc w:val="left"/>
        <w:rPr>
          <w:rFonts w:ascii="Cambria" w:hAnsi="Cambria"/>
          <w:b/>
          <w:bCs/>
        </w:rPr>
      </w:pPr>
      <w:r w:rsidRPr="002A6083">
        <w:rPr>
          <w:rFonts w:ascii="Cambria" w:hAnsi="Cambria"/>
          <w:b/>
          <w:bCs/>
        </w:rPr>
        <w:t xml:space="preserve">His/her name is </w:t>
      </w:r>
      <w:r w:rsidRPr="002A6083">
        <w:rPr>
          <w:rFonts w:ascii="Cambria" w:hAnsi="Cambria"/>
        </w:rPr>
        <w:t>____</w:t>
      </w:r>
      <w:r w:rsidRPr="002A6083">
        <w:rPr>
          <w:rFonts w:ascii="Cambria" w:hAnsi="Cambria"/>
          <w:b/>
          <w:bCs/>
        </w:rPr>
        <w:t>.</w:t>
      </w:r>
    </w:p>
    <w:p w:rsidR="002A6083" w:rsidRPr="002A6083" w:rsidRDefault="002A6083" w:rsidP="008C5973">
      <w:pPr>
        <w:pStyle w:val="BodyText"/>
        <w:spacing w:after="0" w:line="276" w:lineRule="auto"/>
        <w:ind w:left="482"/>
        <w:jc w:val="left"/>
        <w:rPr>
          <w:rFonts w:ascii="Cambria" w:hAnsi="Cambria"/>
          <w:b/>
          <w:bCs/>
        </w:rPr>
      </w:pPr>
    </w:p>
    <w:p w:rsidR="008C5973" w:rsidRPr="00C01233" w:rsidRDefault="008C5973" w:rsidP="008C5973">
      <w:pPr>
        <w:spacing w:after="0"/>
        <w:rPr>
          <w:rFonts w:ascii="Cambria" w:hAnsi="Cambria"/>
          <w:b/>
        </w:rPr>
      </w:pPr>
      <w:r w:rsidRPr="00C01233">
        <w:rPr>
          <w:rFonts w:ascii="Cambria" w:hAnsi="Cambria"/>
          <w:b/>
        </w:rPr>
        <w:t>WORD OF GOD</w:t>
      </w:r>
    </w:p>
    <w:p w:rsidR="008C5973" w:rsidRPr="00C01233" w:rsidRDefault="008C5973" w:rsidP="008C5973">
      <w:pPr>
        <w:spacing w:after="0"/>
        <w:rPr>
          <w:rFonts w:ascii="Cambria" w:hAnsi="Cambria"/>
        </w:rPr>
      </w:pPr>
      <w:r w:rsidRPr="00C01233">
        <w:rPr>
          <w:rFonts w:ascii="Cambria" w:hAnsi="Cambria"/>
        </w:rPr>
        <w:t>Hear the word of the Lord as it is written in Isaiah chapter 49.</w:t>
      </w:r>
    </w:p>
    <w:p w:rsidR="008C5973" w:rsidRDefault="008C5973" w:rsidP="008C5973">
      <w:pPr>
        <w:spacing w:after="0"/>
        <w:rPr>
          <w:rFonts w:ascii="Cambria" w:hAnsi="Cambria"/>
        </w:rPr>
      </w:pPr>
    </w:p>
    <w:p w:rsidR="008C5973" w:rsidRPr="00C01233" w:rsidRDefault="008C5973" w:rsidP="008C5973">
      <w:pPr>
        <w:spacing w:after="0"/>
        <w:rPr>
          <w:rFonts w:ascii="Cambria" w:hAnsi="Cambria"/>
          <w:i/>
        </w:rPr>
      </w:pPr>
      <w:r w:rsidRPr="00C01233">
        <w:rPr>
          <w:rFonts w:ascii="Cambria" w:hAnsi="Cambria"/>
        </w:rPr>
        <w:t>Before I was born, the Lord chose me and appointed me to be his servant. [The Lord says:] Can a woman forget her own baby and not love the child she bore? Even if a mother should forget her child, I will never forget you. I have written your name on the palms of my hands</w:t>
      </w:r>
      <w:r w:rsidRPr="00C01233">
        <w:rPr>
          <w:rFonts w:ascii="Cambria" w:hAnsi="Cambria"/>
          <w:i/>
        </w:rPr>
        <w:t>.</w:t>
      </w:r>
    </w:p>
    <w:p w:rsidR="008C5973" w:rsidRDefault="008C5973" w:rsidP="008C5973">
      <w:pPr>
        <w:spacing w:after="0"/>
        <w:rPr>
          <w:rFonts w:ascii="Cambria" w:hAnsi="Cambria"/>
        </w:rPr>
      </w:pPr>
    </w:p>
    <w:p w:rsidR="008C5973" w:rsidRPr="00C01233" w:rsidRDefault="008C5973" w:rsidP="008C5973">
      <w:pPr>
        <w:spacing w:after="0"/>
        <w:rPr>
          <w:rFonts w:ascii="Cambria" w:hAnsi="Cambria"/>
        </w:rPr>
      </w:pPr>
      <w:r w:rsidRPr="00C01233">
        <w:rPr>
          <w:rFonts w:ascii="Cambria" w:hAnsi="Cambria"/>
        </w:rPr>
        <w:t>This is the word of the Lord.</w:t>
      </w:r>
    </w:p>
    <w:p w:rsidR="008C5973" w:rsidRPr="00C01233" w:rsidRDefault="008C5973" w:rsidP="008C5973">
      <w:pPr>
        <w:spacing w:after="0"/>
        <w:rPr>
          <w:rFonts w:ascii="Cambria" w:hAnsi="Cambria"/>
          <w:b/>
        </w:rPr>
      </w:pPr>
      <w:r w:rsidRPr="00C01233">
        <w:rPr>
          <w:rFonts w:ascii="Cambria" w:hAnsi="Cambria"/>
          <w:b/>
        </w:rPr>
        <w:t>Thanks be to God.</w:t>
      </w:r>
    </w:p>
    <w:p w:rsidR="002A6083" w:rsidRDefault="002A6083" w:rsidP="008C5973">
      <w:pPr>
        <w:pStyle w:val="Italic"/>
        <w:spacing w:after="0" w:line="276" w:lineRule="auto"/>
        <w:ind w:left="482"/>
        <w:jc w:val="left"/>
        <w:rPr>
          <w:rFonts w:ascii="Cambria" w:hAnsi="Cambria"/>
        </w:rPr>
      </w:pPr>
    </w:p>
    <w:p w:rsidR="002A6083" w:rsidRPr="002A6083" w:rsidRDefault="002A6083" w:rsidP="008C5973">
      <w:pPr>
        <w:pStyle w:val="Italic"/>
        <w:spacing w:after="0" w:line="276" w:lineRule="auto"/>
        <w:ind w:left="0"/>
        <w:jc w:val="left"/>
        <w:rPr>
          <w:rFonts w:ascii="Cambria" w:hAnsi="Cambria"/>
        </w:rPr>
      </w:pPr>
      <w:r w:rsidRPr="002A6083">
        <w:rPr>
          <w:rFonts w:ascii="Cambria" w:hAnsi="Cambria"/>
        </w:rPr>
        <w:t>The leader may comment briefly on the reading.</w:t>
      </w:r>
    </w:p>
    <w:p w:rsidR="002A6083" w:rsidRDefault="002A6083" w:rsidP="008C5973">
      <w:pPr>
        <w:pStyle w:val="Heading3"/>
        <w:spacing w:after="0" w:line="276" w:lineRule="auto"/>
        <w:ind w:left="482" w:hanging="482"/>
        <w:rPr>
          <w:rFonts w:ascii="Cambria" w:hAnsi="Cambria"/>
          <w:color w:val="000000"/>
        </w:rPr>
      </w:pPr>
    </w:p>
    <w:p w:rsidR="002A6083" w:rsidRPr="002A6083" w:rsidRDefault="002A6083" w:rsidP="008C5973">
      <w:pPr>
        <w:pStyle w:val="Heading3"/>
        <w:spacing w:after="0" w:line="276" w:lineRule="auto"/>
        <w:ind w:left="482" w:hanging="482"/>
        <w:rPr>
          <w:rFonts w:ascii="Cambria" w:hAnsi="Cambria"/>
          <w:color w:val="000000"/>
        </w:rPr>
      </w:pPr>
      <w:r w:rsidRPr="002A6083">
        <w:rPr>
          <w:rFonts w:ascii="Cambria" w:hAnsi="Cambria"/>
          <w:color w:val="000000"/>
        </w:rPr>
        <w:t>Candle</w:t>
      </w:r>
    </w:p>
    <w:p w:rsidR="002A6083" w:rsidRPr="002A6083" w:rsidRDefault="002A6083" w:rsidP="008C5973">
      <w:pPr>
        <w:pStyle w:val="Italic"/>
        <w:spacing w:after="0" w:line="276" w:lineRule="auto"/>
        <w:ind w:left="0"/>
        <w:jc w:val="left"/>
        <w:rPr>
          <w:rFonts w:ascii="Cambria" w:hAnsi="Cambria"/>
        </w:rPr>
      </w:pPr>
      <w:r w:rsidRPr="002A6083">
        <w:rPr>
          <w:rFonts w:ascii="Cambria" w:hAnsi="Cambria"/>
        </w:rPr>
        <w:t>(only with the consent of the mother)</w:t>
      </w:r>
    </w:p>
    <w:p w:rsidR="002A6083" w:rsidRPr="002A6083" w:rsidRDefault="002A6083" w:rsidP="008C5973">
      <w:pPr>
        <w:pStyle w:val="BodyText"/>
        <w:spacing w:after="0" w:line="276" w:lineRule="auto"/>
        <w:ind w:left="0"/>
        <w:jc w:val="left"/>
        <w:rPr>
          <w:rFonts w:ascii="Cambria" w:hAnsi="Cambria"/>
        </w:rPr>
      </w:pPr>
      <w:r w:rsidRPr="002A6083">
        <w:rPr>
          <w:rFonts w:ascii="Cambria" w:hAnsi="Cambria"/>
        </w:rPr>
        <w:t>If you wish, say farewell to ____.</w:t>
      </w:r>
    </w:p>
    <w:p w:rsidR="002A6083" w:rsidRDefault="002A6083" w:rsidP="008C5973">
      <w:pPr>
        <w:pStyle w:val="Italic"/>
        <w:spacing w:after="0" w:line="276" w:lineRule="auto"/>
        <w:jc w:val="left"/>
        <w:rPr>
          <w:rFonts w:ascii="Cambria" w:hAnsi="Cambria"/>
        </w:rPr>
      </w:pPr>
    </w:p>
    <w:p w:rsidR="002A6083" w:rsidRPr="002A6083" w:rsidRDefault="002A6083" w:rsidP="008C5973">
      <w:pPr>
        <w:pStyle w:val="Italic"/>
        <w:spacing w:after="0" w:line="276" w:lineRule="auto"/>
        <w:ind w:left="0"/>
        <w:jc w:val="left"/>
        <w:rPr>
          <w:rFonts w:ascii="Cambria" w:hAnsi="Cambria"/>
        </w:rPr>
      </w:pPr>
      <w:r w:rsidRPr="002A6083">
        <w:rPr>
          <w:rFonts w:ascii="Cambria" w:hAnsi="Cambria"/>
        </w:rPr>
        <w:t xml:space="preserve">The mother may say her own words of farewell to the child. These may include expressions of love, words of sorrow and regret for the abortion, and pleas for pardon. Words such as the following </w:t>
      </w:r>
      <w:r w:rsidRPr="002A6083">
        <w:rPr>
          <w:rFonts w:ascii="Cambria" w:hAnsi="Cambria"/>
        </w:rPr>
        <w:lastRenderedPageBreak/>
        <w:t>may be said: ‘Dear God, thank you for the brief life of my child. ____, I love you dearly, and my love for you will never die. Please forgive me for ending your life through abortion.’</w:t>
      </w:r>
    </w:p>
    <w:p w:rsidR="002A6083" w:rsidRDefault="002A6083" w:rsidP="008C5973">
      <w:pPr>
        <w:pStyle w:val="BodyText"/>
        <w:spacing w:after="0" w:line="276" w:lineRule="auto"/>
        <w:jc w:val="left"/>
        <w:rPr>
          <w:rFonts w:ascii="Cambria" w:hAnsi="Cambria"/>
        </w:rPr>
      </w:pPr>
    </w:p>
    <w:p w:rsidR="002A6083" w:rsidRPr="002A6083" w:rsidRDefault="002A6083" w:rsidP="008C5973">
      <w:pPr>
        <w:pStyle w:val="BodyText"/>
        <w:spacing w:after="0" w:line="276" w:lineRule="auto"/>
        <w:ind w:left="0"/>
        <w:jc w:val="left"/>
        <w:rPr>
          <w:rFonts w:ascii="Cambria" w:hAnsi="Cambria"/>
        </w:rPr>
      </w:pPr>
      <w:r w:rsidRPr="002A6083">
        <w:rPr>
          <w:rFonts w:ascii="Cambria" w:hAnsi="Cambria"/>
        </w:rPr>
        <w:t>The earthly life that the Lord gave to ____ /this child is now over.</w:t>
      </w:r>
    </w:p>
    <w:p w:rsidR="002A6083" w:rsidRDefault="002A6083" w:rsidP="008C5973">
      <w:pPr>
        <w:pStyle w:val="Italic"/>
        <w:spacing w:after="0" w:line="276" w:lineRule="auto"/>
        <w:jc w:val="left"/>
        <w:rPr>
          <w:rFonts w:ascii="Cambria" w:hAnsi="Cambria"/>
        </w:rPr>
      </w:pPr>
    </w:p>
    <w:p w:rsidR="002A6083" w:rsidRPr="002A6083" w:rsidRDefault="002A6083" w:rsidP="008C5973">
      <w:pPr>
        <w:pStyle w:val="Italic"/>
        <w:spacing w:after="0" w:line="276" w:lineRule="auto"/>
        <w:ind w:left="0"/>
        <w:jc w:val="left"/>
        <w:rPr>
          <w:rFonts w:ascii="Cambria" w:hAnsi="Cambria"/>
        </w:rPr>
      </w:pPr>
      <w:r w:rsidRPr="002A6083">
        <w:rPr>
          <w:rFonts w:ascii="Cambria" w:hAnsi="Cambria"/>
        </w:rPr>
        <w:t>The mother or another person extinguishes the first candle.</w:t>
      </w:r>
    </w:p>
    <w:p w:rsidR="002A6083" w:rsidRPr="002A6083" w:rsidRDefault="002A6083" w:rsidP="008C5973">
      <w:pPr>
        <w:pStyle w:val="Italic"/>
        <w:spacing w:after="0" w:line="276" w:lineRule="auto"/>
        <w:ind w:left="0"/>
        <w:jc w:val="left"/>
        <w:rPr>
          <w:rFonts w:ascii="Cambria" w:hAnsi="Cambria"/>
        </w:rPr>
      </w:pPr>
      <w:r w:rsidRPr="002A6083">
        <w:rPr>
          <w:rFonts w:ascii="Cambria" w:hAnsi="Cambria"/>
        </w:rPr>
        <w:t>The second candle is lit.</w:t>
      </w:r>
    </w:p>
    <w:p w:rsidR="002A6083" w:rsidRDefault="002A6083" w:rsidP="008C5973">
      <w:pPr>
        <w:pStyle w:val="BodyText"/>
        <w:spacing w:after="0" w:line="276" w:lineRule="auto"/>
        <w:ind w:left="482"/>
        <w:jc w:val="left"/>
        <w:rPr>
          <w:rFonts w:ascii="Cambria" w:hAnsi="Cambria"/>
        </w:rPr>
      </w:pPr>
    </w:p>
    <w:p w:rsidR="002A6083" w:rsidRPr="002A6083" w:rsidRDefault="002A6083" w:rsidP="008C5973">
      <w:pPr>
        <w:pStyle w:val="BodyText"/>
        <w:spacing w:after="0" w:line="276" w:lineRule="auto"/>
        <w:ind w:left="0"/>
        <w:jc w:val="left"/>
        <w:rPr>
          <w:rFonts w:ascii="Cambria" w:hAnsi="Cambria"/>
        </w:rPr>
      </w:pPr>
      <w:r w:rsidRPr="002A6083">
        <w:rPr>
          <w:rFonts w:ascii="Cambria" w:hAnsi="Cambria"/>
        </w:rPr>
        <w:t>Jesus says: My sheep listen to my voice. I give them eternal life, and they shall never perish. No-one can snatch them out of my hand.</w:t>
      </w:r>
    </w:p>
    <w:p w:rsidR="002A6083" w:rsidRDefault="002A6083" w:rsidP="008C5973">
      <w:pPr>
        <w:pStyle w:val="Heading3"/>
        <w:spacing w:after="0" w:line="276" w:lineRule="auto"/>
        <w:ind w:left="482" w:hanging="482"/>
        <w:rPr>
          <w:rFonts w:ascii="Cambria" w:hAnsi="Cambria"/>
          <w:color w:val="000000"/>
        </w:rPr>
      </w:pPr>
    </w:p>
    <w:p w:rsidR="002A6083" w:rsidRPr="002A6083" w:rsidRDefault="002A6083" w:rsidP="008C5973">
      <w:pPr>
        <w:pStyle w:val="Heading3"/>
        <w:spacing w:after="0" w:line="276" w:lineRule="auto"/>
        <w:ind w:left="482" w:hanging="482"/>
        <w:rPr>
          <w:rFonts w:ascii="Cambria" w:hAnsi="Cambria"/>
          <w:color w:val="000000"/>
        </w:rPr>
      </w:pPr>
      <w:r w:rsidRPr="002A6083">
        <w:rPr>
          <w:rFonts w:ascii="Cambria" w:hAnsi="Cambria"/>
          <w:color w:val="000000"/>
        </w:rPr>
        <w:t>Hymn/song</w:t>
      </w:r>
    </w:p>
    <w:p w:rsidR="002A6083" w:rsidRPr="002A6083" w:rsidRDefault="002A6083" w:rsidP="008C5973">
      <w:pPr>
        <w:pStyle w:val="Italic"/>
        <w:spacing w:after="0" w:line="276" w:lineRule="auto"/>
        <w:ind w:left="0"/>
        <w:jc w:val="left"/>
        <w:rPr>
          <w:rFonts w:ascii="Cambria" w:hAnsi="Cambria"/>
        </w:rPr>
      </w:pPr>
      <w:r w:rsidRPr="002A6083">
        <w:rPr>
          <w:rFonts w:ascii="Cambria" w:hAnsi="Cambria"/>
        </w:rPr>
        <w:t>A suitable hymn or hymn verse or song, may be sung or said.</w:t>
      </w:r>
    </w:p>
    <w:p w:rsidR="002A6083" w:rsidRDefault="002A6083" w:rsidP="008C5973">
      <w:pPr>
        <w:pStyle w:val="Heading3"/>
        <w:spacing w:after="0" w:line="276" w:lineRule="auto"/>
        <w:ind w:left="482" w:hanging="482"/>
        <w:rPr>
          <w:rFonts w:ascii="Cambria" w:hAnsi="Cambria"/>
          <w:color w:val="000000"/>
        </w:rPr>
      </w:pPr>
    </w:p>
    <w:p w:rsidR="002A6083" w:rsidRPr="002A6083" w:rsidRDefault="002A6083" w:rsidP="008C5973">
      <w:pPr>
        <w:pStyle w:val="Heading3"/>
        <w:spacing w:after="0" w:line="276" w:lineRule="auto"/>
        <w:ind w:left="482" w:hanging="482"/>
        <w:rPr>
          <w:rFonts w:ascii="Cambria" w:hAnsi="Cambria"/>
          <w:color w:val="000000"/>
        </w:rPr>
      </w:pPr>
      <w:r w:rsidRPr="002A6083">
        <w:rPr>
          <w:rFonts w:ascii="Cambria" w:hAnsi="Cambria"/>
          <w:color w:val="000000"/>
        </w:rPr>
        <w:t>Prayer</w:t>
      </w:r>
    </w:p>
    <w:p w:rsidR="002A6083" w:rsidRPr="002A6083" w:rsidRDefault="002A6083" w:rsidP="008C5973">
      <w:pPr>
        <w:pStyle w:val="BodyText"/>
        <w:spacing w:after="0" w:line="276" w:lineRule="auto"/>
        <w:ind w:left="0"/>
        <w:jc w:val="left"/>
        <w:rPr>
          <w:rFonts w:ascii="Cambria" w:hAnsi="Cambria"/>
        </w:rPr>
      </w:pPr>
      <w:r w:rsidRPr="002A6083">
        <w:rPr>
          <w:rFonts w:ascii="Cambria" w:hAnsi="Cambria"/>
        </w:rPr>
        <w:t>Let us pray.</w:t>
      </w:r>
    </w:p>
    <w:p w:rsidR="008C5973" w:rsidRDefault="002A6083" w:rsidP="008C5973">
      <w:pPr>
        <w:pStyle w:val="notes"/>
        <w:rPr>
          <w:rFonts w:ascii="Cambria" w:hAnsi="Cambria"/>
        </w:rPr>
      </w:pPr>
      <w:r w:rsidRPr="002A6083">
        <w:rPr>
          <w:rFonts w:ascii="Cambria" w:hAnsi="Cambria"/>
        </w:rPr>
        <w:tab/>
        <w:t>Heavenly Father, have mercy on ____. Forgive her all her sins (a</w:t>
      </w:r>
      <w:r>
        <w:rPr>
          <w:rFonts w:ascii="Cambria" w:hAnsi="Cambria"/>
        </w:rPr>
        <w:t>nd for having had an</w:t>
      </w:r>
      <w:r w:rsidR="008C5973">
        <w:rPr>
          <w:rFonts w:ascii="Cambria" w:hAnsi="Cambria"/>
        </w:rPr>
        <w:t xml:space="preserve"> abortion),</w:t>
      </w:r>
    </w:p>
    <w:p w:rsidR="008C5973" w:rsidRDefault="002A6083" w:rsidP="008C5973">
      <w:pPr>
        <w:pStyle w:val="notes"/>
        <w:rPr>
          <w:rFonts w:ascii="Cambria" w:hAnsi="Cambria"/>
        </w:rPr>
      </w:pPr>
      <w:r w:rsidRPr="002A6083">
        <w:rPr>
          <w:rFonts w:ascii="Cambria" w:hAnsi="Cambria"/>
        </w:rPr>
        <w:t>make her clean from her sins, and reassure her of your love f</w:t>
      </w:r>
      <w:r>
        <w:rPr>
          <w:rFonts w:ascii="Cambria" w:hAnsi="Cambria"/>
        </w:rPr>
        <w:t>or her in Jesus Christ</w:t>
      </w:r>
      <w:r w:rsidR="008C5973">
        <w:rPr>
          <w:rFonts w:ascii="Cambria" w:hAnsi="Cambria"/>
        </w:rPr>
        <w:t xml:space="preserve"> </w:t>
      </w:r>
      <w:r w:rsidRPr="002A6083">
        <w:rPr>
          <w:rFonts w:ascii="Cambria" w:hAnsi="Cambria"/>
        </w:rPr>
        <w:t>and your</w:t>
      </w:r>
    </w:p>
    <w:p w:rsidR="008C5973" w:rsidRDefault="002A6083" w:rsidP="008C5973">
      <w:pPr>
        <w:pStyle w:val="notes"/>
        <w:rPr>
          <w:rFonts w:ascii="Cambria" w:hAnsi="Cambria"/>
        </w:rPr>
      </w:pPr>
      <w:r w:rsidRPr="002A6083">
        <w:rPr>
          <w:rFonts w:ascii="Cambria" w:hAnsi="Cambria"/>
        </w:rPr>
        <w:t>acceptance of her as your dear child. Protect her from the accusa</w:t>
      </w:r>
      <w:r>
        <w:rPr>
          <w:rFonts w:ascii="Cambria" w:hAnsi="Cambria"/>
        </w:rPr>
        <w:t>tions and</w:t>
      </w:r>
      <w:r w:rsidR="008C5973">
        <w:rPr>
          <w:rFonts w:ascii="Cambria" w:hAnsi="Cambria"/>
        </w:rPr>
        <w:t xml:space="preserve"> condemnations she</w:t>
      </w:r>
    </w:p>
    <w:p w:rsidR="008C5973" w:rsidRDefault="002A6083" w:rsidP="008C5973">
      <w:pPr>
        <w:pStyle w:val="notes"/>
        <w:rPr>
          <w:rFonts w:ascii="Cambria" w:hAnsi="Cambria"/>
        </w:rPr>
      </w:pPr>
      <w:r w:rsidRPr="002A6083">
        <w:rPr>
          <w:rFonts w:ascii="Cambria" w:hAnsi="Cambria"/>
        </w:rPr>
        <w:t>may</w:t>
      </w:r>
      <w:r>
        <w:rPr>
          <w:rFonts w:ascii="Cambria" w:hAnsi="Cambria"/>
        </w:rPr>
        <w:t xml:space="preserve"> </w:t>
      </w:r>
      <w:r w:rsidRPr="002A6083">
        <w:rPr>
          <w:rFonts w:ascii="Cambria" w:hAnsi="Cambria"/>
        </w:rPr>
        <w:t xml:space="preserve">face. Help her to trust in your </w:t>
      </w:r>
      <w:r>
        <w:rPr>
          <w:rFonts w:ascii="Cambria" w:hAnsi="Cambria"/>
        </w:rPr>
        <w:t>grace and rest on your support.</w:t>
      </w:r>
      <w:r w:rsidR="008C5973">
        <w:rPr>
          <w:rFonts w:ascii="Cambria" w:hAnsi="Cambria"/>
        </w:rPr>
        <w:t xml:space="preserve"> Remind her that all things are</w:t>
      </w:r>
    </w:p>
    <w:p w:rsidR="008C5973" w:rsidRDefault="002A6083" w:rsidP="008C5973">
      <w:pPr>
        <w:pStyle w:val="notes"/>
        <w:rPr>
          <w:rFonts w:ascii="Cambria" w:hAnsi="Cambria"/>
        </w:rPr>
      </w:pPr>
      <w:r w:rsidRPr="002A6083">
        <w:rPr>
          <w:rFonts w:ascii="Cambria" w:hAnsi="Cambria"/>
        </w:rPr>
        <w:t>in</w:t>
      </w:r>
      <w:r>
        <w:rPr>
          <w:rFonts w:ascii="Cambria" w:hAnsi="Cambria"/>
        </w:rPr>
        <w:t xml:space="preserve"> </w:t>
      </w:r>
      <w:r w:rsidRPr="002A6083">
        <w:rPr>
          <w:rFonts w:ascii="Cambria" w:hAnsi="Cambria"/>
        </w:rPr>
        <w:t xml:space="preserve">your hands. Uphold her </w:t>
      </w:r>
      <w:r>
        <w:rPr>
          <w:rFonts w:ascii="Cambria" w:hAnsi="Cambria"/>
        </w:rPr>
        <w:t>in the days ahead, and give her</w:t>
      </w:r>
      <w:r w:rsidR="008C5973">
        <w:rPr>
          <w:rFonts w:ascii="Cambria" w:hAnsi="Cambria"/>
        </w:rPr>
        <w:t xml:space="preserve"> </w:t>
      </w:r>
      <w:r w:rsidRPr="002A6083">
        <w:rPr>
          <w:rFonts w:ascii="Cambria" w:hAnsi="Cambria"/>
        </w:rPr>
        <w:t>strength</w:t>
      </w:r>
      <w:r w:rsidR="008C5973">
        <w:rPr>
          <w:rFonts w:ascii="Cambria" w:hAnsi="Cambria"/>
        </w:rPr>
        <w:t xml:space="preserve"> to cope with her difficulties.</w:t>
      </w:r>
    </w:p>
    <w:p w:rsidR="008C5973" w:rsidRDefault="002A6083" w:rsidP="008C5973">
      <w:pPr>
        <w:pStyle w:val="notes"/>
        <w:rPr>
          <w:rFonts w:ascii="Cambria" w:hAnsi="Cambria"/>
        </w:rPr>
      </w:pPr>
      <w:r w:rsidRPr="002A6083">
        <w:rPr>
          <w:rFonts w:ascii="Cambria" w:hAnsi="Cambria"/>
        </w:rPr>
        <w:t>Carry</w:t>
      </w:r>
      <w:r>
        <w:rPr>
          <w:rFonts w:ascii="Cambria" w:hAnsi="Cambria"/>
        </w:rPr>
        <w:t xml:space="preserve"> </w:t>
      </w:r>
      <w:r w:rsidRPr="002A6083">
        <w:rPr>
          <w:rFonts w:ascii="Cambria" w:hAnsi="Cambria"/>
        </w:rPr>
        <w:t>her through her g</w:t>
      </w:r>
      <w:r>
        <w:rPr>
          <w:rFonts w:ascii="Cambria" w:hAnsi="Cambria"/>
        </w:rPr>
        <w:t>rief, and shine on her darkness</w:t>
      </w:r>
      <w:r w:rsidR="008C5973">
        <w:rPr>
          <w:rFonts w:ascii="Cambria" w:hAnsi="Cambria"/>
        </w:rPr>
        <w:t xml:space="preserve"> </w:t>
      </w:r>
      <w:r w:rsidRPr="002A6083">
        <w:rPr>
          <w:rFonts w:ascii="Cambria" w:hAnsi="Cambria"/>
        </w:rPr>
        <w:t xml:space="preserve">with the </w:t>
      </w:r>
      <w:r w:rsidR="008C5973">
        <w:rPr>
          <w:rFonts w:ascii="Cambria" w:hAnsi="Cambria"/>
        </w:rPr>
        <w:t>light of your presence; through</w:t>
      </w:r>
    </w:p>
    <w:p w:rsidR="002A6083" w:rsidRDefault="002A6083" w:rsidP="008C5973">
      <w:pPr>
        <w:pStyle w:val="notes"/>
        <w:rPr>
          <w:rFonts w:ascii="Cambria" w:hAnsi="Cambria"/>
        </w:rPr>
      </w:pPr>
      <w:r w:rsidRPr="002A6083">
        <w:rPr>
          <w:rFonts w:ascii="Cambria" w:hAnsi="Cambria"/>
        </w:rPr>
        <w:t>Jesus</w:t>
      </w:r>
      <w:r>
        <w:rPr>
          <w:rFonts w:ascii="Cambria" w:hAnsi="Cambria"/>
        </w:rPr>
        <w:t xml:space="preserve"> </w:t>
      </w:r>
      <w:r w:rsidRPr="002A6083">
        <w:rPr>
          <w:rFonts w:ascii="Cambria" w:hAnsi="Cambria"/>
        </w:rPr>
        <w:t xml:space="preserve">Christ our Lord. </w:t>
      </w:r>
    </w:p>
    <w:p w:rsidR="002A6083" w:rsidRPr="002A6083" w:rsidRDefault="002A6083" w:rsidP="008C5973">
      <w:pPr>
        <w:pStyle w:val="notes"/>
        <w:rPr>
          <w:rFonts w:ascii="Cambria" w:hAnsi="Cambria"/>
          <w:b/>
        </w:rPr>
      </w:pPr>
      <w:r w:rsidRPr="002A6083">
        <w:rPr>
          <w:rFonts w:ascii="Cambria" w:hAnsi="Cambria"/>
          <w:b/>
        </w:rPr>
        <w:t>Amen.</w:t>
      </w:r>
    </w:p>
    <w:p w:rsidR="002A6083" w:rsidRPr="002A6083" w:rsidRDefault="002A6083" w:rsidP="008C5973">
      <w:pPr>
        <w:pStyle w:val="Italic"/>
        <w:spacing w:after="0" w:line="276" w:lineRule="auto"/>
        <w:ind w:left="482"/>
        <w:jc w:val="left"/>
        <w:rPr>
          <w:rFonts w:ascii="Cambria" w:hAnsi="Cambria"/>
        </w:rPr>
      </w:pPr>
    </w:p>
    <w:p w:rsidR="002A6083" w:rsidRPr="002A6083" w:rsidRDefault="002A6083" w:rsidP="008C5973">
      <w:pPr>
        <w:pStyle w:val="Heading3"/>
        <w:spacing w:after="0" w:line="276" w:lineRule="auto"/>
        <w:ind w:left="482" w:hanging="482"/>
        <w:rPr>
          <w:rFonts w:ascii="Cambria" w:hAnsi="Cambria"/>
          <w:color w:val="000000"/>
        </w:rPr>
      </w:pPr>
      <w:r w:rsidRPr="002A6083">
        <w:rPr>
          <w:rFonts w:ascii="Cambria" w:hAnsi="Cambria"/>
          <w:color w:val="000000"/>
        </w:rPr>
        <w:t>Lord’s Prayer</w:t>
      </w:r>
    </w:p>
    <w:p w:rsidR="008C5973" w:rsidRPr="008C5973" w:rsidRDefault="008C5973" w:rsidP="008C5973">
      <w:pPr>
        <w:spacing w:after="0"/>
        <w:rPr>
          <w:rFonts w:ascii="Cambria" w:hAnsi="Cambria"/>
          <w:b/>
        </w:rPr>
      </w:pPr>
      <w:r w:rsidRPr="008C5973">
        <w:rPr>
          <w:rFonts w:ascii="Cambria" w:hAnsi="Cambria"/>
          <w:b/>
        </w:rPr>
        <w:t>Our Father in heaven,</w:t>
      </w:r>
    </w:p>
    <w:p w:rsidR="008C5973" w:rsidRPr="008C5973" w:rsidRDefault="008C5973" w:rsidP="008C5973">
      <w:pPr>
        <w:spacing w:after="0"/>
        <w:rPr>
          <w:rFonts w:ascii="Cambria" w:hAnsi="Cambria"/>
          <w:b/>
        </w:rPr>
      </w:pPr>
      <w:r w:rsidRPr="008C5973">
        <w:rPr>
          <w:rFonts w:ascii="Cambria" w:hAnsi="Cambria"/>
          <w:b/>
        </w:rPr>
        <w:t>hallowed be your name,</w:t>
      </w:r>
    </w:p>
    <w:p w:rsidR="008C5973" w:rsidRPr="008C5973" w:rsidRDefault="008C5973" w:rsidP="008C5973">
      <w:pPr>
        <w:spacing w:after="0"/>
        <w:rPr>
          <w:rFonts w:ascii="Cambria" w:hAnsi="Cambria"/>
          <w:b/>
        </w:rPr>
      </w:pPr>
      <w:r w:rsidRPr="008C5973">
        <w:rPr>
          <w:rFonts w:ascii="Cambria" w:hAnsi="Cambria"/>
          <w:b/>
        </w:rPr>
        <w:t>your kingdom come,</w:t>
      </w:r>
    </w:p>
    <w:p w:rsidR="008C5973" w:rsidRPr="008C5973" w:rsidRDefault="008C5973" w:rsidP="008C5973">
      <w:pPr>
        <w:spacing w:after="0"/>
        <w:rPr>
          <w:rFonts w:ascii="Cambria" w:hAnsi="Cambria"/>
          <w:b/>
        </w:rPr>
      </w:pPr>
      <w:r w:rsidRPr="008C5973">
        <w:rPr>
          <w:rFonts w:ascii="Cambria" w:hAnsi="Cambria"/>
          <w:b/>
        </w:rPr>
        <w:t>your will be done, on earth as in heaven.</w:t>
      </w:r>
    </w:p>
    <w:p w:rsidR="008C5973" w:rsidRPr="008C5973" w:rsidRDefault="008C5973" w:rsidP="008C5973">
      <w:pPr>
        <w:spacing w:after="0"/>
        <w:rPr>
          <w:rFonts w:ascii="Cambria" w:hAnsi="Cambria"/>
          <w:b/>
        </w:rPr>
      </w:pPr>
      <w:r w:rsidRPr="008C5973">
        <w:rPr>
          <w:rFonts w:ascii="Cambria" w:hAnsi="Cambria"/>
          <w:b/>
        </w:rPr>
        <w:t>Give us today our daily bread.</w:t>
      </w:r>
    </w:p>
    <w:p w:rsidR="008C5973" w:rsidRPr="008C5973" w:rsidRDefault="008C5973" w:rsidP="008C5973">
      <w:pPr>
        <w:spacing w:after="0"/>
        <w:rPr>
          <w:rFonts w:ascii="Cambria" w:hAnsi="Cambria"/>
          <w:b/>
        </w:rPr>
      </w:pPr>
      <w:r w:rsidRPr="008C5973">
        <w:rPr>
          <w:rFonts w:ascii="Cambria" w:hAnsi="Cambria"/>
          <w:b/>
        </w:rPr>
        <w:t>Forgive us our sins as we forgive those who sin against us.</w:t>
      </w:r>
    </w:p>
    <w:p w:rsidR="008C5973" w:rsidRPr="008C5973" w:rsidRDefault="008C5973" w:rsidP="008C5973">
      <w:pPr>
        <w:spacing w:after="0"/>
        <w:rPr>
          <w:rFonts w:ascii="Cambria" w:hAnsi="Cambria"/>
          <w:b/>
        </w:rPr>
      </w:pPr>
      <w:r w:rsidRPr="008C5973">
        <w:rPr>
          <w:rFonts w:ascii="Cambria" w:hAnsi="Cambria"/>
          <w:b/>
        </w:rPr>
        <w:t>Lead us not into temptation,</w:t>
      </w:r>
    </w:p>
    <w:p w:rsidR="008C5973" w:rsidRPr="008C5973" w:rsidRDefault="008C5973" w:rsidP="008C5973">
      <w:pPr>
        <w:spacing w:after="0"/>
        <w:rPr>
          <w:rFonts w:ascii="Cambria" w:hAnsi="Cambria"/>
          <w:b/>
        </w:rPr>
      </w:pPr>
      <w:r w:rsidRPr="008C5973">
        <w:rPr>
          <w:rFonts w:ascii="Cambria" w:hAnsi="Cambria"/>
          <w:b/>
        </w:rPr>
        <w:t>but deliver us from evil.</w:t>
      </w:r>
    </w:p>
    <w:p w:rsidR="008C5973" w:rsidRPr="008C5973" w:rsidRDefault="008C5973" w:rsidP="008C5973">
      <w:pPr>
        <w:spacing w:after="0"/>
        <w:rPr>
          <w:rFonts w:ascii="Cambria" w:hAnsi="Cambria"/>
          <w:b/>
        </w:rPr>
      </w:pPr>
      <w:r w:rsidRPr="008C5973">
        <w:rPr>
          <w:rFonts w:ascii="Cambria" w:hAnsi="Cambria"/>
          <w:b/>
        </w:rPr>
        <w:t>For the kingdom, the power, and the glory are yours</w:t>
      </w:r>
    </w:p>
    <w:p w:rsidR="008C5973" w:rsidRPr="008C5973" w:rsidRDefault="008C5973" w:rsidP="008C5973">
      <w:pPr>
        <w:spacing w:after="0"/>
        <w:rPr>
          <w:rFonts w:ascii="Cambria" w:hAnsi="Cambria"/>
          <w:b/>
        </w:rPr>
      </w:pPr>
      <w:r w:rsidRPr="008C5973">
        <w:rPr>
          <w:rFonts w:ascii="Cambria" w:hAnsi="Cambria"/>
          <w:b/>
        </w:rPr>
        <w:t>now and forever. Amen.</w:t>
      </w:r>
    </w:p>
    <w:p w:rsidR="002A6083" w:rsidRDefault="002A6083" w:rsidP="008C5973">
      <w:pPr>
        <w:pStyle w:val="Heading3"/>
        <w:spacing w:after="0" w:line="276" w:lineRule="auto"/>
        <w:ind w:left="482" w:hanging="482"/>
        <w:rPr>
          <w:rFonts w:ascii="Cambria" w:hAnsi="Cambria"/>
          <w:color w:val="000000"/>
        </w:rPr>
      </w:pPr>
    </w:p>
    <w:p w:rsidR="002A6083" w:rsidRPr="002A6083" w:rsidRDefault="002A6083" w:rsidP="008C5973">
      <w:pPr>
        <w:pStyle w:val="Heading3"/>
        <w:spacing w:after="0" w:line="276" w:lineRule="auto"/>
        <w:ind w:left="482" w:hanging="482"/>
        <w:rPr>
          <w:rFonts w:ascii="Cambria" w:hAnsi="Cambria"/>
          <w:color w:val="000000"/>
        </w:rPr>
      </w:pPr>
      <w:r w:rsidRPr="002A6083">
        <w:rPr>
          <w:rFonts w:ascii="Cambria" w:hAnsi="Cambria"/>
          <w:color w:val="000000"/>
        </w:rPr>
        <w:t>Entrustment to God</w:t>
      </w:r>
    </w:p>
    <w:p w:rsidR="002A6083" w:rsidRPr="002A6083" w:rsidRDefault="002A6083" w:rsidP="008C5973">
      <w:pPr>
        <w:pStyle w:val="BodyText"/>
        <w:spacing w:after="0" w:line="276" w:lineRule="auto"/>
        <w:ind w:left="0"/>
        <w:jc w:val="left"/>
        <w:rPr>
          <w:rFonts w:ascii="Cambria" w:hAnsi="Cambria"/>
        </w:rPr>
      </w:pPr>
      <w:r w:rsidRPr="002A6083">
        <w:rPr>
          <w:rFonts w:ascii="Cambria" w:hAnsi="Cambria"/>
        </w:rPr>
        <w:t>Lord God, heavenly Father, we entrust ____ to you and place him/her into your everlasting arms. (Take him/her into your loving care. May light eternal shine on him/her.)</w:t>
      </w:r>
    </w:p>
    <w:p w:rsidR="002A6083" w:rsidRPr="002A6083" w:rsidRDefault="002A6083" w:rsidP="008C5973">
      <w:pPr>
        <w:pStyle w:val="BodyText"/>
        <w:spacing w:after="0" w:line="276" w:lineRule="auto"/>
        <w:ind w:left="0"/>
        <w:jc w:val="left"/>
        <w:rPr>
          <w:rFonts w:ascii="Cambria" w:hAnsi="Cambria"/>
          <w:b/>
          <w:bCs/>
        </w:rPr>
      </w:pPr>
      <w:r w:rsidRPr="002A6083">
        <w:rPr>
          <w:rFonts w:ascii="Cambria" w:hAnsi="Cambria"/>
          <w:b/>
          <w:bCs/>
        </w:rPr>
        <w:t>Amen.</w:t>
      </w:r>
    </w:p>
    <w:p w:rsidR="002A6083" w:rsidRDefault="002A6083" w:rsidP="008C5973">
      <w:pPr>
        <w:pStyle w:val="Heading3"/>
        <w:spacing w:after="0" w:line="276" w:lineRule="auto"/>
        <w:ind w:left="482" w:hanging="482"/>
        <w:rPr>
          <w:rFonts w:ascii="Cambria" w:hAnsi="Cambria"/>
          <w:color w:val="000000"/>
        </w:rPr>
      </w:pPr>
    </w:p>
    <w:p w:rsidR="002A6083" w:rsidRPr="002A6083" w:rsidRDefault="002A6083" w:rsidP="008C5973">
      <w:pPr>
        <w:pStyle w:val="Heading3"/>
        <w:spacing w:after="0" w:line="276" w:lineRule="auto"/>
        <w:ind w:left="482" w:hanging="482"/>
        <w:rPr>
          <w:rFonts w:ascii="Cambria" w:hAnsi="Cambria"/>
          <w:color w:val="000000"/>
        </w:rPr>
      </w:pPr>
      <w:r w:rsidRPr="002A6083">
        <w:rPr>
          <w:rFonts w:ascii="Cambria" w:hAnsi="Cambria"/>
          <w:color w:val="000000"/>
        </w:rPr>
        <w:t>Blessing</w:t>
      </w:r>
    </w:p>
    <w:p w:rsidR="002A6083" w:rsidRPr="002A6083" w:rsidRDefault="002A6083" w:rsidP="008C5973">
      <w:pPr>
        <w:pStyle w:val="BodyText"/>
        <w:spacing w:after="0" w:line="276" w:lineRule="auto"/>
        <w:ind w:left="0"/>
        <w:jc w:val="left"/>
        <w:rPr>
          <w:rFonts w:ascii="Cambria" w:hAnsi="Cambria"/>
        </w:rPr>
      </w:pPr>
      <w:r w:rsidRPr="002A6083">
        <w:rPr>
          <w:rFonts w:ascii="Cambria" w:hAnsi="Cambria"/>
        </w:rPr>
        <w:t>The grace of the Lord Jesus Christ, and the love of God, and the fellowship of the Holy Spirit (†), be with you/us.</w:t>
      </w:r>
    </w:p>
    <w:p w:rsidR="002A6083" w:rsidRPr="002A6083" w:rsidRDefault="002A6083" w:rsidP="008C5973">
      <w:pPr>
        <w:pStyle w:val="BodyText"/>
        <w:spacing w:after="0" w:line="276" w:lineRule="auto"/>
        <w:ind w:left="0"/>
        <w:jc w:val="left"/>
        <w:rPr>
          <w:rFonts w:ascii="Cambria" w:hAnsi="Cambria"/>
          <w:b/>
          <w:bCs/>
        </w:rPr>
      </w:pPr>
      <w:r w:rsidRPr="002A6083">
        <w:rPr>
          <w:rFonts w:ascii="Cambria" w:hAnsi="Cambria"/>
          <w:b/>
          <w:bCs/>
        </w:rPr>
        <w:t>Amen.</w:t>
      </w:r>
    </w:p>
    <w:p w:rsidR="002A6083" w:rsidRDefault="002A6083" w:rsidP="008C5973">
      <w:pPr>
        <w:pStyle w:val="BodyText"/>
        <w:spacing w:after="0" w:line="276" w:lineRule="auto"/>
        <w:ind w:left="482"/>
        <w:jc w:val="left"/>
        <w:rPr>
          <w:rFonts w:ascii="Cambria" w:hAnsi="Cambria"/>
        </w:rPr>
      </w:pPr>
    </w:p>
    <w:p w:rsidR="008C5973" w:rsidRDefault="002A6083" w:rsidP="008C5973">
      <w:pPr>
        <w:pStyle w:val="BodyText"/>
        <w:spacing w:after="0" w:line="276" w:lineRule="auto"/>
        <w:ind w:left="0"/>
        <w:jc w:val="left"/>
        <w:rPr>
          <w:rFonts w:ascii="Cambria" w:hAnsi="Cambria"/>
        </w:rPr>
      </w:pPr>
      <w:r w:rsidRPr="002A6083">
        <w:rPr>
          <w:rFonts w:ascii="Cambria" w:hAnsi="Cambria"/>
        </w:rPr>
        <w:lastRenderedPageBreak/>
        <w:t>Go, ____, in the peace of the Lord.</w:t>
      </w:r>
    </w:p>
    <w:p w:rsidR="002A6083" w:rsidRPr="008C5973" w:rsidRDefault="002A6083" w:rsidP="008C5973">
      <w:pPr>
        <w:pStyle w:val="BodyText"/>
        <w:spacing w:after="0" w:line="276" w:lineRule="auto"/>
        <w:ind w:left="0"/>
        <w:jc w:val="left"/>
        <w:rPr>
          <w:rFonts w:ascii="Cambria" w:hAnsi="Cambria"/>
        </w:rPr>
      </w:pPr>
      <w:r w:rsidRPr="002A6083">
        <w:rPr>
          <w:rFonts w:ascii="Cambria" w:hAnsi="Cambria"/>
          <w:b/>
          <w:bCs/>
        </w:rPr>
        <w:t>Amen.</w:t>
      </w:r>
    </w:p>
    <w:p w:rsidR="00017E60" w:rsidRDefault="00017E60" w:rsidP="008C5973">
      <w:pPr>
        <w:pStyle w:val="Italic"/>
        <w:spacing w:after="0" w:line="276" w:lineRule="auto"/>
        <w:jc w:val="left"/>
        <w:rPr>
          <w:rFonts w:ascii="Cambria" w:hAnsi="Cambria"/>
        </w:rPr>
      </w:pPr>
    </w:p>
    <w:p w:rsidR="002A6083" w:rsidRDefault="002A6083" w:rsidP="008C5973">
      <w:pPr>
        <w:pStyle w:val="Italic"/>
        <w:spacing w:after="0" w:line="276" w:lineRule="auto"/>
        <w:ind w:left="0"/>
        <w:jc w:val="left"/>
        <w:rPr>
          <w:rFonts w:ascii="Cambria" w:hAnsi="Cambria"/>
        </w:rPr>
      </w:pPr>
      <w:r w:rsidRPr="002A6083">
        <w:rPr>
          <w:rFonts w:ascii="Cambria" w:hAnsi="Cambria"/>
        </w:rPr>
        <w:t>If the rite takes place in a hospital, and it is customary to place the aborted child in a proper container for disposal, the mother may hand the container to the hospital attendant for removal as the words of entrustment are said.</w:t>
      </w:r>
    </w:p>
    <w:p w:rsidR="002A6083" w:rsidRPr="002A6083" w:rsidRDefault="002A6083" w:rsidP="008C5973">
      <w:pPr>
        <w:pStyle w:val="Italic"/>
        <w:spacing w:after="0" w:line="276" w:lineRule="auto"/>
        <w:jc w:val="left"/>
        <w:rPr>
          <w:rFonts w:ascii="Cambria" w:hAnsi="Cambria"/>
        </w:rPr>
      </w:pPr>
    </w:p>
    <w:p w:rsidR="002A6083" w:rsidRPr="002A6083" w:rsidRDefault="002A6083" w:rsidP="008C5973">
      <w:pPr>
        <w:pStyle w:val="Italic"/>
        <w:spacing w:after="0" w:line="276" w:lineRule="auto"/>
        <w:ind w:left="0"/>
        <w:jc w:val="left"/>
        <w:rPr>
          <w:rFonts w:ascii="Cambria" w:hAnsi="Cambria"/>
        </w:rPr>
      </w:pPr>
      <w:bookmarkStart w:id="0" w:name="_GoBack"/>
      <w:bookmarkEnd w:id="0"/>
      <w:r w:rsidRPr="002A6083">
        <w:rPr>
          <w:rFonts w:ascii="Cambria" w:hAnsi="Cambria"/>
        </w:rPr>
        <w:t>If candles have been used, the mother takes the second candle and the flowers with her when she leaves. She may use this candle to commemorate anniversaries of the child’s death.</w:t>
      </w:r>
    </w:p>
    <w:p w:rsidR="00BC6439" w:rsidRDefault="00BC6439" w:rsidP="008C5973">
      <w:pPr>
        <w:spacing w:after="0" w:line="276" w:lineRule="auto"/>
        <w:rPr>
          <w:rFonts w:ascii="Cambria" w:hAnsi="Cambria"/>
        </w:rPr>
      </w:pPr>
    </w:p>
    <w:p w:rsidR="002A6083" w:rsidRDefault="002A6083" w:rsidP="008C5973">
      <w:r w:rsidRPr="008516B0">
        <w:rPr>
          <w:rFonts w:ascii="Cambria" w:hAnsi="Cambria"/>
          <w:i/>
        </w:rPr>
        <w:t>This rite has been adapted from that in ‘Rites and Resources for Pastoral Care’ prepared by the Commission of Worship of the Lutheran Church of Australia, and distributed by Australian Church Resources.</w:t>
      </w:r>
    </w:p>
    <w:p w:rsidR="002A6083" w:rsidRPr="002A6083" w:rsidRDefault="002A6083" w:rsidP="008C5973">
      <w:pPr>
        <w:spacing w:after="0" w:line="276" w:lineRule="auto"/>
        <w:rPr>
          <w:rFonts w:ascii="Cambria" w:hAnsi="Cambria"/>
        </w:rPr>
      </w:pPr>
    </w:p>
    <w:sectPr w:rsidR="002A6083" w:rsidRPr="002A6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83"/>
    <w:rsid w:val="00017E60"/>
    <w:rsid w:val="002A6083"/>
    <w:rsid w:val="008C5973"/>
    <w:rsid w:val="00BC6439"/>
    <w:rsid w:val="00C677DC"/>
    <w:rsid w:val="00E92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C355"/>
  <w15:chartTrackingRefBased/>
  <w15:docId w15:val="{8A4A767A-2339-4202-B7D2-CC3E0E22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autoRedefine/>
    <w:uiPriority w:val="99"/>
    <w:qFormat/>
    <w:rsid w:val="002A6083"/>
    <w:pPr>
      <w:tabs>
        <w:tab w:val="right" w:pos="360"/>
        <w:tab w:val="left" w:pos="480"/>
      </w:tabs>
      <w:autoSpaceDE w:val="0"/>
      <w:autoSpaceDN w:val="0"/>
      <w:spacing w:after="120" w:line="260" w:lineRule="exact"/>
      <w:outlineLvl w:val="2"/>
    </w:pPr>
    <w:rPr>
      <w:rFonts w:ascii="Tms Rmn" w:eastAsiaTheme="minorEastAsia" w:hAnsi="Tms Rmn" w:cs="Tms Rmn"/>
      <w:b/>
      <w:bCs/>
      <w:cap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6083"/>
    <w:rPr>
      <w:rFonts w:ascii="Tms Rmn" w:eastAsiaTheme="minorEastAsia" w:hAnsi="Tms Rmn" w:cs="Tms Rmn"/>
      <w:b/>
      <w:bCs/>
      <w:caps/>
      <w:lang w:eastAsia="en-AU"/>
    </w:rPr>
  </w:style>
  <w:style w:type="paragraph" w:styleId="BodyText">
    <w:name w:val="Body Text"/>
    <w:basedOn w:val="Normal"/>
    <w:link w:val="BodyTextChar"/>
    <w:uiPriority w:val="99"/>
    <w:rsid w:val="002A6083"/>
    <w:pPr>
      <w:autoSpaceDE w:val="0"/>
      <w:autoSpaceDN w:val="0"/>
      <w:spacing w:after="60" w:line="260" w:lineRule="exact"/>
      <w:ind w:left="480"/>
      <w:jc w:val="both"/>
    </w:pPr>
    <w:rPr>
      <w:rFonts w:ascii="Tms Rmn" w:eastAsiaTheme="minorEastAsia" w:hAnsi="Tms Rmn" w:cs="Tms Rmn"/>
      <w:color w:val="000000"/>
      <w:lang w:eastAsia="en-AU"/>
    </w:rPr>
  </w:style>
  <w:style w:type="character" w:customStyle="1" w:styleId="BodyTextChar">
    <w:name w:val="Body Text Char"/>
    <w:basedOn w:val="DefaultParagraphFont"/>
    <w:link w:val="BodyText"/>
    <w:uiPriority w:val="99"/>
    <w:rsid w:val="002A6083"/>
    <w:rPr>
      <w:rFonts w:ascii="Tms Rmn" w:eastAsiaTheme="minorEastAsia" w:hAnsi="Tms Rmn" w:cs="Tms Rmn"/>
      <w:color w:val="000000"/>
      <w:lang w:eastAsia="en-AU"/>
    </w:rPr>
  </w:style>
  <w:style w:type="paragraph" w:customStyle="1" w:styleId="Italic">
    <w:name w:val="Italic"/>
    <w:basedOn w:val="Normal"/>
    <w:uiPriority w:val="99"/>
    <w:rsid w:val="002A6083"/>
    <w:pPr>
      <w:autoSpaceDE w:val="0"/>
      <w:autoSpaceDN w:val="0"/>
      <w:spacing w:after="60" w:line="260" w:lineRule="exact"/>
      <w:ind w:left="480"/>
      <w:jc w:val="both"/>
    </w:pPr>
    <w:rPr>
      <w:rFonts w:ascii="Tms Rmn" w:eastAsiaTheme="minorEastAsia" w:hAnsi="Tms Rmn" w:cs="Tms Rmn"/>
      <w:i/>
      <w:iCs/>
      <w:color w:val="800000"/>
      <w:lang w:eastAsia="en-AU"/>
    </w:rPr>
  </w:style>
  <w:style w:type="paragraph" w:customStyle="1" w:styleId="Notesheading">
    <w:name w:val="Notes heading"/>
    <w:basedOn w:val="Normal"/>
    <w:uiPriority w:val="99"/>
    <w:rsid w:val="002A6083"/>
    <w:pPr>
      <w:autoSpaceDE w:val="0"/>
      <w:autoSpaceDN w:val="0"/>
      <w:spacing w:before="320" w:after="120" w:line="240" w:lineRule="exact"/>
    </w:pPr>
    <w:rPr>
      <w:rFonts w:ascii="Tms Rmn" w:eastAsiaTheme="minorEastAsia" w:hAnsi="Tms Rmn" w:cs="Tms Rmn"/>
      <w:b/>
      <w:bCs/>
      <w:caps/>
      <w:color w:val="000000"/>
      <w:sz w:val="20"/>
      <w:szCs w:val="20"/>
      <w:lang w:eastAsia="en-AU"/>
    </w:rPr>
  </w:style>
  <w:style w:type="paragraph" w:customStyle="1" w:styleId="notes">
    <w:name w:val="notes"/>
    <w:basedOn w:val="Normal"/>
    <w:uiPriority w:val="99"/>
    <w:rsid w:val="002A6083"/>
    <w:pPr>
      <w:tabs>
        <w:tab w:val="right" w:pos="301"/>
        <w:tab w:val="left" w:pos="482"/>
      </w:tabs>
      <w:autoSpaceDE w:val="0"/>
      <w:autoSpaceDN w:val="0"/>
      <w:spacing w:after="60" w:line="260" w:lineRule="exact"/>
      <w:ind w:left="482" w:hanging="482"/>
      <w:jc w:val="both"/>
    </w:pPr>
    <w:rPr>
      <w:rFonts w:ascii="Tms Rmn" w:eastAsiaTheme="minorEastAsia" w:hAnsi="Tms Rmn" w:cs="Tms Rmn"/>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Sawyer</dc:creator>
  <cp:keywords/>
  <dc:description/>
  <cp:lastModifiedBy>Karen Sawyer</cp:lastModifiedBy>
  <cp:revision>2</cp:revision>
  <dcterms:created xsi:type="dcterms:W3CDTF">2017-07-26T02:07:00Z</dcterms:created>
  <dcterms:modified xsi:type="dcterms:W3CDTF">2017-07-26T02:38:00Z</dcterms:modified>
</cp:coreProperties>
</file>