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2AD29" w14:textId="77777777" w:rsidR="005A03D2" w:rsidRPr="005A03D2" w:rsidRDefault="005A03D2" w:rsidP="005A03D2">
      <w:pPr>
        <w:keepNext/>
        <w:keepLines/>
        <w:pBdr>
          <w:bottom w:val="single" w:sz="4" w:space="1" w:color="auto"/>
        </w:pBdr>
        <w:spacing w:before="240" w:after="0" w:line="240" w:lineRule="auto"/>
        <w:outlineLvl w:val="0"/>
        <w:rPr>
          <w:rFonts w:ascii="Cambria" w:eastAsia="Times New Roman" w:hAnsi="Cambria" w:cs="Times New Roman"/>
          <w:b/>
          <w:caps/>
          <w:sz w:val="40"/>
          <w:szCs w:val="32"/>
        </w:rPr>
      </w:pPr>
      <w:bookmarkStart w:id="0" w:name="_Toc521954582"/>
      <w:bookmarkStart w:id="1" w:name="_Toc522394948"/>
      <w:r w:rsidRPr="005A03D2">
        <w:rPr>
          <w:rFonts w:ascii="Cambria" w:eastAsia="Times New Roman" w:hAnsi="Cambria" w:cs="Times New Roman"/>
          <w:b/>
          <w:caps/>
          <w:sz w:val="40"/>
          <w:szCs w:val="32"/>
        </w:rPr>
        <w:t>Agenda</w:t>
      </w:r>
      <w:bookmarkEnd w:id="0"/>
      <w:bookmarkEnd w:id="1"/>
    </w:p>
    <w:p w14:paraId="7139D57C" w14:textId="77777777" w:rsidR="005A03D2" w:rsidRPr="005A03D2" w:rsidRDefault="005A03D2" w:rsidP="005A03D2">
      <w:pPr>
        <w:spacing w:after="0" w:line="240" w:lineRule="auto"/>
        <w:rPr>
          <w:rFonts w:ascii="Cambria" w:eastAsia="Calibri" w:hAnsi="Cambria" w:cs="Times New Roman"/>
        </w:rPr>
      </w:pPr>
    </w:p>
    <w:p w14:paraId="52BFDCD9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0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PRELIMINARIES</w:t>
      </w:r>
    </w:p>
    <w:p w14:paraId="258852C4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Formal constitution of Convention</w:t>
      </w:r>
    </w:p>
    <w:p w14:paraId="79DBEC30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Endorsements</w:t>
      </w:r>
    </w:p>
    <w:p w14:paraId="0500D61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Minute secretaries</w:t>
      </w:r>
    </w:p>
    <w:p w14:paraId="0C22E6F0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Tellers</w:t>
      </w:r>
    </w:p>
    <w:p w14:paraId="320234D8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Communications officers</w:t>
      </w:r>
    </w:p>
    <w:p w14:paraId="19B20A07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Committee for Verification of Minutes</w:t>
      </w:r>
    </w:p>
    <w:p w14:paraId="5E3773ED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Electoral Committee</w:t>
      </w:r>
    </w:p>
    <w:p w14:paraId="10672C95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Welcome to Convention</w:t>
      </w:r>
    </w:p>
    <w:p w14:paraId="61260FAB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Civic welcome</w:t>
      </w:r>
    </w:p>
    <w:p w14:paraId="0C33EE2A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Roll call and apologies</w:t>
      </w:r>
    </w:p>
    <w:p w14:paraId="3F4468F8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Greetings</w:t>
      </w:r>
    </w:p>
    <w:p w14:paraId="3E7BD646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Receive reports</w:t>
      </w:r>
    </w:p>
    <w:p w14:paraId="2FD80FA7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134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Late proposals for acceptance</w:t>
      </w:r>
    </w:p>
    <w:p w14:paraId="0EDD3371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570B2B40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0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ADMINISTRATION AND PASTORAL</w:t>
      </w:r>
    </w:p>
    <w:p w14:paraId="62870EBD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OFFICE OF THE BISHOP</w:t>
      </w:r>
    </w:p>
    <w:p w14:paraId="724D565A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0" w:firstLine="1134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LCA Bishop (p15)</w:t>
      </w:r>
    </w:p>
    <w:p w14:paraId="1BF6B7E7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0" w:firstLine="1134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General Church Council (p24)</w:t>
      </w:r>
    </w:p>
    <w:p w14:paraId="62F9E07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0" w:firstLine="1134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General Pastors Conference Advice to Synod (p90)</w:t>
      </w:r>
    </w:p>
    <w:p w14:paraId="27256DB5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rPr>
          <w:rFonts w:ascii="Cambria" w:eastAsia="Calibri" w:hAnsi="Cambria" w:cs="Times New Roman"/>
        </w:rPr>
      </w:pPr>
    </w:p>
    <w:p w14:paraId="61EE73DF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PROPOSALS FROM LCA BOARDS AND COMMISSIONS</w:t>
      </w:r>
    </w:p>
    <w:p w14:paraId="13E017EB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Governing bodies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(p95)</w:t>
      </w:r>
    </w:p>
    <w:p w14:paraId="1702470C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National functions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(p103)</w:t>
      </w:r>
    </w:p>
    <w:p w14:paraId="4D6C656F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Ordination of women and men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(p116)</w:t>
      </w:r>
    </w:p>
    <w:p w14:paraId="527C3781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The practice of holy communion and infants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(p117)</w:t>
      </w:r>
    </w:p>
    <w:p w14:paraId="026A2416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Membership of both International Lutheran Council and Lutheran World Federation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(p118)</w:t>
      </w:r>
    </w:p>
    <w:p w14:paraId="3CF719C3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Review of Professional Standards Department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(p119)</w:t>
      </w:r>
    </w:p>
    <w:p w14:paraId="6EA42967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Lutheran Education Australia review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(p119)</w:t>
      </w:r>
    </w:p>
    <w:p w14:paraId="2AD543EA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Reconciliation Action Plan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(General Church Council) (p122)</w:t>
      </w:r>
    </w:p>
    <w:p w14:paraId="529B2646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b/>
          <w:lang w:val="en-US" w:eastAsia="ja-JP"/>
        </w:rPr>
        <w:t>‘</w:t>
      </w:r>
      <w:r w:rsidRPr="005A03D2">
        <w:rPr>
          <w:rFonts w:ascii="Cambria" w:eastAsia="Times New Roman" w:hAnsi="Cambria" w:cs="Times New Roman"/>
          <w:b/>
          <w:szCs w:val="24"/>
          <w:lang w:val="en-US" w:eastAsia="ja-JP"/>
        </w:rPr>
        <w:t xml:space="preserve">Our Direction 2018–2024’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 xml:space="preserve">(General Church Council) </w:t>
      </w:r>
      <w:r w:rsidRPr="005A03D2">
        <w:rPr>
          <w:rFonts w:ascii="Cambria" w:eastAsia="Times New Roman" w:hAnsi="Cambria" w:cs="Times New Roman"/>
          <w:szCs w:val="24"/>
          <w:lang w:val="en-US" w:eastAsia="ja-JP"/>
        </w:rPr>
        <w:t>(p127)</w:t>
      </w:r>
    </w:p>
    <w:p w14:paraId="2518231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Establishment of Lutheran Earth Care Australia and New Zealand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(Commission on Social and Bioethical Questions, Lutheran Education Australia and Australian Lutheran World Service) (p129)</w:t>
      </w:r>
    </w:p>
    <w:p w14:paraId="2A073D7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LCA committees and commissions to have one member under 30 by 2022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(Committee for Child Youth and Family Ministry, and Standing Committee on Nominations) (p130)</w:t>
      </w:r>
    </w:p>
    <w:p w14:paraId="72CEC238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Appointment of auditor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(Australian Lutheran World Service) (p131)</w:t>
      </w:r>
    </w:p>
    <w:p w14:paraId="00FDC812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lastRenderedPageBreak/>
        <w:t xml:space="preserve">Introduction of Christian Care Sunday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(Board for Local Mission)</w:t>
      </w: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t>(p132)</w:t>
      </w:r>
    </w:p>
    <w:p w14:paraId="22F11968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Recognising and continuing the ‘Hidden Hurts Healing Hearts’ campaign (</w:t>
      </w:r>
      <w:r w:rsidRPr="005A03D2">
        <w:rPr>
          <w:rFonts w:ascii="Cambria" w:eastAsia="Times New Roman" w:hAnsi="Cambria" w:cs="Times New Roman"/>
          <w:lang w:val="en-US" w:eastAsia="ja-JP"/>
        </w:rPr>
        <w:t>Commission for Social and Bioethical Questions) (p133)</w:t>
      </w:r>
    </w:p>
    <w:p w14:paraId="16686D7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Expansion of ‘New Home New Community New Hope’ training project (</w:t>
      </w:r>
      <w:r w:rsidRPr="005A03D2">
        <w:rPr>
          <w:rFonts w:ascii="Cambria" w:eastAsia="Times New Roman" w:hAnsi="Cambria" w:cs="Times New Roman"/>
          <w:lang w:val="en-US" w:eastAsia="ja-JP"/>
        </w:rPr>
        <w:t>Commission on Social and Bioethical Questions) (p134)</w:t>
      </w:r>
    </w:p>
    <w:p w14:paraId="3F3C6CE6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Australian Lutheran College constitution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(Australian Lutheran College) (p135)</w:t>
      </w:r>
      <w:r w:rsidRPr="005A03D2">
        <w:rPr>
          <w:rFonts w:ascii="Cambria" w:eastAsia="Times New Roman" w:hAnsi="Cambria" w:cs="Times New Roman"/>
          <w:lang w:val="en-US" w:eastAsia="ja-JP"/>
        </w:rPr>
        <w:br/>
      </w:r>
    </w:p>
    <w:p w14:paraId="0C2A7CA7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PROPOSALS FROM DISTRICTS AND CONGREGATIONS</w:t>
      </w:r>
    </w:p>
    <w:p w14:paraId="54FCBA3B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Ordination of both women and men</w:t>
      </w:r>
    </w:p>
    <w:p w14:paraId="7E813FAC" w14:textId="77777777" w:rsidR="005A03D2" w:rsidRPr="005A03D2" w:rsidRDefault="005A03D2" w:rsidP="005A03D2">
      <w:pPr>
        <w:tabs>
          <w:tab w:val="left" w:pos="567"/>
          <w:tab w:val="left" w:pos="1276"/>
          <w:tab w:val="left" w:pos="1985"/>
          <w:tab w:val="left" w:pos="3828"/>
        </w:tabs>
        <w:spacing w:after="0" w:line="22" w:lineRule="atLeast"/>
        <w:ind w:left="1985"/>
        <w:contextualSpacing/>
        <w:rPr>
          <w:rFonts w:ascii="Cambria" w:eastAsia="Times New Roman" w:hAnsi="Cambria" w:cs="Arial"/>
          <w:shd w:val="clear" w:color="auto" w:fill="FFFFFF"/>
          <w:lang w:val="en-US" w:eastAsia="ja-JP"/>
        </w:rPr>
      </w:pPr>
      <w:r w:rsidRPr="005A03D2">
        <w:rPr>
          <w:rFonts w:ascii="Cambria" w:eastAsia="Times New Roman" w:hAnsi="Cambria" w:cs="Arial"/>
          <w:shd w:val="clear" w:color="auto" w:fill="FFFFFF"/>
          <w:lang w:val="en-US" w:eastAsia="ja-JP"/>
        </w:rPr>
        <w:t xml:space="preserve">(St Luke’s Lutheran Church, Palmerston North NZ ; St Stephen’s Lutheran Congregation, Adelaide SA; Holy Cross Lutheran Congregation, Belconnen ACT; St Paul Lutheran Congregation, Blair Athol SA; St Andrew’s Lutheran Congregation, Brisbane Qld; Golden Grove Lutheran Church SA; St Peter’s Lutheran Congregation, Indooroopilly Qld; Ipswich Lutheran Parish Qld; Mawson Lakes Community Church SA; Good News Lutheran Congregation, Middle Park Qld; The Finnish Lutheran Church of Brisbane, Mt Gravatt Qld; Nunawading/Waverley Parish, Vic; Our Saviour Lutheran Congregation, Rochedale Qld; Bethany Lutheran Congregation Sunbury Vic; St Paul’s Lutheran Congregation, Sydney NSW; Emmanuel Lutheran Fellowship, Toowoomba Qld; Church of the Good Shepherd Tuggeranong Lutheran Parish, ACT; </w:t>
      </w:r>
      <w:r w:rsidRPr="005A03D2">
        <w:rPr>
          <w:rFonts w:ascii="Cambria" w:eastAsia="Times New Roman" w:hAnsi="Cambria" w:cs="Arial"/>
          <w:color w:val="222222"/>
          <w:shd w:val="clear" w:color="auto" w:fill="FFFFFF"/>
          <w:lang w:val="en-US" w:eastAsia="ja-JP"/>
        </w:rPr>
        <w:t>Victor Harbor Lutheran Church, SA; St Paul’s Lutheran Congregation, Wellington NZ; Immanuel Woden Valley Lutheran Church, Lyons ACT)</w:t>
      </w:r>
      <w:r w:rsidRPr="005A03D2">
        <w:rPr>
          <w:rFonts w:ascii="Cambria" w:eastAsia="Times New Roman" w:hAnsi="Cambria" w:cs="Arial"/>
          <w:shd w:val="clear" w:color="auto" w:fill="FFFFFF"/>
          <w:lang w:val="en-US" w:eastAsia="ja-JP"/>
        </w:rPr>
        <w:t xml:space="preserve"> (p151)</w:t>
      </w:r>
    </w:p>
    <w:p w14:paraId="3F74AC4F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The theological basis for the ordination of women and men </w:t>
      </w:r>
      <w:r w:rsidRPr="005A03D2">
        <w:rPr>
          <w:rFonts w:ascii="Cambria" w:eastAsia="Times New Roman" w:hAnsi="Cambria" w:cs="Times New Roman"/>
          <w:lang w:val="en-US" w:eastAsia="ja-JP"/>
        </w:rPr>
        <w:t>(Redeemer Lutheran Congregation, Toowoomba Qld) (p152)</w:t>
      </w:r>
    </w:p>
    <w:p w14:paraId="7A03323B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The theological basis for why the ordination of women and men need not be divisive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(Redeemer Lutheran Congregation, Toowoomba Qld) (p155)</w:t>
      </w:r>
    </w:p>
    <w:p w14:paraId="67AAF1F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The theological basis for the ordination of men only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(Good Shepherd Lutheran Church, Hamilton Vic) (p157)</w:t>
      </w:r>
    </w:p>
    <w:p w14:paraId="2411D711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No further amendments to Theses of Agreement on ordination of women regarding the office of the ministry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John’s Lutheran Church, Minyip–Warracknabeal Vic) (p158)</w:t>
      </w:r>
    </w:p>
    <w:p w14:paraId="5B747972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The practice of holy communion and infants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(St John’s Lutheran Church, Unley SA) (p159)</w:t>
      </w:r>
    </w:p>
    <w:p w14:paraId="1E63F530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Membership of International Lutheran Council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(Holy Cross Congregation, Belconnen ACT; Good Shepherd Tuggeranong Lutheran Parish ACT) (p159)</w:t>
      </w:r>
    </w:p>
    <w:p w14:paraId="7BC2060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Membership of Lutheran World Federation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(Holy Cross Congregation, Belconnen ACT; St Andrew’s Lutheran Congregation, Brisbane Qld; The Finnish Lutheran Church of Brisbane, Mt Gravatt Qld; Mikael Agricola Finnish Lutheran Congregation of Melbourne Vic; St Paul’s Lutheran Congregation, Sydney NST; Church of the Good Shepherd Tuggeranong Lutheran Parish ACT) (p160)</w:t>
      </w:r>
    </w:p>
    <w:p w14:paraId="5D6F3C33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Changes to the LCA voting system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(LCA NSW District Church Council; St Paul’s Lutheran Congregation, Sydney NSW; Church of the Good Shepherd Tuggeranong Lutheran Parish ACT; Holy Cross Lutheran Congregation; Belconnen ACT) (p162)</w:t>
      </w:r>
    </w:p>
    <w:p w14:paraId="0F6546C6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Request for a review of the Professional Standards Department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(Redeemer Lutheran Church, Toowoomba Qld) (p168)</w:t>
      </w:r>
    </w:p>
    <w:p w14:paraId="3B58D007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Change of interpretation of complaint procedures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Peters Lutheran Church, Hobart Tas) (p170)</w:t>
      </w:r>
    </w:p>
    <w:p w14:paraId="59317BED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Ensure every effort is made to bring reconciliation and resolution before referral to the Tribunal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(LCA Victoria and Tasmania Pastors Conference) (p171)</w:t>
      </w:r>
    </w:p>
    <w:p w14:paraId="5A6C15B4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Adoption of a congregation risk assessment program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Peter’s Lutheran Church, Hobart Tas) (p171)</w:t>
      </w:r>
    </w:p>
    <w:p w14:paraId="7F8975BA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Examination of avenues to provide a pastoral support body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Peter’s Lutheran Church, Hobart Tas) (p172)</w:t>
      </w:r>
    </w:p>
    <w:p w14:paraId="57764A85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Provide support to pastors and church workers who appear before the Tribunal </w:t>
      </w:r>
      <w:r w:rsidRPr="005A03D2">
        <w:rPr>
          <w:rFonts w:ascii="Cambria" w:eastAsia="Times New Roman" w:hAnsi="Cambria" w:cs="Times New Roman"/>
          <w:lang w:val="en-US" w:eastAsia="ja-JP"/>
        </w:rPr>
        <w:t>(LCA Victoria and Tasmania Pastors Conference) (p172)</w:t>
      </w:r>
    </w:p>
    <w:p w14:paraId="7015A42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Make available the use of child protection training from other denominations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(Calvary Lutheran Church, Rockhampton Qld) (p173)</w:t>
      </w:r>
    </w:p>
    <w:p w14:paraId="09479C8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Recognition of Aboriginal members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(Redeemer Lutheran Congregation, Toowoomba Qld) (p173)</w:t>
      </w:r>
    </w:p>
    <w:p w14:paraId="1B4D972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Change the name of the church to Lutheran Church of Australia and New Zealand </w:t>
      </w:r>
      <w:r w:rsidRPr="005A03D2">
        <w:rPr>
          <w:rFonts w:ascii="Cambria" w:eastAsia="Times New Roman" w:hAnsi="Cambria" w:cs="Times New Roman"/>
          <w:b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>(Lutheran Church of New Zealand Council of Synod) (p175)</w:t>
      </w:r>
    </w:p>
    <w:p w14:paraId="0AAD7DE8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College of Bishops to address the serious shortage of pastors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Paul’s Lutheran Church, Parkes NSW) (p175)</w:t>
      </w:r>
    </w:p>
    <w:p w14:paraId="3CC3D79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Dispensing with the title of ‘Bishop’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(Christ Church, Murray Bridge SA) (p176)</w:t>
      </w:r>
    </w:p>
    <w:p w14:paraId="403393ED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Mark the 500</w:t>
      </w:r>
      <w:r w:rsidRPr="005A03D2">
        <w:rPr>
          <w:rFonts w:ascii="Cambria" w:eastAsia="Times New Roman" w:hAnsi="Cambria" w:cs="Times New Roman"/>
          <w:b/>
          <w:vertAlign w:val="superscript"/>
          <w:lang w:val="en-US" w:eastAsia="ja-JP"/>
        </w:rPr>
        <w:t>th</w:t>
      </w:r>
      <w:r w:rsidRPr="005A03D2">
        <w:rPr>
          <w:rFonts w:ascii="Cambria" w:eastAsia="Times New Roman" w:hAnsi="Cambria" w:cs="Times New Roman"/>
          <w:b/>
          <w:lang w:val="en-US" w:eastAsia="ja-JP"/>
        </w:rPr>
        <w:t xml:space="preserve"> anniversary of the Reformation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John’s Lutheran Church, Geelong Vic) (p176)</w:t>
      </w:r>
    </w:p>
    <w:p w14:paraId="15BEC88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3828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Changes to the LCA national structure to be halted</w:t>
      </w:r>
      <w:r w:rsidRPr="005A03D2">
        <w:rPr>
          <w:rFonts w:ascii="Cambria" w:eastAsia="Times New Roman" w:hAnsi="Cambria" w:cs="Times New Roman"/>
          <w:lang w:val="en-US" w:eastAsia="ja-JP"/>
        </w:rPr>
        <w:t xml:space="preserve"> </w:t>
      </w:r>
      <w:r w:rsidRPr="005A03D2">
        <w:rPr>
          <w:rFonts w:ascii="Cambria" w:eastAsia="Times New Roman" w:hAnsi="Cambria" w:cs="Times New Roman"/>
          <w:lang w:val="en-US" w:eastAsia="ja-JP"/>
        </w:rPr>
        <w:br/>
        <w:t>(St John’s Lutheran Church, Dernancourt SA) (p177)</w:t>
      </w:r>
    </w:p>
    <w:p w14:paraId="531FF6A7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0C463811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CONSTITUTIONAL MATTERS</w:t>
      </w:r>
    </w:p>
    <w:p w14:paraId="7CE19E04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Standing Committee on Constitutions (p180)</w:t>
      </w:r>
    </w:p>
    <w:p w14:paraId="76780858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ACNC Requirements (p183)</w:t>
      </w:r>
    </w:p>
    <w:p w14:paraId="75E512C6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Alternate lay delegates (p187)</w:t>
      </w:r>
    </w:p>
    <w:p w14:paraId="700E2B0A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Change council to board (p188)</w:t>
      </w:r>
    </w:p>
    <w:p w14:paraId="6A961B3C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Care for children and the vulnerable (p189)</w:t>
      </w:r>
    </w:p>
    <w:p w14:paraId="1B9FCFB3" w14:textId="77777777" w:rsidR="005A03D2" w:rsidRPr="005A03D2" w:rsidRDefault="005A03D2" w:rsidP="005A03D2">
      <w:pPr>
        <w:numPr>
          <w:ilvl w:val="2"/>
          <w:numId w:val="1"/>
        </w:numPr>
        <w:tabs>
          <w:tab w:val="left" w:pos="1276"/>
          <w:tab w:val="left" w:pos="1985"/>
        </w:tabs>
        <w:spacing w:after="0" w:line="22" w:lineRule="atLeast"/>
        <w:ind w:left="4111" w:hanging="297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 xml:space="preserve">Constitutional changes: Care for children and the vulnerable -    </w:t>
      </w:r>
      <w:r w:rsidRPr="005A03D2">
        <w:rPr>
          <w:rFonts w:ascii="Cambria" w:eastAsia="Times New Roman" w:hAnsi="Cambria" w:cs="Times New Roman"/>
          <w:lang w:val="en-US" w:eastAsia="ja-JP"/>
        </w:rPr>
        <w:br/>
        <w:t xml:space="preserve">  Congregation (p190)</w:t>
      </w:r>
    </w:p>
    <w:p w14:paraId="5CEFC604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Consultant right to speak (p191)</w:t>
      </w:r>
    </w:p>
    <w:p w14:paraId="758C65EF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Funds removal from by-laws (p191)</w:t>
      </w:r>
    </w:p>
    <w:p w14:paraId="262F83E7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General Synod composition (p192)</w:t>
      </w:r>
    </w:p>
    <w:p w14:paraId="07E3F4FC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Interpretation (p193)</w:t>
      </w:r>
    </w:p>
    <w:p w14:paraId="4F3A26A3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Judicial system (p194)</w:t>
      </w:r>
    </w:p>
    <w:p w14:paraId="04E912CF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Lay worker section (p195)</w:t>
      </w:r>
    </w:p>
    <w:p w14:paraId="7C834FA2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Determinations of majority (p196)</w:t>
      </w:r>
    </w:p>
    <w:p w14:paraId="54930225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Membership (p198)</w:t>
      </w:r>
    </w:p>
    <w:p w14:paraId="26C62ED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Model for a parish (p200)</w:t>
      </w:r>
    </w:p>
    <w:p w14:paraId="1C00C3EE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Pastors Conference (p201)</w:t>
      </w:r>
    </w:p>
    <w:p w14:paraId="64694DA9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Pastors’ Transfer and Support Fund (p202)</w:t>
      </w:r>
    </w:p>
    <w:p w14:paraId="36D5422F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Student Fund (p203)</w:t>
      </w:r>
    </w:p>
    <w:p w14:paraId="2E58CD3B" w14:textId="77777777" w:rsidR="005A03D2" w:rsidRPr="005A03D2" w:rsidRDefault="005A03D2" w:rsidP="005A03D2">
      <w:pPr>
        <w:numPr>
          <w:ilvl w:val="2"/>
          <w:numId w:val="1"/>
        </w:numPr>
        <w:tabs>
          <w:tab w:val="left" w:pos="567"/>
          <w:tab w:val="left" w:pos="1276"/>
          <w:tab w:val="left" w:pos="1985"/>
        </w:tabs>
        <w:spacing w:after="0" w:line="22" w:lineRule="atLeast"/>
        <w:ind w:left="567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Constitutional changes: Vicarage Trust Fund (p205)</w:t>
      </w:r>
    </w:p>
    <w:p w14:paraId="1FC62734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ind w:left="1276"/>
        <w:contextualSpacing/>
        <w:rPr>
          <w:rFonts w:ascii="Cambria" w:eastAsia="Times New Roman" w:hAnsi="Cambria" w:cs="Times New Roman"/>
          <w:lang w:val="en-US" w:eastAsia="ja-JP"/>
        </w:rPr>
      </w:pPr>
    </w:p>
    <w:p w14:paraId="0FDAB668" w14:textId="77777777" w:rsidR="005A03D2" w:rsidRPr="005A03D2" w:rsidRDefault="005A03D2" w:rsidP="005A03D2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2" w:lineRule="atLeast"/>
        <w:ind w:left="1134" w:hanging="573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PASTORAL MINISTRY</w:t>
      </w:r>
    </w:p>
    <w:p w14:paraId="54947651" w14:textId="77777777" w:rsidR="005A03D2" w:rsidRPr="005A03D2" w:rsidRDefault="005A03D2" w:rsidP="005A03D2">
      <w:pPr>
        <w:numPr>
          <w:ilvl w:val="2"/>
          <w:numId w:val="1"/>
        </w:numPr>
        <w:tabs>
          <w:tab w:val="left" w:pos="1276"/>
          <w:tab w:val="left" w:pos="1985"/>
        </w:tabs>
        <w:spacing w:after="0" w:line="22" w:lineRule="atLeast"/>
        <w:ind w:left="1985" w:hanging="851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Board for Support to Pastoral Ministry (p206)</w:t>
      </w:r>
    </w:p>
    <w:p w14:paraId="5E8BE6A7" w14:textId="77777777" w:rsidR="005A03D2" w:rsidRPr="005A03D2" w:rsidRDefault="005A03D2" w:rsidP="005A03D2">
      <w:pPr>
        <w:tabs>
          <w:tab w:val="left" w:pos="1276"/>
          <w:tab w:val="left" w:pos="1701"/>
        </w:tabs>
        <w:spacing w:after="0" w:line="22" w:lineRule="atLeast"/>
        <w:ind w:left="1638"/>
        <w:contextualSpacing/>
        <w:rPr>
          <w:rFonts w:ascii="Cambria" w:eastAsia="Times New Roman" w:hAnsi="Cambria" w:cs="Times New Roman"/>
          <w:lang w:val="en-US" w:eastAsia="ja-JP"/>
        </w:rPr>
      </w:pPr>
    </w:p>
    <w:p w14:paraId="381C7DB8" w14:textId="77777777" w:rsidR="005A03D2" w:rsidRPr="005A03D2" w:rsidRDefault="005A03D2" w:rsidP="005A03D2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2" w:lineRule="atLeast"/>
        <w:ind w:left="1134" w:hanging="573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NOMINATIONS</w:t>
      </w:r>
    </w:p>
    <w:p w14:paraId="380FC8A5" w14:textId="77777777" w:rsidR="005A03D2" w:rsidRPr="005A03D2" w:rsidRDefault="005A03D2" w:rsidP="005A03D2">
      <w:pPr>
        <w:numPr>
          <w:ilvl w:val="2"/>
          <w:numId w:val="1"/>
        </w:numPr>
        <w:tabs>
          <w:tab w:val="left" w:pos="1276"/>
          <w:tab w:val="left" w:pos="1985"/>
        </w:tabs>
        <w:spacing w:after="0" w:line="22" w:lineRule="atLeast"/>
        <w:ind w:hanging="1072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szCs w:val="24"/>
          <w:lang w:val="en-US" w:eastAsia="ja-JP"/>
        </w:rPr>
        <w:t>Report: Nominations Committee (p207)</w:t>
      </w:r>
    </w:p>
    <w:p w14:paraId="509142C0" w14:textId="77777777" w:rsidR="005A03D2" w:rsidRPr="005A03D2" w:rsidRDefault="005A03D2" w:rsidP="005A03D2">
      <w:pPr>
        <w:tabs>
          <w:tab w:val="left" w:pos="1276"/>
          <w:tab w:val="left" w:pos="1701"/>
        </w:tabs>
        <w:spacing w:after="0" w:line="22" w:lineRule="atLeast"/>
        <w:ind w:left="1638"/>
        <w:contextualSpacing/>
        <w:rPr>
          <w:rFonts w:ascii="Cambria" w:eastAsia="Times New Roman" w:hAnsi="Cambria" w:cs="Times New Roman"/>
          <w:lang w:val="en-US" w:eastAsia="ja-JP"/>
        </w:rPr>
      </w:pPr>
    </w:p>
    <w:p w14:paraId="6FBA8D4C" w14:textId="77777777" w:rsidR="005A03D2" w:rsidRPr="005A03D2" w:rsidRDefault="005A03D2" w:rsidP="005A03D2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2" w:lineRule="atLeast"/>
        <w:ind w:left="1134" w:hanging="573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SUOMI CONFERENCE</w:t>
      </w:r>
    </w:p>
    <w:p w14:paraId="62CB9CBC" w14:textId="77777777" w:rsidR="005A03D2" w:rsidRPr="005A03D2" w:rsidRDefault="005A03D2" w:rsidP="005A03D2">
      <w:pPr>
        <w:numPr>
          <w:ilvl w:val="2"/>
          <w:numId w:val="1"/>
        </w:numPr>
        <w:tabs>
          <w:tab w:val="left" w:pos="1276"/>
          <w:tab w:val="left" w:pos="1985"/>
        </w:tabs>
        <w:spacing w:after="0" w:line="22" w:lineRule="atLeast"/>
        <w:ind w:hanging="1072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Suomi Conference (p210)</w:t>
      </w:r>
    </w:p>
    <w:p w14:paraId="3848C984" w14:textId="77777777" w:rsidR="005A03D2" w:rsidRPr="005A03D2" w:rsidRDefault="005A03D2" w:rsidP="005A03D2">
      <w:pPr>
        <w:tabs>
          <w:tab w:val="left" w:pos="1276"/>
          <w:tab w:val="left" w:pos="1701"/>
        </w:tabs>
        <w:spacing w:after="0" w:line="22" w:lineRule="atLeast"/>
        <w:rPr>
          <w:rFonts w:ascii="Cambria" w:eastAsia="Calibri" w:hAnsi="Cambria" w:cs="Times New Roman"/>
        </w:rPr>
      </w:pPr>
    </w:p>
    <w:p w14:paraId="5B679209" w14:textId="77777777" w:rsidR="005A03D2" w:rsidRPr="005A03D2" w:rsidRDefault="005A03D2" w:rsidP="005A03D2">
      <w:pPr>
        <w:numPr>
          <w:ilvl w:val="1"/>
          <w:numId w:val="1"/>
        </w:numPr>
        <w:tabs>
          <w:tab w:val="left" w:pos="1134"/>
          <w:tab w:val="left" w:pos="1701"/>
        </w:tabs>
        <w:spacing w:after="0" w:line="22" w:lineRule="atLeast"/>
        <w:ind w:left="1134" w:hanging="573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4"/>
          <w:szCs w:val="24"/>
          <w:lang w:val="en-US" w:eastAsia="ja-JP"/>
        </w:rPr>
        <w:t>LATE PROPOSAL</w:t>
      </w:r>
    </w:p>
    <w:p w14:paraId="2F5A4F3E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369ECD8C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CHILD, YOUTH AND FAMILY MINISTRY</w:t>
      </w:r>
    </w:p>
    <w:p w14:paraId="05404D67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418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Committee for Children, Youth and Family Ministry (p212)</w:t>
      </w:r>
    </w:p>
    <w:p w14:paraId="0EE61E38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418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Committee for Children, Youth and Family Ministry (p219)</w:t>
      </w:r>
    </w:p>
    <w:p w14:paraId="2D220DDB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  <w:b/>
          <w:sz w:val="28"/>
          <w:szCs w:val="28"/>
        </w:rPr>
      </w:pPr>
    </w:p>
    <w:p w14:paraId="0E7A574A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INTERNATIONAL MISSION</w:t>
      </w:r>
    </w:p>
    <w:p w14:paraId="0673655D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Board for Mission (p220)</w:t>
      </w:r>
    </w:p>
    <w:p w14:paraId="14044C19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Board for Mission (p229)</w:t>
      </w:r>
    </w:p>
    <w:p w14:paraId="03E80E1D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Lutheran Bible Translators Australia (p230)</w:t>
      </w:r>
    </w:p>
    <w:p w14:paraId="78721665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rPr>
          <w:rFonts w:ascii="Cambria" w:eastAsia="Calibri" w:hAnsi="Cambria" w:cs="Times New Roman"/>
        </w:rPr>
      </w:pPr>
    </w:p>
    <w:p w14:paraId="4BD212CF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LOCAL MISSION</w:t>
      </w:r>
    </w:p>
    <w:p w14:paraId="55285B40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Board for Local Mission (p231)</w:t>
      </w:r>
    </w:p>
    <w:p w14:paraId="08418E1B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Board for Local Mission (p236)</w:t>
      </w:r>
    </w:p>
    <w:p w14:paraId="55F54BD8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3E6B737D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THEOLOGY</w:t>
      </w:r>
    </w:p>
    <w:p w14:paraId="3B3A49F8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Commission on Theology and Inter-Church Relations (CTICR) (p237)</w:t>
      </w:r>
    </w:p>
    <w:p w14:paraId="4634747A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CTICR: A theological basis for the ordination of women and men – Draft Doctrinal Statement (p240)</w:t>
      </w:r>
    </w:p>
    <w:p w14:paraId="65654DCD" w14:textId="77777777" w:rsidR="005A03D2" w:rsidRPr="005A03D2" w:rsidRDefault="005A03D2" w:rsidP="005A03D2">
      <w:pPr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CTICR: A theological basis for why the ordination of women and men need not be church divisive (p253)</w:t>
      </w:r>
    </w:p>
    <w:p w14:paraId="7A66975F" w14:textId="77777777" w:rsidR="005A03D2" w:rsidRPr="005A03D2" w:rsidRDefault="005A03D2" w:rsidP="005A03D2">
      <w:pPr>
        <w:numPr>
          <w:ilvl w:val="1"/>
          <w:numId w:val="1"/>
        </w:numPr>
        <w:tabs>
          <w:tab w:val="left" w:pos="1134"/>
          <w:tab w:val="left" w:pos="1276"/>
          <w:tab w:val="left" w:pos="1701"/>
        </w:tabs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CTICR: Domestic Violence Taskforce report (p255)</w:t>
      </w:r>
    </w:p>
    <w:p w14:paraId="4CCA18EA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002A972A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SOCIAL QUESTIONS</w:t>
      </w:r>
    </w:p>
    <w:p w14:paraId="7CF5C4AD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Commission on Social and Bioethical Questions (p259)</w:t>
      </w:r>
    </w:p>
    <w:p w14:paraId="7B87174F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Lutherans for Life (p261)</w:t>
      </w:r>
    </w:p>
    <w:p w14:paraId="089620AC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02701A6A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WORSHIP</w:t>
      </w:r>
    </w:p>
    <w:p w14:paraId="21B20344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Commission on Worship (p263)</w:t>
      </w:r>
    </w:p>
    <w:p w14:paraId="4534085E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  <w:b/>
          <w:sz w:val="28"/>
          <w:szCs w:val="28"/>
        </w:rPr>
      </w:pPr>
    </w:p>
    <w:p w14:paraId="7831E59F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MEDIA MINISTRY</w:t>
      </w:r>
    </w:p>
    <w:p w14:paraId="2D42FF0C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Board for Media Ministry (p266)</w:t>
      </w:r>
    </w:p>
    <w:p w14:paraId="7E3F339E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Board for Media Ministry (p272)</w:t>
      </w:r>
    </w:p>
    <w:p w14:paraId="59AC2072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3B658C8E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AUSTRALIAN LUTHERAN COLLEGE</w:t>
      </w:r>
    </w:p>
    <w:p w14:paraId="41CE06F1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Board of Australian Lutheran College (p273)</w:t>
      </w:r>
    </w:p>
    <w:p w14:paraId="17ED1FD9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Australian Lutheran College Ltd (p281)</w:t>
      </w:r>
    </w:p>
    <w:p w14:paraId="7EEB8891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Student Assistance Fund (p282)</w:t>
      </w:r>
    </w:p>
    <w:p w14:paraId="2CE3207B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2061E7A0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LUTHERAN EDUCATION</w:t>
      </w:r>
    </w:p>
    <w:p w14:paraId="66FFAFE7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Lutheran Education Australia Ltd (p283)</w:t>
      </w:r>
    </w:p>
    <w:p w14:paraId="7A0C1565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Lutheran Education Australia: Key data and statistics (p289)</w:t>
      </w:r>
    </w:p>
    <w:p w14:paraId="3C9DB3C9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 xml:space="preserve">Financial Report: Lutheran Education Australia Ltd (p291) </w:t>
      </w:r>
    </w:p>
    <w:p w14:paraId="0906F5AC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Review: Lutheran Education in Australia (BLEA/GCC) (p292)</w:t>
      </w:r>
    </w:p>
    <w:p w14:paraId="6B0B7E2E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32F49B7B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ABORIGINAL MINISTRY</w:t>
      </w:r>
    </w:p>
    <w:p w14:paraId="6CFD7F65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Finke River Mission Board (p314)</w:t>
      </w:r>
    </w:p>
    <w:p w14:paraId="540D2AFE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 xml:space="preserve">Financial Report: Finke River Mission Board (p318) </w:t>
      </w:r>
    </w:p>
    <w:p w14:paraId="1837424B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1AF6FFEE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WORLD SERVICE</w:t>
      </w:r>
    </w:p>
    <w:p w14:paraId="10C50848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Australian Lutheran World Service (p320)</w:t>
      </w:r>
    </w:p>
    <w:p w14:paraId="71DB7C2F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Australian Lutheran World Service (p327)</w:t>
      </w:r>
    </w:p>
    <w:p w14:paraId="0C38029A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5BC8743B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341FF4AB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GENERAL FINANCE</w:t>
      </w:r>
    </w:p>
    <w:p w14:paraId="48FA19EA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Finance, Audit and Risk Committee (p329)</w:t>
      </w:r>
    </w:p>
    <w:p w14:paraId="3DC0FF06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Lutheran Church of Australia Inc (p335)</w:t>
      </w:r>
    </w:p>
    <w:p w14:paraId="30045AEE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Subscriptions (p347)</w:t>
      </w:r>
    </w:p>
    <w:p w14:paraId="32211675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Loan Management Committee (p347)</w:t>
      </w:r>
    </w:p>
    <w:p w14:paraId="3A67509C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Commission on Salaries (p349)</w:t>
      </w:r>
    </w:p>
    <w:p w14:paraId="288C3CCD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Lutheran Laypeople’s League (p350)</w:t>
      </w:r>
      <w:r w:rsidRPr="005A03D2">
        <w:rPr>
          <w:rFonts w:ascii="Cambria" w:eastAsia="Times New Roman" w:hAnsi="Cambria" w:cs="Times New Roman"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ab/>
        <w:t>Financial Report: Lutheran Laypeople’s League (p354)</w:t>
      </w:r>
    </w:p>
    <w:p w14:paraId="27054CEE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567" w:firstLine="0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Provident Fund (p355)</w:t>
      </w:r>
    </w:p>
    <w:p w14:paraId="116512BE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Pension Fund (p356)</w:t>
      </w:r>
    </w:p>
    <w:p w14:paraId="6D8CB30D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Pastors Transfer and Support Fund (p357)</w:t>
      </w:r>
    </w:p>
    <w:p w14:paraId="49BDE41F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Levy Fund (p358)</w:t>
      </w:r>
    </w:p>
    <w:p w14:paraId="14E55068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Car Grant Fund (p359)</w:t>
      </w:r>
    </w:p>
    <w:p w14:paraId="3C4A62C6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Financial Report: LCA Insurance Fund (p360)</w:t>
      </w:r>
    </w:p>
    <w:p w14:paraId="0CBC1A3A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LCA Nominees Pty Ltd ATF Lutheran Super (p361)</w:t>
      </w:r>
    </w:p>
    <w:p w14:paraId="2746E3CF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659E53A3" w14:textId="77777777" w:rsidR="005A03D2" w:rsidRPr="005A03D2" w:rsidRDefault="005A03D2" w:rsidP="005A03D2">
      <w:pPr>
        <w:numPr>
          <w:ilvl w:val="0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AUXILIARIES</w:t>
      </w:r>
    </w:p>
    <w:p w14:paraId="05FB9372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Lutheran Men of Australia (p363)</w:t>
      </w:r>
    </w:p>
    <w:p w14:paraId="1F54403A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Lutheran Nurses Association of Australia (p365)</w:t>
      </w:r>
    </w:p>
    <w:p w14:paraId="7E30B34E" w14:textId="77777777" w:rsidR="005A03D2" w:rsidRPr="005A03D2" w:rsidRDefault="005A03D2" w:rsidP="005A03D2">
      <w:pPr>
        <w:numPr>
          <w:ilvl w:val="1"/>
          <w:numId w:val="1"/>
        </w:numPr>
        <w:tabs>
          <w:tab w:val="left" w:pos="567"/>
          <w:tab w:val="left" w:pos="1276"/>
          <w:tab w:val="left" w:pos="1701"/>
        </w:tabs>
        <w:spacing w:after="0" w:line="22" w:lineRule="atLeast"/>
        <w:ind w:left="0" w:firstLine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Report: Lutheran Women of Australia (p371)</w:t>
      </w:r>
    </w:p>
    <w:p w14:paraId="2D5BA70E" w14:textId="77777777" w:rsidR="005A03D2" w:rsidRPr="005A03D2" w:rsidRDefault="005A03D2" w:rsidP="005A03D2">
      <w:pPr>
        <w:tabs>
          <w:tab w:val="left" w:pos="567"/>
          <w:tab w:val="left" w:pos="1276"/>
          <w:tab w:val="left" w:pos="1701"/>
        </w:tabs>
        <w:spacing w:after="0" w:line="22" w:lineRule="atLeast"/>
        <w:contextualSpacing/>
        <w:rPr>
          <w:rFonts w:ascii="Cambria" w:eastAsia="Calibri" w:hAnsi="Cambria" w:cs="Times New Roman"/>
        </w:rPr>
      </w:pPr>
    </w:p>
    <w:p w14:paraId="30249755" w14:textId="77777777" w:rsidR="005A03D2" w:rsidRPr="005A03D2" w:rsidRDefault="005A03D2" w:rsidP="005A03D2">
      <w:pPr>
        <w:numPr>
          <w:ilvl w:val="0"/>
          <w:numId w:val="1"/>
        </w:numPr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 xml:space="preserve">ELECTIONS OF OFFICIALS AND </w:t>
      </w: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br/>
        <w:t>GENERAL CHURCH COUNCIL MEMBERS</w:t>
      </w:r>
    </w:p>
    <w:p w14:paraId="06CE6A27" w14:textId="77777777" w:rsidR="005A03D2" w:rsidRPr="005A03D2" w:rsidRDefault="005A03D2" w:rsidP="005A03D2">
      <w:pPr>
        <w:spacing w:after="0" w:line="22" w:lineRule="atLeast"/>
        <w:ind w:firstLine="567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(Current office-bearers listed)</w:t>
      </w:r>
    </w:p>
    <w:p w14:paraId="37CB1E94" w14:textId="77777777" w:rsidR="005A03D2" w:rsidRPr="005A03D2" w:rsidRDefault="005A03D2" w:rsidP="005A03D2">
      <w:pPr>
        <w:spacing w:after="0" w:line="22" w:lineRule="atLeast"/>
        <w:ind w:firstLine="360"/>
        <w:rPr>
          <w:rFonts w:ascii="Cambria" w:eastAsia="Calibri" w:hAnsi="Cambria" w:cs="Times New Roman"/>
          <w:b/>
        </w:rPr>
      </w:pPr>
    </w:p>
    <w:p w14:paraId="0660E764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Election of Bishop</w:t>
      </w:r>
    </w:p>
    <w:p w14:paraId="4E998FB7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  <w:i/>
        </w:rPr>
        <w:t>Rev John R Henderson</w:t>
      </w:r>
    </w:p>
    <w:p w14:paraId="742B35A5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Election of Assistant Bishop</w:t>
      </w:r>
    </w:p>
    <w:p w14:paraId="38B5F6CC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Assistant Bishop: </w:t>
      </w:r>
      <w:r w:rsidRPr="005A03D2">
        <w:rPr>
          <w:rFonts w:ascii="Cambria" w:eastAsia="Calibri" w:hAnsi="Cambria" w:cs="Times New Roman"/>
          <w:i/>
        </w:rPr>
        <w:t>Rev Dr Andrew Pfeiffer</w:t>
      </w:r>
    </w:p>
    <w:p w14:paraId="37C9D3B1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Election of General Church Council</w:t>
      </w:r>
    </w:p>
    <w:p w14:paraId="54CAF023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1 lay member elected]</w:t>
      </w:r>
    </w:p>
    <w:p w14:paraId="086B4975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Pastor at large: </w:t>
      </w:r>
      <w:r w:rsidRPr="005A03D2">
        <w:rPr>
          <w:rFonts w:ascii="Cambria" w:eastAsia="Calibri" w:hAnsi="Cambria" w:cs="Times New Roman"/>
          <w:i/>
        </w:rPr>
        <w:t>Greg Priebbenow (</w:t>
      </w:r>
      <w:r w:rsidRPr="005A03D2">
        <w:rPr>
          <w:rFonts w:ascii="Cambria" w:eastAsia="Calibri" w:hAnsi="Cambria" w:cs="Times New Roman"/>
        </w:rPr>
        <w:t>not available for re-election</w:t>
      </w:r>
      <w:r w:rsidRPr="005A03D2">
        <w:rPr>
          <w:rFonts w:ascii="Cambria" w:eastAsia="Calibri" w:hAnsi="Cambria" w:cs="Times New Roman"/>
          <w:i/>
        </w:rPr>
        <w:t>)</w:t>
      </w:r>
    </w:p>
    <w:p w14:paraId="16EDBFB5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Lay person at large: </w:t>
      </w:r>
      <w:r w:rsidRPr="005A03D2">
        <w:rPr>
          <w:rFonts w:ascii="Cambria" w:eastAsia="Calibri" w:hAnsi="Cambria" w:cs="Times New Roman"/>
          <w:i/>
        </w:rPr>
        <w:t>Ms Faye Schmidt</w:t>
      </w:r>
    </w:p>
    <w:p w14:paraId="39E0510E" w14:textId="77777777" w:rsidR="005A03D2" w:rsidRPr="005A03D2" w:rsidRDefault="005A03D2" w:rsidP="005A03D2">
      <w:pPr>
        <w:spacing w:after="0" w:line="22" w:lineRule="atLeast"/>
        <w:ind w:left="1341" w:hanging="981"/>
        <w:contextualSpacing/>
        <w:rPr>
          <w:rFonts w:ascii="Cambria" w:eastAsia="Calibri" w:hAnsi="Cambria" w:cs="Times New Roman"/>
        </w:rPr>
      </w:pPr>
    </w:p>
    <w:p w14:paraId="6D9258CE" w14:textId="77777777" w:rsidR="005A03D2" w:rsidRPr="005A03D2" w:rsidRDefault="005A03D2" w:rsidP="005A03D2">
      <w:pPr>
        <w:numPr>
          <w:ilvl w:val="0"/>
          <w:numId w:val="1"/>
        </w:numPr>
        <w:tabs>
          <w:tab w:val="left" w:pos="1701"/>
        </w:tabs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BOARDS PARTIALLY ELECTED BY SYNOD</w:t>
      </w:r>
    </w:p>
    <w:p w14:paraId="2265C50F" w14:textId="77777777" w:rsidR="005A03D2" w:rsidRPr="005A03D2" w:rsidRDefault="005A03D2" w:rsidP="005A03D2">
      <w:pPr>
        <w:spacing w:after="0" w:line="22" w:lineRule="atLeast"/>
        <w:ind w:left="567"/>
        <w:contextualSpacing/>
        <w:rPr>
          <w:rFonts w:ascii="Cambria" w:eastAsia="Times New Roman" w:hAnsi="Cambria" w:cs="Times New Roman"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(Current members listed)</w:t>
      </w:r>
    </w:p>
    <w:p w14:paraId="35458B6B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Times New Roman" w:hAnsi="Cambria" w:cs="Times New Roman"/>
          <w:i/>
          <w:lang w:val="en-US" w:eastAsia="ja-JP"/>
        </w:rPr>
      </w:pPr>
    </w:p>
    <w:p w14:paraId="48025FD6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Board of Directors Australian Lutheran College Ltd</w:t>
      </w:r>
    </w:p>
    <w:p w14:paraId="1E237806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[2 pastors, 2 lay members elected by Convention]</w:t>
      </w:r>
    </w:p>
    <w:p w14:paraId="51C04B81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Pastors: </w:t>
      </w:r>
      <w:r w:rsidRPr="005A03D2">
        <w:rPr>
          <w:rFonts w:ascii="Cambria" w:eastAsia="Calibri" w:hAnsi="Cambria" w:cs="Times New Roman"/>
          <w:i/>
        </w:rPr>
        <w:t>G Pietsch, D Gogoll, J Henderson, R Paech</w:t>
      </w:r>
    </w:p>
    <w:p w14:paraId="591D7F16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>Lay members</w:t>
      </w:r>
      <w:r w:rsidRPr="005A03D2">
        <w:rPr>
          <w:rFonts w:ascii="Cambria" w:eastAsia="Calibri" w:hAnsi="Cambria" w:cs="Times New Roman"/>
          <w:i/>
        </w:rPr>
        <w:t xml:space="preserve">: Mrs S Kloeden, Mr D Dreckow, Mr N Klinge, Mr D Prenzler, </w:t>
      </w:r>
      <w:r w:rsidRPr="005A03D2">
        <w:rPr>
          <w:rFonts w:ascii="Cambria" w:eastAsia="Calibri" w:hAnsi="Cambria" w:cs="Times New Roman"/>
          <w:i/>
        </w:rPr>
        <w:br/>
        <w:t>Mr B Mills, Ms Kristine Gebbie</w:t>
      </w:r>
    </w:p>
    <w:p w14:paraId="5BA1460F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>Consultants</w:t>
      </w:r>
      <w:r w:rsidRPr="005A03D2">
        <w:rPr>
          <w:rFonts w:ascii="Cambria" w:eastAsia="Calibri" w:hAnsi="Cambria" w:cs="Times New Roman"/>
          <w:i/>
        </w:rPr>
        <w:t>: Rev J Winderlich, Mrs A Lamnek</w:t>
      </w:r>
    </w:p>
    <w:p w14:paraId="550989D6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Board for Mission</w:t>
      </w:r>
    </w:p>
    <w:p w14:paraId="69F9AF28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2 lay members elected by Convention]</w:t>
      </w:r>
    </w:p>
    <w:p w14:paraId="2AC17842" w14:textId="77777777" w:rsidR="005A03D2" w:rsidRPr="005A03D2" w:rsidRDefault="005A03D2" w:rsidP="005A03D2">
      <w:pPr>
        <w:tabs>
          <w:tab w:val="left" w:pos="5748"/>
        </w:tabs>
        <w:spacing w:after="0" w:line="22" w:lineRule="atLeast"/>
        <w:ind w:left="1418" w:hanging="851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  <w:i/>
        </w:rPr>
        <w:tab/>
      </w:r>
      <w:r w:rsidRPr="005A03D2">
        <w:rPr>
          <w:rFonts w:ascii="Cambria" w:eastAsia="Calibri" w:hAnsi="Cambria" w:cs="Times New Roman"/>
        </w:rPr>
        <w:t>Pastors:</w:t>
      </w:r>
      <w:r w:rsidRPr="005A03D2">
        <w:rPr>
          <w:rFonts w:ascii="Cambria" w:eastAsia="Calibri" w:hAnsi="Cambria" w:cs="Times New Roman"/>
          <w:i/>
        </w:rPr>
        <w:t xml:space="preserve"> J Henderson, P Hage</w:t>
      </w:r>
      <w:r w:rsidRPr="005A03D2">
        <w:rPr>
          <w:rFonts w:ascii="Cambria" w:eastAsia="Calibri" w:hAnsi="Cambria" w:cs="Times New Roman"/>
          <w:i/>
        </w:rPr>
        <w:tab/>
      </w:r>
    </w:p>
    <w:p w14:paraId="5B2F56F0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>Lay members:</w:t>
      </w:r>
      <w:r w:rsidRPr="005A03D2">
        <w:rPr>
          <w:rFonts w:ascii="Cambria" w:eastAsia="Calibri" w:hAnsi="Cambria" w:cs="Times New Roman"/>
          <w:i/>
        </w:rPr>
        <w:t xml:space="preserve"> Ms A Synnott, Mr R Hoff</w:t>
      </w:r>
    </w:p>
    <w:p w14:paraId="422722A8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  <w:highlight w:val="green"/>
        </w:rPr>
      </w:pPr>
      <w:r w:rsidRPr="005A03D2">
        <w:rPr>
          <w:rFonts w:ascii="Cambria" w:eastAsia="Calibri" w:hAnsi="Cambria" w:cs="Times New Roman"/>
        </w:rPr>
        <w:t>Consultants:</w:t>
      </w:r>
      <w:r w:rsidRPr="005A03D2">
        <w:rPr>
          <w:rFonts w:ascii="Cambria" w:eastAsia="Calibri" w:hAnsi="Cambria" w:cs="Times New Roman"/>
          <w:i/>
        </w:rPr>
        <w:t xml:space="preserve"> Ms G Hartwich, Mr S Kroker, Dr T Nelson</w:t>
      </w:r>
    </w:p>
    <w:p w14:paraId="72696F54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Board for Lutheran Archives</w:t>
      </w:r>
    </w:p>
    <w:p w14:paraId="51E0E3B9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3 lay members elected by Convention]</w:t>
      </w:r>
    </w:p>
    <w:p w14:paraId="3B8D13F0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Pastors</w:t>
      </w:r>
      <w:r w:rsidRPr="005A03D2">
        <w:rPr>
          <w:rFonts w:ascii="Cambria" w:eastAsia="Calibri" w:hAnsi="Cambria" w:cs="Times New Roman"/>
          <w:i/>
        </w:rPr>
        <w:t>: Dr G Lockwood, M Stollznow</w:t>
      </w:r>
    </w:p>
    <w:p w14:paraId="2E42AEF6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>Mrs L Coleman, Dr L Zweck, Ms L Helbig, Mr E Leske</w:t>
      </w:r>
    </w:p>
    <w:p w14:paraId="4F3EE5DD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Consultant: </w:t>
      </w:r>
      <w:r w:rsidRPr="005A03D2">
        <w:rPr>
          <w:rFonts w:ascii="Cambria" w:eastAsia="Calibri" w:hAnsi="Cambria" w:cs="Times New Roman"/>
          <w:i/>
        </w:rPr>
        <w:t>Mrs R Kuchel</w:t>
      </w:r>
    </w:p>
    <w:p w14:paraId="3B05289A" w14:textId="77777777" w:rsidR="005A03D2" w:rsidRPr="005A03D2" w:rsidRDefault="005A03D2" w:rsidP="005A03D2">
      <w:pPr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Calibri" w:hAnsi="Cambria" w:cs="Times New Roman"/>
          <w:b/>
        </w:rPr>
        <w:br w:type="page"/>
      </w:r>
    </w:p>
    <w:p w14:paraId="4FF36334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Board for Media Ministry</w:t>
      </w:r>
    </w:p>
    <w:p w14:paraId="473191C4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3 lay members elected by Convention}</w:t>
      </w:r>
    </w:p>
    <w:p w14:paraId="53B1D7CE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>Pastors</w:t>
      </w:r>
      <w:r w:rsidRPr="005A03D2">
        <w:rPr>
          <w:rFonts w:ascii="Cambria" w:eastAsia="Calibri" w:hAnsi="Cambria" w:cs="Times New Roman"/>
          <w:i/>
        </w:rPr>
        <w:t>: B Hentschke, M Hansen</w:t>
      </w:r>
    </w:p>
    <w:p w14:paraId="68B0DE3D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>Lay members</w:t>
      </w:r>
      <w:r w:rsidRPr="005A03D2">
        <w:rPr>
          <w:rFonts w:ascii="Cambria" w:eastAsia="Calibri" w:hAnsi="Cambria" w:cs="Times New Roman"/>
          <w:i/>
        </w:rPr>
        <w:t>: Ms M Shepherd, Ms K Mildred, Mr R Meharg, Mr J Graetz</w:t>
      </w:r>
    </w:p>
    <w:p w14:paraId="644AB348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b/>
        </w:rPr>
      </w:pPr>
      <w:r w:rsidRPr="005A03D2">
        <w:rPr>
          <w:rFonts w:ascii="Cambria" w:eastAsia="Calibri" w:hAnsi="Cambria" w:cs="Times New Roman"/>
        </w:rPr>
        <w:t>Consultant</w:t>
      </w:r>
      <w:r w:rsidRPr="005A03D2">
        <w:rPr>
          <w:rFonts w:ascii="Cambria" w:eastAsia="Calibri" w:hAnsi="Cambria" w:cs="Times New Roman"/>
          <w:i/>
        </w:rPr>
        <w:t>: Rev R Fox</w:t>
      </w:r>
    </w:p>
    <w:p w14:paraId="20CCCB4B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Board for Lutheran Aged Care Australia</w:t>
      </w:r>
    </w:p>
    <w:p w14:paraId="6B9FB291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1 lay member elected by Convention]</w:t>
      </w:r>
    </w:p>
    <w:p w14:paraId="689258F6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Pastor: </w:t>
      </w:r>
      <w:r w:rsidRPr="005A03D2">
        <w:rPr>
          <w:rFonts w:ascii="Cambria" w:eastAsia="Calibri" w:hAnsi="Cambria" w:cs="Times New Roman"/>
          <w:i/>
        </w:rPr>
        <w:t>G Wegener</w:t>
      </w:r>
    </w:p>
    <w:p w14:paraId="516BD1F9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 xml:space="preserve">Mr M Johns, Mrs C Fitzpatrick, Ms J Gilbertson, Mr G Thiel, </w:t>
      </w:r>
      <w:r w:rsidRPr="005A03D2">
        <w:rPr>
          <w:rFonts w:ascii="Cambria" w:eastAsia="Calibri" w:hAnsi="Cambria" w:cs="Times New Roman"/>
          <w:i/>
        </w:rPr>
        <w:br/>
        <w:t>Dr C Seligmann, Ms A Uhrhane</w:t>
      </w:r>
    </w:p>
    <w:p w14:paraId="306319EB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b/>
        </w:rPr>
      </w:pPr>
      <w:r w:rsidRPr="005A03D2">
        <w:rPr>
          <w:rFonts w:ascii="Cambria" w:eastAsia="Calibri" w:hAnsi="Cambria" w:cs="Times New Roman"/>
        </w:rPr>
        <w:t xml:space="preserve">Consultants: </w:t>
      </w:r>
      <w:r w:rsidRPr="005A03D2">
        <w:rPr>
          <w:rFonts w:ascii="Cambria" w:eastAsia="Calibri" w:hAnsi="Cambria" w:cs="Times New Roman"/>
          <w:i/>
        </w:rPr>
        <w:t>Rev P Semmler, Ms W Rocks</w:t>
      </w:r>
    </w:p>
    <w:p w14:paraId="64E62BC1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Board of Directors Lutheran Education Australia Ltd</w:t>
      </w:r>
    </w:p>
    <w:p w14:paraId="6D296DB7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1 lay member elected by Convention]</w:t>
      </w:r>
    </w:p>
    <w:p w14:paraId="6963072E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Pastor: </w:t>
      </w:r>
      <w:r w:rsidRPr="005A03D2">
        <w:rPr>
          <w:rFonts w:ascii="Cambria" w:eastAsia="Calibri" w:hAnsi="Cambria" w:cs="Times New Roman"/>
          <w:i/>
        </w:rPr>
        <w:t>T Bohmert</w:t>
      </w:r>
    </w:p>
    <w:p w14:paraId="171759BD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>Dr N Highett, Mr L Saegenschnitter, Mr B Hausler, Ms S Wood, Ms S Dixon, Dr L Schmidt</w:t>
      </w:r>
    </w:p>
    <w:p w14:paraId="75DA5BF5" w14:textId="77777777" w:rsidR="005A03D2" w:rsidRPr="005A03D2" w:rsidRDefault="005A03D2" w:rsidP="005A03D2">
      <w:pPr>
        <w:spacing w:after="0" w:line="22" w:lineRule="atLeast"/>
        <w:ind w:left="1418"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Consultants:</w:t>
      </w:r>
      <w:r w:rsidRPr="005A03D2">
        <w:rPr>
          <w:rFonts w:ascii="Cambria" w:eastAsia="Calibri" w:hAnsi="Cambria" w:cs="Times New Roman"/>
          <w:i/>
        </w:rPr>
        <w:t xml:space="preserve"> Mr S Rudolph, Mr J Proeve, Mr D Mulherin, Mr J Denholm</w:t>
      </w:r>
    </w:p>
    <w:p w14:paraId="5506BDF7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Commission on Salaries</w:t>
      </w:r>
    </w:p>
    <w:p w14:paraId="7EB27F39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2 lay members elected by Convention]</w:t>
      </w:r>
    </w:p>
    <w:p w14:paraId="20C7AD63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Pastor</w:t>
      </w:r>
      <w:r w:rsidRPr="005A03D2">
        <w:rPr>
          <w:rFonts w:ascii="Cambria" w:eastAsia="Calibri" w:hAnsi="Cambria" w:cs="Times New Roman"/>
          <w:i/>
        </w:rPr>
        <w:t>: G Fowler</w:t>
      </w:r>
    </w:p>
    <w:p w14:paraId="27537639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>Mr A Kupke, Mr R Pietsch, Mrs N Heppner, Mrs K Doecke</w:t>
      </w:r>
    </w:p>
    <w:p w14:paraId="47EB3895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Commission on Theology and Inter-Church Relations</w:t>
      </w:r>
    </w:p>
    <w:p w14:paraId="25E677BC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1 lay member elected by Convention]</w:t>
      </w:r>
    </w:p>
    <w:p w14:paraId="158C2557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Bishop and Assistant Bishop: </w:t>
      </w:r>
      <w:r w:rsidRPr="005A03D2">
        <w:rPr>
          <w:rFonts w:ascii="Cambria" w:eastAsia="Calibri" w:hAnsi="Cambria" w:cs="Times New Roman"/>
          <w:i/>
        </w:rPr>
        <w:t>J Henderson, Dr A Pfeiffer</w:t>
      </w:r>
    </w:p>
    <w:p w14:paraId="3C813D5E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ALC teaching staff: </w:t>
      </w:r>
      <w:r w:rsidRPr="005A03D2">
        <w:rPr>
          <w:rFonts w:ascii="Cambria" w:eastAsia="Calibri" w:hAnsi="Cambria" w:cs="Times New Roman"/>
          <w:i/>
        </w:rPr>
        <w:t xml:space="preserve">Dr S Pietsch, Dr P Lockwood, Dr J Silcock, </w:t>
      </w:r>
      <w:r w:rsidRPr="005A03D2">
        <w:rPr>
          <w:rFonts w:ascii="Cambria" w:eastAsia="Calibri" w:hAnsi="Cambria" w:cs="Times New Roman"/>
          <w:i/>
        </w:rPr>
        <w:br/>
        <w:t>Dr S Hultgren, Dr S Haar</w:t>
      </w:r>
    </w:p>
    <w:p w14:paraId="451C12EB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Pastors: </w:t>
      </w:r>
      <w:r w:rsidRPr="005A03D2">
        <w:rPr>
          <w:rFonts w:ascii="Cambria" w:eastAsia="Calibri" w:hAnsi="Cambria" w:cs="Times New Roman"/>
          <w:i/>
        </w:rPr>
        <w:t>F Pearce, T Vuorinen, M Thomas, M Lockwood</w:t>
      </w:r>
    </w:p>
    <w:p w14:paraId="610E9E0E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>Dr P Simonsen, Ms V Kohrt, Mr N Mattiske</w:t>
      </w:r>
    </w:p>
    <w:p w14:paraId="08D27361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Consultants: </w:t>
      </w:r>
      <w:r w:rsidRPr="005A03D2">
        <w:rPr>
          <w:rFonts w:ascii="Cambria" w:eastAsia="Calibri" w:hAnsi="Cambria" w:cs="Times New Roman"/>
          <w:i/>
        </w:rPr>
        <w:t>Revs D Altus, P Smith, N Otto, J Winderlich</w:t>
      </w:r>
    </w:p>
    <w:p w14:paraId="0CA1001F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Commission on Worship</w:t>
      </w:r>
    </w:p>
    <w:p w14:paraId="178E5B5D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1 lay member elected by Convention]</w:t>
      </w:r>
    </w:p>
    <w:p w14:paraId="4B53B7CE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Pastors: </w:t>
      </w:r>
      <w:r w:rsidRPr="005A03D2">
        <w:rPr>
          <w:rFonts w:ascii="Cambria" w:eastAsia="Calibri" w:hAnsi="Cambria" w:cs="Times New Roman"/>
          <w:i/>
        </w:rPr>
        <w:t>A Kitson, M Prenzler, T Klein</w:t>
      </w:r>
    </w:p>
    <w:p w14:paraId="65BF3C71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 xml:space="preserve">Mrs C Matthias, Mr M Simpfendorfer, Mrs S Mattner, </w:t>
      </w:r>
      <w:r w:rsidRPr="005A03D2">
        <w:rPr>
          <w:rFonts w:ascii="Cambria" w:eastAsia="Calibri" w:hAnsi="Cambria" w:cs="Times New Roman"/>
          <w:i/>
        </w:rPr>
        <w:br/>
        <w:t>Mr A Collyer</w:t>
      </w:r>
    </w:p>
    <w:p w14:paraId="747E9663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  <w:lang w:val="fr-FR"/>
        </w:rPr>
      </w:pPr>
      <w:proofErr w:type="gramStart"/>
      <w:r w:rsidRPr="005A03D2">
        <w:rPr>
          <w:rFonts w:ascii="Cambria" w:eastAsia="Calibri" w:hAnsi="Cambria" w:cs="Times New Roman"/>
          <w:lang w:val="fr-FR"/>
        </w:rPr>
        <w:t>Consultants:</w:t>
      </w:r>
      <w:proofErr w:type="gramEnd"/>
      <w:r w:rsidRPr="005A03D2">
        <w:rPr>
          <w:rFonts w:ascii="Cambria" w:eastAsia="Calibri" w:hAnsi="Cambria" w:cs="Times New Roman"/>
          <w:lang w:val="fr-FR"/>
        </w:rPr>
        <w:t xml:space="preserve"> </w:t>
      </w:r>
      <w:r w:rsidRPr="005A03D2">
        <w:rPr>
          <w:rFonts w:ascii="Cambria" w:eastAsia="Calibri" w:hAnsi="Cambria" w:cs="Times New Roman"/>
          <w:i/>
          <w:lang w:val="fr-FR"/>
        </w:rPr>
        <w:t>Dr J Kleinig, Dr T Skene </w:t>
      </w:r>
    </w:p>
    <w:p w14:paraId="375C3DEA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Standing Committee on Constitutions</w:t>
      </w:r>
    </w:p>
    <w:p w14:paraId="68C00DDA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2 lay members elected by Convention]</w:t>
      </w:r>
    </w:p>
    <w:p w14:paraId="2AE047DA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Pastors: </w:t>
      </w:r>
      <w:r w:rsidRPr="005A03D2">
        <w:rPr>
          <w:rFonts w:ascii="Cambria" w:eastAsia="Calibri" w:hAnsi="Cambria" w:cs="Times New Roman"/>
          <w:i/>
        </w:rPr>
        <w:t>W Schiller, T Ebbs</w:t>
      </w:r>
    </w:p>
    <w:p w14:paraId="79313FFF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>Mrs M Koch, Mr D Dreckow, Mr G Materne, Mrs F Schmidt</w:t>
      </w:r>
    </w:p>
    <w:p w14:paraId="7171169D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Finke River Mission Board</w:t>
      </w:r>
    </w:p>
    <w:p w14:paraId="1A7D8457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[1 pastor, 3 lay members elected by Convention]</w:t>
      </w:r>
    </w:p>
    <w:p w14:paraId="5C4AC875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Pastors: </w:t>
      </w:r>
      <w:r w:rsidRPr="005A03D2">
        <w:rPr>
          <w:rFonts w:ascii="Cambria" w:eastAsia="Calibri" w:hAnsi="Cambria" w:cs="Times New Roman"/>
          <w:i/>
        </w:rPr>
        <w:t>J Heffernan, G Schutz, R Zadow</w:t>
      </w:r>
    </w:p>
    <w:p w14:paraId="3BF91BF4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 xml:space="preserve">Lay members: </w:t>
      </w:r>
      <w:r w:rsidRPr="005A03D2">
        <w:rPr>
          <w:rFonts w:ascii="Cambria" w:eastAsia="Calibri" w:hAnsi="Cambria" w:cs="Times New Roman"/>
          <w:i/>
        </w:rPr>
        <w:t xml:space="preserve">Mr C Gunter, Mr T Stollznow, Ms S Tikoft, Mr C Pfeiffer, </w:t>
      </w:r>
      <w:r w:rsidRPr="005A03D2">
        <w:rPr>
          <w:rFonts w:ascii="Cambria" w:eastAsia="Calibri" w:hAnsi="Cambria" w:cs="Times New Roman"/>
          <w:i/>
        </w:rPr>
        <w:br/>
        <w:t>Mr M Kenny</w:t>
      </w:r>
    </w:p>
    <w:p w14:paraId="5EB2253F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Consultants: </w:t>
      </w:r>
      <w:r w:rsidRPr="005A03D2">
        <w:rPr>
          <w:rFonts w:ascii="Cambria" w:eastAsia="Calibri" w:hAnsi="Cambria" w:cs="Times New Roman"/>
          <w:i/>
        </w:rPr>
        <w:t>Mr B Elliott, Ms M Roberts</w:t>
      </w:r>
    </w:p>
    <w:p w14:paraId="734BD845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1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lang w:val="en-US" w:eastAsia="ja-JP"/>
        </w:rPr>
        <w:t>Commission on Social and Bioethical Question</w:t>
      </w:r>
      <w:r w:rsidRPr="005A03D2">
        <w:rPr>
          <w:rFonts w:ascii="Cambria" w:eastAsia="Times New Roman" w:hAnsi="Cambria" w:cs="Times New Roman"/>
          <w:lang w:val="en-US" w:eastAsia="ja-JP"/>
        </w:rPr>
        <w:t>s</w:t>
      </w:r>
    </w:p>
    <w:p w14:paraId="3FB4CEF8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>[2 parish pastors, 4 lay members elected by Convention]</w:t>
      </w:r>
    </w:p>
    <w:p w14:paraId="1674DC55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</w:rPr>
      </w:pPr>
      <w:r w:rsidRPr="005A03D2">
        <w:rPr>
          <w:rFonts w:ascii="Cambria" w:eastAsia="Calibri" w:hAnsi="Cambria" w:cs="Times New Roman"/>
        </w:rPr>
        <w:t xml:space="preserve">Pastors: </w:t>
      </w:r>
      <w:r w:rsidRPr="005A03D2">
        <w:rPr>
          <w:rFonts w:ascii="Cambria" w:eastAsia="Calibri" w:hAnsi="Cambria" w:cs="Times New Roman"/>
          <w:i/>
        </w:rPr>
        <w:t>T Kowald, B Schild, S Pietsch</w:t>
      </w:r>
    </w:p>
    <w:p w14:paraId="1C35735C" w14:textId="77777777" w:rsidR="005A03D2" w:rsidRPr="005A03D2" w:rsidRDefault="005A03D2" w:rsidP="005A03D2">
      <w:pPr>
        <w:spacing w:after="0" w:line="22" w:lineRule="atLeast"/>
        <w:ind w:left="1418"/>
        <w:contextualSpacing/>
        <w:rPr>
          <w:rFonts w:ascii="Cambria" w:eastAsia="Calibri" w:hAnsi="Cambria" w:cs="Times New Roman"/>
          <w:i/>
        </w:rPr>
      </w:pPr>
      <w:r w:rsidRPr="005A03D2">
        <w:rPr>
          <w:rFonts w:ascii="Cambria" w:eastAsia="Calibri" w:hAnsi="Cambria" w:cs="Times New Roman"/>
        </w:rPr>
        <w:t>Lay members:</w:t>
      </w:r>
      <w:r w:rsidRPr="005A03D2">
        <w:rPr>
          <w:rFonts w:ascii="Cambria" w:eastAsia="Calibri" w:hAnsi="Cambria" w:cs="Times New Roman"/>
          <w:i/>
        </w:rPr>
        <w:t xml:space="preserve"> Mrs H Lockwood, Ms K Pfeiffer, Dr C Hamilton, Dr T Wittwer, </w:t>
      </w:r>
      <w:r w:rsidRPr="005A03D2">
        <w:rPr>
          <w:rFonts w:ascii="Cambria" w:eastAsia="Calibri" w:hAnsi="Cambria" w:cs="Times New Roman"/>
          <w:i/>
        </w:rPr>
        <w:br/>
      </w:r>
      <w:r w:rsidRPr="005A03D2">
        <w:rPr>
          <w:rFonts w:ascii="Cambria" w:eastAsia="Calibri" w:hAnsi="Cambria" w:cs="Times New Roman"/>
        </w:rPr>
        <w:t>Consultant:</w:t>
      </w:r>
      <w:r w:rsidRPr="005A03D2">
        <w:rPr>
          <w:rFonts w:ascii="Cambria" w:eastAsia="Calibri" w:hAnsi="Cambria" w:cs="Times New Roman"/>
          <w:i/>
        </w:rPr>
        <w:t xml:space="preserve"> Mr I Rentsch</w:t>
      </w:r>
    </w:p>
    <w:p w14:paraId="49975907" w14:textId="77777777" w:rsidR="005A03D2" w:rsidRPr="005A03D2" w:rsidRDefault="005A03D2" w:rsidP="005A03D2">
      <w:pPr>
        <w:spacing w:after="0" w:line="22" w:lineRule="atLeast"/>
        <w:rPr>
          <w:rFonts w:ascii="Cambria" w:eastAsia="Calibri" w:hAnsi="Cambria" w:cs="Times New Roman"/>
          <w:b/>
        </w:rPr>
      </w:pPr>
    </w:p>
    <w:p w14:paraId="4E3F3BC2" w14:textId="77777777" w:rsidR="005A03D2" w:rsidRPr="005A03D2" w:rsidRDefault="005A03D2" w:rsidP="005A03D2">
      <w:pPr>
        <w:numPr>
          <w:ilvl w:val="0"/>
          <w:numId w:val="1"/>
        </w:numPr>
        <w:spacing w:after="0" w:line="22" w:lineRule="atLeast"/>
        <w:ind w:left="567" w:hanging="567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b/>
          <w:sz w:val="28"/>
          <w:szCs w:val="28"/>
          <w:lang w:val="en-US" w:eastAsia="ja-JP"/>
        </w:rPr>
        <w:t>CLOSING FORMALITIES</w:t>
      </w:r>
    </w:p>
    <w:p w14:paraId="6AE44FA0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7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Next Convention</w:t>
      </w:r>
      <w:r w:rsidRPr="005A03D2">
        <w:rPr>
          <w:rFonts w:ascii="Cambria" w:eastAsia="Times New Roman" w:hAnsi="Cambria" w:cs="Times New Roman"/>
          <w:lang w:val="en-US" w:eastAsia="ja-JP"/>
        </w:rPr>
        <w:br/>
      </w:r>
      <w:r w:rsidRPr="005A03D2">
        <w:rPr>
          <w:rFonts w:ascii="Cambria" w:eastAsia="Times New Roman" w:hAnsi="Cambria" w:cs="Times New Roman"/>
          <w:lang w:val="en-US" w:eastAsia="ja-JP"/>
        </w:rPr>
        <w:tab/>
        <w:t>Invitation from Victorian District</w:t>
      </w:r>
    </w:p>
    <w:p w14:paraId="53CF9846" w14:textId="77777777" w:rsidR="005A03D2" w:rsidRPr="005A03D2" w:rsidRDefault="005A03D2" w:rsidP="005A03D2">
      <w:pPr>
        <w:numPr>
          <w:ilvl w:val="1"/>
          <w:numId w:val="1"/>
        </w:numPr>
        <w:spacing w:after="0" w:line="22" w:lineRule="atLeast"/>
        <w:ind w:left="1418" w:hanging="857"/>
        <w:contextualSpacing/>
        <w:rPr>
          <w:rFonts w:ascii="Cambria" w:eastAsia="Times New Roman" w:hAnsi="Cambria" w:cs="Times New Roman"/>
          <w:b/>
          <w:lang w:val="en-US" w:eastAsia="ja-JP"/>
        </w:rPr>
      </w:pPr>
      <w:r w:rsidRPr="005A03D2">
        <w:rPr>
          <w:rFonts w:ascii="Cambria" w:eastAsia="Times New Roman" w:hAnsi="Cambria" w:cs="Times New Roman"/>
          <w:lang w:val="en-US" w:eastAsia="ja-JP"/>
        </w:rPr>
        <w:t>Vote of thanks</w:t>
      </w:r>
    </w:p>
    <w:p w14:paraId="6D6D4086" w14:textId="5E1185AD" w:rsidR="000841EB" w:rsidRPr="00E248DC" w:rsidRDefault="005A03D2" w:rsidP="005A03D2">
      <w:r w:rsidRPr="005A03D2">
        <w:rPr>
          <w:rFonts w:ascii="Cambria" w:eastAsia="Calibri" w:hAnsi="Cambria" w:cs="Times New Roman"/>
        </w:rPr>
        <w:t>Close of Convention</w:t>
      </w:r>
      <w:bookmarkStart w:id="2" w:name="_GoBack"/>
      <w:bookmarkEnd w:id="2"/>
    </w:p>
    <w:sectPr w:rsidR="000841EB" w:rsidRPr="00E248DC" w:rsidSect="00AA5D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ABCFF" w14:textId="77777777" w:rsidR="0098006B" w:rsidRDefault="0098006B" w:rsidP="007A6EEC">
      <w:pPr>
        <w:spacing w:after="0" w:line="240" w:lineRule="auto"/>
      </w:pPr>
      <w:r>
        <w:separator/>
      </w:r>
    </w:p>
  </w:endnote>
  <w:endnote w:type="continuationSeparator" w:id="0">
    <w:p w14:paraId="4565C20E" w14:textId="77777777" w:rsidR="0098006B" w:rsidRDefault="0098006B" w:rsidP="007A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eltenham">
    <w:altName w:val="Times New Roman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0C2E9" w14:textId="77777777" w:rsidR="0098006B" w:rsidRDefault="0098006B" w:rsidP="007A6EEC">
      <w:pPr>
        <w:spacing w:after="0" w:line="240" w:lineRule="auto"/>
      </w:pPr>
      <w:r>
        <w:separator/>
      </w:r>
    </w:p>
  </w:footnote>
  <w:footnote w:type="continuationSeparator" w:id="0">
    <w:p w14:paraId="14931005" w14:textId="77777777" w:rsidR="0098006B" w:rsidRDefault="0098006B" w:rsidP="007A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E0256"/>
    <w:multiLevelType w:val="hybridMultilevel"/>
    <w:tmpl w:val="7CD2F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74EE"/>
    <w:multiLevelType w:val="hybridMultilevel"/>
    <w:tmpl w:val="2B8271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53F24"/>
    <w:multiLevelType w:val="hybridMultilevel"/>
    <w:tmpl w:val="F9F25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2544B"/>
    <w:multiLevelType w:val="hybridMultilevel"/>
    <w:tmpl w:val="14CC21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12521"/>
    <w:multiLevelType w:val="multilevel"/>
    <w:tmpl w:val="7FA0BC4A"/>
    <w:lvl w:ilvl="0">
      <w:start w:val="1"/>
      <w:numFmt w:val="decimal"/>
      <w:lvlText w:val="%1."/>
      <w:lvlJc w:val="left"/>
      <w:pPr>
        <w:ind w:left="5747" w:hanging="360"/>
      </w:pPr>
      <w:rPr>
        <w:rFonts w:ascii="Cambria" w:hAnsi="Cambria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hint="default"/>
        <w:b/>
        <w:sz w:val="22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mbria" w:hAnsi="Cambria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7541" w:hanging="648"/>
      </w:pPr>
    </w:lvl>
    <w:lvl w:ilvl="4">
      <w:start w:val="1"/>
      <w:numFmt w:val="decimal"/>
      <w:lvlText w:val="%1.%2.%3.%4.%5."/>
      <w:lvlJc w:val="left"/>
      <w:pPr>
        <w:ind w:left="8045" w:hanging="792"/>
      </w:pPr>
    </w:lvl>
    <w:lvl w:ilvl="5">
      <w:start w:val="1"/>
      <w:numFmt w:val="decimal"/>
      <w:lvlText w:val="%1.%2.%3.%4.%5.%6."/>
      <w:lvlJc w:val="left"/>
      <w:pPr>
        <w:ind w:left="8549" w:hanging="936"/>
      </w:pPr>
    </w:lvl>
    <w:lvl w:ilvl="6">
      <w:start w:val="1"/>
      <w:numFmt w:val="decimal"/>
      <w:lvlText w:val="%1.%2.%3.%4.%5.%6.%7."/>
      <w:lvlJc w:val="left"/>
      <w:pPr>
        <w:ind w:left="9053" w:hanging="1080"/>
      </w:pPr>
    </w:lvl>
    <w:lvl w:ilvl="7">
      <w:start w:val="1"/>
      <w:numFmt w:val="decimal"/>
      <w:lvlText w:val="%1.%2.%3.%4.%5.%6.%7.%8."/>
      <w:lvlJc w:val="left"/>
      <w:pPr>
        <w:ind w:left="9557" w:hanging="1224"/>
      </w:pPr>
    </w:lvl>
    <w:lvl w:ilvl="8">
      <w:start w:val="1"/>
      <w:numFmt w:val="decimal"/>
      <w:lvlText w:val="%1.%2.%3.%4.%5.%6.%7.%8.%9."/>
      <w:lvlJc w:val="left"/>
      <w:pPr>
        <w:ind w:left="10133" w:hanging="1440"/>
      </w:pPr>
    </w:lvl>
  </w:abstractNum>
  <w:abstractNum w:abstractNumId="5">
    <w:nsid w:val="3AA34378"/>
    <w:multiLevelType w:val="hybridMultilevel"/>
    <w:tmpl w:val="4BE2B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21695"/>
    <w:multiLevelType w:val="hybridMultilevel"/>
    <w:tmpl w:val="17186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924E7"/>
    <w:multiLevelType w:val="hybridMultilevel"/>
    <w:tmpl w:val="D9DE9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326C"/>
    <w:multiLevelType w:val="hybridMultilevel"/>
    <w:tmpl w:val="76A06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34E8B"/>
    <w:multiLevelType w:val="hybridMultilevel"/>
    <w:tmpl w:val="4846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8EE48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A4F93"/>
    <w:multiLevelType w:val="hybridMultilevel"/>
    <w:tmpl w:val="F476EA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19"/>
    <w:rsid w:val="00092244"/>
    <w:rsid w:val="000F5E13"/>
    <w:rsid w:val="003412AB"/>
    <w:rsid w:val="00365EBE"/>
    <w:rsid w:val="005A03D2"/>
    <w:rsid w:val="005A6219"/>
    <w:rsid w:val="007A6EEC"/>
    <w:rsid w:val="0098006B"/>
    <w:rsid w:val="00AA5D19"/>
    <w:rsid w:val="00E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18E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219"/>
    <w:pPr>
      <w:spacing w:after="160" w:line="259" w:lineRule="auto"/>
    </w:pPr>
    <w:rPr>
      <w:sz w:val="22"/>
      <w:szCs w:val="22"/>
      <w:lang w:val="en-AU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5A6219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6E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22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219"/>
    <w:rPr>
      <w:rFonts w:ascii="Cambria" w:eastAsiaTheme="majorEastAsia" w:hAnsi="Cambria" w:cstheme="majorBidi"/>
      <w:b/>
      <w:caps/>
      <w:sz w:val="40"/>
      <w:szCs w:val="32"/>
      <w:lang w:val="en-AU"/>
    </w:rPr>
  </w:style>
  <w:style w:type="paragraph" w:styleId="NoSpacing">
    <w:name w:val="No Spacing"/>
    <w:link w:val="NoSpacingChar"/>
    <w:qFormat/>
    <w:rsid w:val="005A6219"/>
    <w:rPr>
      <w:rFonts w:ascii="Cambria" w:hAnsi="Cambria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rsid w:val="005A6219"/>
    <w:rPr>
      <w:rFonts w:ascii="Cambria" w:hAnsi="Cambria"/>
      <w:sz w:val="22"/>
      <w:szCs w:val="22"/>
      <w:lang w:val="en-AU"/>
    </w:rPr>
  </w:style>
  <w:style w:type="table" w:styleId="PlainTable2">
    <w:name w:val="Plain Table 2"/>
    <w:basedOn w:val="TableNormal"/>
    <w:uiPriority w:val="42"/>
    <w:rsid w:val="005A6219"/>
    <w:rPr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92244"/>
    <w:rPr>
      <w:rFonts w:asciiTheme="majorHAnsi" w:eastAsiaTheme="majorEastAsia" w:hAnsiTheme="majorHAnsi" w:cstheme="majorBidi"/>
      <w:color w:val="1F4D78" w:themeColor="accent1" w:themeShade="7F"/>
      <w:lang w:val="en-AU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092244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092244"/>
    <w:rPr>
      <w:rFonts w:ascii="Cambria" w:eastAsiaTheme="minorEastAsia" w:hAnsi="Cambria"/>
      <w:b/>
      <w:caps/>
      <w:szCs w:val="22"/>
      <w:lang w:val="en-AU"/>
    </w:rPr>
  </w:style>
  <w:style w:type="character" w:customStyle="1" w:styleId="text">
    <w:name w:val="text"/>
    <w:basedOn w:val="DefaultParagraphFont"/>
    <w:rsid w:val="00365EBE"/>
  </w:style>
  <w:style w:type="character" w:customStyle="1" w:styleId="small-caps">
    <w:name w:val="small-caps"/>
    <w:basedOn w:val="DefaultParagraphFont"/>
    <w:rsid w:val="00365EBE"/>
  </w:style>
  <w:style w:type="paragraph" w:styleId="ListParagraph">
    <w:name w:val="List Paragraph"/>
    <w:basedOn w:val="Normal"/>
    <w:link w:val="ListParagraphChar"/>
    <w:uiPriority w:val="34"/>
    <w:qFormat/>
    <w:rsid w:val="00E248DC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E248DC"/>
    <w:rPr>
      <w:rFonts w:ascii="Cheltenham" w:eastAsiaTheme="minorEastAsia" w:hAnsi="Cheltenham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6E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styleId="Hyperlink">
    <w:name w:val="Hyperlink"/>
    <w:basedOn w:val="DefaultParagraphFont"/>
    <w:uiPriority w:val="99"/>
    <w:unhideWhenUsed/>
    <w:rsid w:val="007A6EEC"/>
    <w:rPr>
      <w:color w:val="0563C1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A6EEC"/>
    <w:rPr>
      <w:vertAlign w:val="superscript"/>
    </w:rPr>
  </w:style>
  <w:style w:type="paragraph" w:customStyle="1" w:styleId="Footnote">
    <w:name w:val="Footnote"/>
    <w:basedOn w:val="FootnoteText"/>
    <w:link w:val="FootnoteChar"/>
    <w:rsid w:val="007A6EEC"/>
    <w:rPr>
      <w:rFonts w:ascii="Century Gothic" w:hAnsi="Century Gothic"/>
      <w:sz w:val="16"/>
      <w:szCs w:val="20"/>
    </w:rPr>
  </w:style>
  <w:style w:type="character" w:customStyle="1" w:styleId="FootnoteChar">
    <w:name w:val="Footnote Char"/>
    <w:basedOn w:val="DefaultParagraphFont"/>
    <w:link w:val="Footnote"/>
    <w:rsid w:val="007A6EEC"/>
    <w:rPr>
      <w:rFonts w:ascii="Century Gothic" w:hAnsi="Century Gothic"/>
      <w:sz w:val="16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EE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EE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8DF2EA2A390449597FE675B4EED6B" ma:contentTypeVersion="0" ma:contentTypeDescription="Create a new document." ma:contentTypeScope="" ma:versionID="21ef672569e88ecb447d275ab051d1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cd5321d-9c9c-41e7-9cf6-adac16b55843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E2418-DD63-4C36-BB6F-ECC6B3C1C6BC}"/>
</file>

<file path=customXml/itemProps2.xml><?xml version="1.0" encoding="utf-8"?>
<ds:datastoreItem xmlns:ds="http://schemas.openxmlformats.org/officeDocument/2006/customXml" ds:itemID="{B175F3BF-6F71-4768-AEC5-72B76C0FB20D}"/>
</file>

<file path=customXml/itemProps3.xml><?xml version="1.0" encoding="utf-8"?>
<ds:datastoreItem xmlns:ds="http://schemas.openxmlformats.org/officeDocument/2006/customXml" ds:itemID="{5F904556-1007-440B-A252-B6115733FFBC}"/>
</file>

<file path=customXml/itemProps4.xml><?xml version="1.0" encoding="utf-8"?>
<ds:datastoreItem xmlns:ds="http://schemas.openxmlformats.org/officeDocument/2006/customXml" ds:itemID="{25A7F6E2-B200-400B-8A7E-42E310994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1925</Words>
  <Characters>10976</Characters>
  <Application>Microsoft Macintosh Word</Application>
  <DocSecurity>0</DocSecurity>
  <Lines>91</Lines>
  <Paragraphs>25</Paragraphs>
  <ScaleCrop>false</ScaleCrop>
  <LinksUpToDate>false</LinksUpToDate>
  <CharactersWithSpaces>12876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Venz</dc:creator>
  <cp:keywords/>
  <dc:description/>
  <cp:lastModifiedBy>Megan Venz</cp:lastModifiedBy>
  <cp:revision>2</cp:revision>
  <dcterms:created xsi:type="dcterms:W3CDTF">2018-09-09T00:13:00Z</dcterms:created>
  <dcterms:modified xsi:type="dcterms:W3CDTF">2018-09-09T00:13:00Z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0x0101004C78DF2EA2A390449597FE675B4EED6B</vt:lpwstr>
  </property>
</Properties>
</file>