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6378" w14:textId="5F2A66B9" w:rsidR="002E0047" w:rsidRDefault="002E0047" w:rsidP="002E0047">
      <w:pPr>
        <w:shd w:val="clear" w:color="auto" w:fill="FFFFFF"/>
        <w:spacing w:after="360"/>
        <w:jc w:val="right"/>
        <w:textAlignment w:val="baseline"/>
        <w:rPr>
          <w:rFonts w:ascii="Century Gothic" w:eastAsia="Times New Roman" w:hAnsi="Century Gothic" w:cs="Times New Roman"/>
          <w:b/>
          <w:color w:val="292929"/>
          <w:sz w:val="20"/>
          <w:szCs w:val="20"/>
          <w:lang w:eastAsia="en-AU"/>
        </w:rPr>
      </w:pPr>
      <w:bookmarkStart w:id="0" w:name="_GoBack"/>
      <w:bookmarkEnd w:id="0"/>
      <w:r w:rsidRPr="002E0047">
        <w:rPr>
          <w:rFonts w:ascii="Century Gothic" w:eastAsia="Times New Roman" w:hAnsi="Century Gothic" w:cs="Times New Roman"/>
          <w:b/>
          <w:noProof/>
          <w:color w:val="292929"/>
          <w:sz w:val="20"/>
          <w:szCs w:val="20"/>
          <w:lang w:eastAsia="en-AU"/>
        </w:rPr>
        <mc:AlternateContent>
          <mc:Choice Requires="wps">
            <w:drawing>
              <wp:anchor distT="45720" distB="45720" distL="114300" distR="114300" simplePos="0" relativeHeight="251650560" behindDoc="0" locked="0" layoutInCell="1" allowOverlap="1" wp14:anchorId="1CA937DD" wp14:editId="78B3AF21">
                <wp:simplePos x="0" y="0"/>
                <wp:positionH relativeFrom="margin">
                  <wp:align>left</wp:align>
                </wp:positionH>
                <wp:positionV relativeFrom="paragraph">
                  <wp:posOffset>0</wp:posOffset>
                </wp:positionV>
                <wp:extent cx="3514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14:paraId="3EB9393B" w14:textId="16B46621" w:rsidR="002E0047" w:rsidRPr="001513D0" w:rsidRDefault="002E0047">
                            <w:pPr>
                              <w:rPr>
                                <w:rFonts w:ascii="Century Gothic" w:hAnsi="Century Gothic"/>
                                <w:b/>
                                <w:sz w:val="28"/>
                              </w:rPr>
                            </w:pPr>
                            <w:proofErr w:type="spellStart"/>
                            <w:r w:rsidRPr="001513D0">
                              <w:rPr>
                                <w:rFonts w:ascii="Century Gothic" w:hAnsi="Century Gothic"/>
                                <w:b/>
                                <w:sz w:val="28"/>
                              </w:rPr>
                              <w:t>COVIDsafe</w:t>
                            </w:r>
                            <w:proofErr w:type="spellEnd"/>
                            <w:r w:rsidRPr="001513D0">
                              <w:rPr>
                                <w:rFonts w:ascii="Century Gothic" w:hAnsi="Century Gothic"/>
                                <w:b/>
                                <w:sz w:val="28"/>
                              </w:rPr>
                              <w:t xml:space="preserve"> base plan for congreg</w:t>
                            </w:r>
                            <w:r w:rsidR="002407B3">
                              <w:rPr>
                                <w:rFonts w:ascii="Century Gothic" w:hAnsi="Century Gothic"/>
                                <w:b/>
                                <w:sz w:val="28"/>
                              </w:rPr>
                              <w:t xml:space="preserve">ational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937DD" id="_x0000_t202" coordsize="21600,21600" o:spt="202" path="m,l,21600r21600,l21600,xe">
                <v:stroke joinstyle="miter"/>
                <v:path gradientshapeok="t" o:connecttype="rect"/>
              </v:shapetype>
              <v:shape id="Text Box 2" o:spid="_x0000_s1026" type="#_x0000_t202" style="position:absolute;left:0;text-align:left;margin-left:0;margin-top:0;width:276.75pt;height:110.6pt;z-index:251650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N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" stroked="f">
                <v:textbox style="mso-fit-shape-to-text:t">
                  <w:txbxContent>
                    <w:p w14:paraId="3EB9393B" w14:textId="16B46621" w:rsidR="002E0047" w:rsidRPr="001513D0" w:rsidRDefault="002E0047">
                      <w:pPr>
                        <w:rPr>
                          <w:rFonts w:ascii="Century Gothic" w:hAnsi="Century Gothic"/>
                          <w:b/>
                          <w:sz w:val="28"/>
                        </w:rPr>
                      </w:pPr>
                      <w:proofErr w:type="spellStart"/>
                      <w:r w:rsidRPr="001513D0">
                        <w:rPr>
                          <w:rFonts w:ascii="Century Gothic" w:hAnsi="Century Gothic"/>
                          <w:b/>
                          <w:sz w:val="28"/>
                        </w:rPr>
                        <w:t>COVIDsafe</w:t>
                      </w:r>
                      <w:proofErr w:type="spellEnd"/>
                      <w:r w:rsidRPr="001513D0">
                        <w:rPr>
                          <w:rFonts w:ascii="Century Gothic" w:hAnsi="Century Gothic"/>
                          <w:b/>
                          <w:sz w:val="28"/>
                        </w:rPr>
                        <w:t xml:space="preserve"> base plan for congreg</w:t>
                      </w:r>
                      <w:r w:rsidR="002407B3">
                        <w:rPr>
                          <w:rFonts w:ascii="Century Gothic" w:hAnsi="Century Gothic"/>
                          <w:b/>
                          <w:sz w:val="28"/>
                        </w:rPr>
                        <w:t xml:space="preserve">ational staff </w:t>
                      </w:r>
                    </w:p>
                  </w:txbxContent>
                </v:textbox>
                <w10:wrap type="square" anchorx="margin"/>
              </v:shape>
            </w:pict>
          </mc:Fallback>
        </mc:AlternateContent>
      </w:r>
      <w:r>
        <w:rPr>
          <w:rFonts w:ascii="Century Gothic" w:eastAsia="Times New Roman" w:hAnsi="Century Gothic" w:cs="Times New Roman"/>
          <w:b/>
          <w:noProof/>
          <w:color w:val="292929"/>
          <w:sz w:val="20"/>
          <w:szCs w:val="20"/>
          <w:lang w:eastAsia="en-AU"/>
        </w:rPr>
        <w:drawing>
          <wp:inline distT="0" distB="0" distL="0" distR="0" wp14:anchorId="411531F3" wp14:editId="652A0D98">
            <wp:extent cx="2987040" cy="502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n District Logo (Long)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7040" cy="502920"/>
                    </a:xfrm>
                    <a:prstGeom prst="rect">
                      <a:avLst/>
                    </a:prstGeom>
                  </pic:spPr>
                </pic:pic>
              </a:graphicData>
            </a:graphic>
          </wp:inline>
        </w:drawing>
      </w:r>
    </w:p>
    <w:tbl>
      <w:tblPr>
        <w:tblStyle w:val="TableGrid"/>
        <w:tblW w:w="10485" w:type="dxa"/>
        <w:tblLook w:val="04A0" w:firstRow="1" w:lastRow="0" w:firstColumn="1" w:lastColumn="0" w:noHBand="0" w:noVBand="1"/>
      </w:tblPr>
      <w:tblGrid>
        <w:gridCol w:w="785"/>
        <w:gridCol w:w="8713"/>
        <w:gridCol w:w="987"/>
      </w:tblGrid>
      <w:tr w:rsidR="002E0047" w14:paraId="6CA8767C" w14:textId="77777777" w:rsidTr="00491D3E">
        <w:trPr>
          <w:trHeight w:val="821"/>
        </w:trPr>
        <w:tc>
          <w:tcPr>
            <w:tcW w:w="785" w:type="dxa"/>
          </w:tcPr>
          <w:p w14:paraId="281A9EE1" w14:textId="77777777" w:rsidR="002E0047" w:rsidRDefault="00C14301" w:rsidP="00071AE6">
            <w:pPr>
              <w:textAlignment w:val="baseline"/>
              <w:rPr>
                <w:rFonts w:ascii="Century Gothic" w:eastAsia="Times New Roman" w:hAnsi="Century Gothic" w:cs="Times New Roman"/>
                <w:b/>
                <w:color w:val="292929"/>
                <w:sz w:val="20"/>
                <w:szCs w:val="20"/>
                <w:lang w:eastAsia="en-AU"/>
              </w:rPr>
            </w:pPr>
            <w:r w:rsidRPr="00E77078">
              <w:rPr>
                <w:rFonts w:ascii="Century Gothic" w:eastAsia="Times New Roman" w:hAnsi="Century Gothic" w:cs="Times New Roman"/>
                <w:b/>
                <w:color w:val="292929"/>
                <w:sz w:val="18"/>
                <w:szCs w:val="20"/>
                <w:lang w:eastAsia="en-AU"/>
              </w:rPr>
              <w:t>Action Taken Y/N</w:t>
            </w:r>
          </w:p>
        </w:tc>
        <w:tc>
          <w:tcPr>
            <w:tcW w:w="8713" w:type="dxa"/>
          </w:tcPr>
          <w:p w14:paraId="204DDEA1" w14:textId="3799FC57" w:rsidR="002E0047" w:rsidRDefault="00D164C9" w:rsidP="00071AE6">
            <w:pPr>
              <w:jc w:val="center"/>
              <w:textAlignment w:val="baseline"/>
              <w:rPr>
                <w:rFonts w:ascii="Century Gothic" w:eastAsia="Times New Roman" w:hAnsi="Century Gothic" w:cs="Times New Roman"/>
                <w:b/>
                <w:color w:val="292929"/>
                <w:sz w:val="20"/>
                <w:szCs w:val="20"/>
                <w:lang w:eastAsia="en-AU"/>
              </w:rPr>
            </w:pPr>
            <w:r w:rsidRPr="00C14301">
              <w:rPr>
                <w:rFonts w:ascii="Century Gothic" w:eastAsia="Times New Roman" w:hAnsi="Century Gothic" w:cs="Times New Roman"/>
                <w:b/>
                <w:color w:val="292929"/>
                <w:sz w:val="36"/>
                <w:szCs w:val="20"/>
                <w:lang w:eastAsia="en-AU"/>
              </w:rPr>
              <w:t>Action or instruction</w:t>
            </w:r>
            <w:r w:rsidR="004867FB">
              <w:rPr>
                <w:rFonts w:ascii="Century Gothic" w:eastAsia="Times New Roman" w:hAnsi="Century Gothic" w:cs="Times New Roman"/>
                <w:b/>
                <w:color w:val="292929"/>
                <w:sz w:val="36"/>
                <w:szCs w:val="20"/>
                <w:lang w:eastAsia="en-AU"/>
              </w:rPr>
              <w:br/>
            </w:r>
            <w:r w:rsidR="004867FB" w:rsidRPr="004867FB">
              <w:rPr>
                <w:rFonts w:ascii="Century Gothic" w:eastAsia="Times New Roman" w:hAnsi="Century Gothic" w:cs="Times New Roman"/>
                <w:color w:val="292929"/>
                <w:sz w:val="18"/>
                <w:szCs w:val="20"/>
                <w:lang w:eastAsia="en-AU"/>
              </w:rPr>
              <w:t>This is a base plan and should be adjusted where necessary for changes of restriction level</w:t>
            </w:r>
          </w:p>
        </w:tc>
        <w:tc>
          <w:tcPr>
            <w:tcW w:w="987" w:type="dxa"/>
          </w:tcPr>
          <w:p w14:paraId="66628580" w14:textId="77777777" w:rsidR="002E0047" w:rsidRDefault="002E0047" w:rsidP="00071AE6">
            <w:pPr>
              <w:textAlignment w:val="baseline"/>
              <w:rPr>
                <w:rFonts w:ascii="Century Gothic" w:eastAsia="Times New Roman" w:hAnsi="Century Gothic" w:cs="Times New Roman"/>
                <w:b/>
                <w:color w:val="292929"/>
                <w:sz w:val="20"/>
                <w:szCs w:val="20"/>
                <w:lang w:eastAsia="en-AU"/>
              </w:rPr>
            </w:pPr>
            <w:r w:rsidRPr="00E77078">
              <w:rPr>
                <w:rFonts w:ascii="Century Gothic" w:eastAsia="Times New Roman" w:hAnsi="Century Gothic" w:cs="Times New Roman"/>
                <w:b/>
                <w:color w:val="292929"/>
                <w:sz w:val="18"/>
                <w:szCs w:val="20"/>
                <w:lang w:eastAsia="en-AU"/>
              </w:rPr>
              <w:t>Review date</w:t>
            </w:r>
          </w:p>
        </w:tc>
      </w:tr>
      <w:tr w:rsidR="00D164C9" w14:paraId="10C4EC29" w14:textId="77777777" w:rsidTr="00491D3E">
        <w:tc>
          <w:tcPr>
            <w:tcW w:w="785" w:type="dxa"/>
          </w:tcPr>
          <w:p w14:paraId="15D65DF9" w14:textId="77777777" w:rsidR="00D164C9" w:rsidRDefault="00D164C9" w:rsidP="002E004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5BDFD4B9" w14:textId="454E8AA5" w:rsidR="00D164C9" w:rsidRPr="00E87F90" w:rsidRDefault="00D164C9" w:rsidP="00071AE6">
            <w:pPr>
              <w:pStyle w:val="ListParagraph"/>
              <w:numPr>
                <w:ilvl w:val="0"/>
                <w:numId w:val="5"/>
              </w:numPr>
              <w:shd w:val="clear" w:color="auto" w:fill="FFFFFF"/>
              <w:spacing w:after="180"/>
              <w:ind w:left="317" w:hanging="283"/>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appoint</w:t>
            </w:r>
            <w:proofErr w:type="gramEnd"/>
            <w:r w:rsidRPr="00E87F90">
              <w:rPr>
                <w:rFonts w:ascii="Century Gothic" w:eastAsia="Times New Roman" w:hAnsi="Century Gothic" w:cs="Times New Roman"/>
                <w:color w:val="292929"/>
                <w:sz w:val="18"/>
                <w:szCs w:val="19"/>
                <w:lang w:eastAsia="en-AU"/>
              </w:rPr>
              <w:t xml:space="preserve"> an individual or team of individuals in the congregation who undertake to be responsible for COVID safety</w:t>
            </w:r>
            <w:r w:rsidR="002156DA" w:rsidRPr="00E87F90">
              <w:rPr>
                <w:rFonts w:ascii="Century Gothic" w:eastAsia="Times New Roman" w:hAnsi="Century Gothic" w:cs="Times New Roman"/>
                <w:color w:val="292929"/>
                <w:sz w:val="18"/>
                <w:szCs w:val="19"/>
                <w:lang w:eastAsia="en-AU"/>
              </w:rPr>
              <w:t xml:space="preserve"> including a review of these procedures on a regular basis</w:t>
            </w:r>
            <w:r w:rsidR="00A12236" w:rsidRPr="00E87F90">
              <w:rPr>
                <w:rFonts w:ascii="Century Gothic" w:eastAsia="Times New Roman" w:hAnsi="Century Gothic" w:cs="Times New Roman"/>
                <w:color w:val="292929"/>
                <w:sz w:val="18"/>
                <w:szCs w:val="19"/>
                <w:lang w:eastAsia="en-AU"/>
              </w:rPr>
              <w:t xml:space="preserve"> and communicating to staff</w:t>
            </w:r>
            <w:r w:rsidR="00E87F90" w:rsidRPr="00E87F90">
              <w:rPr>
                <w:rFonts w:ascii="Century Gothic" w:eastAsia="Times New Roman" w:hAnsi="Century Gothic" w:cs="Times New Roman"/>
                <w:color w:val="292929"/>
                <w:sz w:val="18"/>
                <w:szCs w:val="19"/>
                <w:lang w:eastAsia="en-AU"/>
              </w:rPr>
              <w:t xml:space="preserve"> (including return to workplace plans)</w:t>
            </w:r>
            <w:r w:rsidR="00C14301" w:rsidRPr="00E87F90">
              <w:rPr>
                <w:rFonts w:ascii="Century Gothic" w:eastAsia="Times New Roman" w:hAnsi="Century Gothic" w:cs="Times New Roman"/>
                <w:color w:val="292929"/>
                <w:sz w:val="18"/>
                <w:szCs w:val="19"/>
                <w:lang w:eastAsia="en-AU"/>
              </w:rPr>
              <w:t xml:space="preserve">. See the </w:t>
            </w:r>
            <w:r w:rsidR="00071AE6" w:rsidRPr="00E87F90">
              <w:rPr>
                <w:rFonts w:ascii="Century Gothic" w:eastAsia="Times New Roman" w:hAnsi="Century Gothic" w:cs="Times New Roman"/>
                <w:color w:val="292929"/>
                <w:sz w:val="18"/>
                <w:szCs w:val="19"/>
                <w:lang w:eastAsia="en-AU"/>
              </w:rPr>
              <w:t>Resources page following for more information</w:t>
            </w:r>
          </w:p>
        </w:tc>
        <w:tc>
          <w:tcPr>
            <w:tcW w:w="987" w:type="dxa"/>
          </w:tcPr>
          <w:p w14:paraId="34F0B10C" w14:textId="77777777" w:rsidR="00D164C9" w:rsidRDefault="00D164C9" w:rsidP="002E0047">
            <w:pPr>
              <w:spacing w:after="360"/>
              <w:textAlignment w:val="baseline"/>
              <w:rPr>
                <w:rFonts w:ascii="Century Gothic" w:eastAsia="Times New Roman" w:hAnsi="Century Gothic" w:cs="Times New Roman"/>
                <w:b/>
                <w:color w:val="292929"/>
                <w:sz w:val="20"/>
                <w:szCs w:val="20"/>
                <w:lang w:eastAsia="en-AU"/>
              </w:rPr>
            </w:pPr>
          </w:p>
        </w:tc>
      </w:tr>
      <w:tr w:rsidR="004867FB" w14:paraId="54A0115E" w14:textId="77777777" w:rsidTr="00491D3E">
        <w:tc>
          <w:tcPr>
            <w:tcW w:w="785" w:type="dxa"/>
          </w:tcPr>
          <w:p w14:paraId="439CB1B8" w14:textId="77777777" w:rsidR="004867FB" w:rsidRDefault="004867FB" w:rsidP="002E004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6D5AC55F" w14:textId="22A421D1" w:rsidR="004867FB" w:rsidRDefault="004867FB" w:rsidP="00D164C9">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8"/>
                <w:lang w:eastAsia="en-AU"/>
              </w:rPr>
              <w:t>per current Government directives under State of Disaster all employees or volunteers are to wear face coverings when in the company of others</w:t>
            </w:r>
          </w:p>
        </w:tc>
        <w:tc>
          <w:tcPr>
            <w:tcW w:w="987" w:type="dxa"/>
          </w:tcPr>
          <w:p w14:paraId="4E52AC12" w14:textId="77777777" w:rsidR="004867FB" w:rsidRDefault="004867FB" w:rsidP="002E0047">
            <w:pPr>
              <w:spacing w:after="360"/>
              <w:textAlignment w:val="baseline"/>
              <w:rPr>
                <w:rFonts w:ascii="Century Gothic" w:eastAsia="Times New Roman" w:hAnsi="Century Gothic" w:cs="Times New Roman"/>
                <w:b/>
                <w:color w:val="292929"/>
                <w:sz w:val="20"/>
                <w:szCs w:val="20"/>
                <w:lang w:eastAsia="en-AU"/>
              </w:rPr>
            </w:pPr>
          </w:p>
        </w:tc>
      </w:tr>
      <w:tr w:rsidR="002E0047" w14:paraId="67CC2B84" w14:textId="77777777" w:rsidTr="00491D3E">
        <w:tc>
          <w:tcPr>
            <w:tcW w:w="785" w:type="dxa"/>
          </w:tcPr>
          <w:p w14:paraId="6DA4895A" w14:textId="77777777" w:rsidR="002E0047" w:rsidRDefault="002E0047" w:rsidP="002E004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5C364531" w14:textId="181D3F1D" w:rsidR="002E0047" w:rsidRPr="00E87F90" w:rsidRDefault="00D164C9" w:rsidP="00D164C9">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ensure</w:t>
            </w:r>
            <w:proofErr w:type="gramEnd"/>
            <w:r w:rsidRPr="00E87F90">
              <w:rPr>
                <w:rFonts w:ascii="Century Gothic" w:eastAsia="Times New Roman" w:hAnsi="Century Gothic" w:cs="Times New Roman"/>
                <w:color w:val="292929"/>
                <w:sz w:val="18"/>
                <w:szCs w:val="19"/>
                <w:lang w:eastAsia="en-AU"/>
              </w:rPr>
              <w:t xml:space="preserve"> that any </w:t>
            </w:r>
            <w:r w:rsidR="00B0536B" w:rsidRPr="00E87F90">
              <w:rPr>
                <w:rFonts w:ascii="Century Gothic" w:eastAsia="Times New Roman" w:hAnsi="Century Gothic" w:cs="Times New Roman"/>
                <w:color w:val="292929"/>
                <w:sz w:val="18"/>
                <w:szCs w:val="19"/>
                <w:lang w:eastAsia="en-AU"/>
              </w:rPr>
              <w:t>employee</w:t>
            </w:r>
            <w:r w:rsidRPr="00E87F90">
              <w:rPr>
                <w:rFonts w:ascii="Century Gothic" w:eastAsia="Times New Roman" w:hAnsi="Century Gothic" w:cs="Times New Roman"/>
                <w:color w:val="292929"/>
                <w:sz w:val="18"/>
                <w:szCs w:val="19"/>
                <w:lang w:eastAsia="en-AU"/>
              </w:rPr>
              <w:t>s that can work from home are able to do so</w:t>
            </w:r>
            <w:r w:rsidR="00A12236" w:rsidRPr="00E87F90">
              <w:rPr>
                <w:rFonts w:ascii="Century Gothic" w:eastAsia="Times New Roman" w:hAnsi="Century Gothic" w:cs="Times New Roman"/>
                <w:color w:val="292929"/>
                <w:sz w:val="18"/>
                <w:szCs w:val="19"/>
                <w:lang w:eastAsia="en-AU"/>
              </w:rPr>
              <w:t>. You can c</w:t>
            </w:r>
            <w:r w:rsidR="00B0536B" w:rsidRPr="00E87F90">
              <w:rPr>
                <w:rFonts w:ascii="Century Gothic" w:eastAsia="Times New Roman" w:hAnsi="Century Gothic" w:cs="Times New Roman"/>
                <w:color w:val="292929"/>
                <w:sz w:val="18"/>
                <w:szCs w:val="19"/>
                <w:lang w:eastAsia="en-AU"/>
              </w:rPr>
              <w:t>ontact district office for</w:t>
            </w:r>
            <w:r w:rsidR="00A12236" w:rsidRPr="00E87F90">
              <w:rPr>
                <w:rFonts w:ascii="Century Gothic" w:eastAsia="Times New Roman" w:hAnsi="Century Gothic" w:cs="Times New Roman"/>
                <w:color w:val="292929"/>
                <w:sz w:val="18"/>
                <w:szCs w:val="19"/>
                <w:lang w:eastAsia="en-AU"/>
              </w:rPr>
              <w:t xml:space="preserve"> information on </w:t>
            </w:r>
            <w:r w:rsidR="00B0536B" w:rsidRPr="00E87F90">
              <w:rPr>
                <w:rFonts w:ascii="Century Gothic" w:eastAsia="Times New Roman" w:hAnsi="Century Gothic" w:cs="Times New Roman"/>
                <w:color w:val="292929"/>
                <w:sz w:val="18"/>
                <w:szCs w:val="19"/>
                <w:lang w:eastAsia="en-AU"/>
              </w:rPr>
              <w:t>working from home</w:t>
            </w:r>
            <w:r w:rsidR="00A12236" w:rsidRPr="00E87F90">
              <w:rPr>
                <w:rFonts w:ascii="Century Gothic" w:eastAsia="Times New Roman" w:hAnsi="Century Gothic" w:cs="Times New Roman"/>
                <w:color w:val="292929"/>
                <w:sz w:val="18"/>
                <w:szCs w:val="19"/>
                <w:lang w:eastAsia="en-AU"/>
              </w:rPr>
              <w:t xml:space="preserve"> if required</w:t>
            </w:r>
            <w:r w:rsidR="00CC4A8B">
              <w:rPr>
                <w:rFonts w:ascii="Century Gothic" w:eastAsia="Times New Roman" w:hAnsi="Century Gothic" w:cs="Times New Roman"/>
                <w:color w:val="292929"/>
                <w:sz w:val="18"/>
                <w:szCs w:val="19"/>
                <w:lang w:eastAsia="en-AU"/>
              </w:rPr>
              <w:t xml:space="preserve">. </w:t>
            </w:r>
            <w:r w:rsidR="00CC4A8B" w:rsidRPr="004867FB">
              <w:rPr>
                <w:rFonts w:ascii="Century Gothic" w:eastAsia="Times New Roman" w:hAnsi="Century Gothic" w:cs="Times New Roman"/>
                <w:b/>
                <w:color w:val="292929"/>
                <w:sz w:val="18"/>
                <w:szCs w:val="19"/>
                <w:lang w:eastAsia="en-AU"/>
              </w:rPr>
              <w:t>Under stage 4 restrictions</w:t>
            </w:r>
            <w:r w:rsidR="00CC4A8B">
              <w:rPr>
                <w:rFonts w:ascii="Century Gothic" w:eastAsia="Times New Roman" w:hAnsi="Century Gothic" w:cs="Times New Roman"/>
                <w:color w:val="292929"/>
                <w:sz w:val="18"/>
                <w:szCs w:val="19"/>
                <w:lang w:eastAsia="en-AU"/>
              </w:rPr>
              <w:t xml:space="preserve"> </w:t>
            </w:r>
            <w:r w:rsidR="004867FB">
              <w:rPr>
                <w:rFonts w:ascii="Century Gothic" w:eastAsia="Times New Roman" w:hAnsi="Century Gothic" w:cs="Times New Roman"/>
                <w:color w:val="292929"/>
                <w:sz w:val="18"/>
                <w:szCs w:val="19"/>
                <w:lang w:eastAsia="en-AU"/>
              </w:rPr>
              <w:t>you must work from home except for the permitted activities per email to pastors dated 06 August 2020</w:t>
            </w:r>
          </w:p>
        </w:tc>
        <w:tc>
          <w:tcPr>
            <w:tcW w:w="987" w:type="dxa"/>
          </w:tcPr>
          <w:p w14:paraId="2909609D" w14:textId="77777777" w:rsidR="002E0047" w:rsidRDefault="002E0047" w:rsidP="002E0047">
            <w:pPr>
              <w:spacing w:after="360"/>
              <w:textAlignment w:val="baseline"/>
              <w:rPr>
                <w:rFonts w:ascii="Century Gothic" w:eastAsia="Times New Roman" w:hAnsi="Century Gothic" w:cs="Times New Roman"/>
                <w:b/>
                <w:color w:val="292929"/>
                <w:sz w:val="20"/>
                <w:szCs w:val="20"/>
                <w:lang w:eastAsia="en-AU"/>
              </w:rPr>
            </w:pPr>
          </w:p>
        </w:tc>
      </w:tr>
      <w:tr w:rsidR="00AC2507" w14:paraId="371FA169" w14:textId="77777777" w:rsidTr="00491D3E">
        <w:tc>
          <w:tcPr>
            <w:tcW w:w="785" w:type="dxa"/>
          </w:tcPr>
          <w:p w14:paraId="1EAE67E8"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23D4F9E9" w14:textId="77777777" w:rsidR="00AC2507" w:rsidRPr="00E87F90" w:rsidRDefault="002156DA" w:rsidP="00AC2507">
            <w:pPr>
              <w:numPr>
                <w:ilvl w:val="0"/>
                <w:numId w:val="2"/>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r</w:t>
            </w:r>
            <w:r w:rsidR="00AC2507" w:rsidRPr="00E87F90">
              <w:rPr>
                <w:rFonts w:ascii="Century Gothic" w:eastAsia="Times New Roman" w:hAnsi="Century Gothic" w:cs="Times New Roman"/>
                <w:color w:val="292929"/>
                <w:sz w:val="18"/>
                <w:szCs w:val="19"/>
                <w:lang w:eastAsia="en-AU"/>
              </w:rPr>
              <w:t>estrict visitors to the workplace</w:t>
            </w:r>
            <w:r w:rsidR="001513D0" w:rsidRPr="00E87F90">
              <w:rPr>
                <w:rFonts w:ascii="Century Gothic" w:eastAsia="Times New Roman" w:hAnsi="Century Gothic" w:cs="Times New Roman"/>
                <w:color w:val="292929"/>
                <w:sz w:val="18"/>
                <w:szCs w:val="19"/>
                <w:lang w:eastAsia="en-AU"/>
              </w:rPr>
              <w:t xml:space="preserve"> until restrictions are relaxed sufficiently for regular business to take place</w:t>
            </w:r>
          </w:p>
        </w:tc>
        <w:tc>
          <w:tcPr>
            <w:tcW w:w="987" w:type="dxa"/>
          </w:tcPr>
          <w:p w14:paraId="3C843630"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1AB0BCFF" w14:textId="77777777" w:rsidTr="00491D3E">
        <w:tc>
          <w:tcPr>
            <w:tcW w:w="785" w:type="dxa"/>
          </w:tcPr>
          <w:p w14:paraId="5380080B"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71C17219" w14:textId="5108E45D" w:rsidR="00AC2507" w:rsidRPr="00E87F90" w:rsidRDefault="004867FB"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necessary</w:t>
            </w:r>
            <w:proofErr w:type="gramEnd"/>
            <w:r w:rsidR="00AC2507" w:rsidRPr="00E87F90">
              <w:rPr>
                <w:rFonts w:ascii="Century Gothic" w:eastAsia="Times New Roman" w:hAnsi="Century Gothic" w:cs="Times New Roman"/>
                <w:color w:val="292929"/>
                <w:sz w:val="18"/>
                <w:szCs w:val="19"/>
                <w:lang w:eastAsia="en-AU"/>
              </w:rPr>
              <w:t xml:space="preserve"> visitors to the workplace must register on entry. Information required includes the date, their name and contact phone number. Records will be retained for 28 days Download</w:t>
            </w:r>
            <w:r w:rsidR="00AC2507" w:rsidRPr="00E87F90">
              <w:rPr>
                <w:sz w:val="18"/>
                <w:szCs w:val="19"/>
              </w:rPr>
              <w:t xml:space="preserve"> </w:t>
            </w:r>
            <w:hyperlink r:id="rId12" w:history="1">
              <w:r w:rsidR="00AC2507" w:rsidRPr="00E87F90">
                <w:rPr>
                  <w:color w:val="0563C1" w:themeColor="hyperlink"/>
                  <w:sz w:val="18"/>
                  <w:szCs w:val="19"/>
                  <w:u w:val="single"/>
                </w:rPr>
                <w:t>Sign In Sheet</w:t>
              </w:r>
            </w:hyperlink>
          </w:p>
        </w:tc>
        <w:tc>
          <w:tcPr>
            <w:tcW w:w="987" w:type="dxa"/>
          </w:tcPr>
          <w:p w14:paraId="25431CB3"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4AFDB8AC" w14:textId="77777777" w:rsidTr="00491D3E">
        <w:tc>
          <w:tcPr>
            <w:tcW w:w="785" w:type="dxa"/>
          </w:tcPr>
          <w:p w14:paraId="094F3E6F"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01AD9DA" w14:textId="77777777" w:rsidR="00AC2507" w:rsidRPr="00E87F90" w:rsidRDefault="002156DA"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w</w:t>
            </w:r>
            <w:r w:rsidR="00AC2507" w:rsidRPr="00E87F90">
              <w:rPr>
                <w:rFonts w:ascii="Century Gothic" w:eastAsia="Times New Roman" w:hAnsi="Century Gothic" w:cs="Times New Roman"/>
                <w:color w:val="292929"/>
                <w:sz w:val="18"/>
                <w:szCs w:val="19"/>
                <w:lang w:eastAsia="en-AU"/>
              </w:rPr>
              <w:t xml:space="preserve">here multiple staff (or volunteers) are present ensure one </w:t>
            </w:r>
            <w:r w:rsidR="00B0536B" w:rsidRPr="00E87F90">
              <w:rPr>
                <w:rFonts w:ascii="Century Gothic" w:eastAsia="Times New Roman" w:hAnsi="Century Gothic" w:cs="Times New Roman"/>
                <w:color w:val="292929"/>
                <w:sz w:val="18"/>
                <w:szCs w:val="19"/>
                <w:lang w:eastAsia="en-AU"/>
              </w:rPr>
              <w:t>employee</w:t>
            </w:r>
            <w:r w:rsidR="00AC2507" w:rsidRPr="00E87F90">
              <w:rPr>
                <w:rFonts w:ascii="Century Gothic" w:eastAsia="Times New Roman" w:hAnsi="Century Gothic" w:cs="Times New Roman"/>
                <w:color w:val="292929"/>
                <w:sz w:val="18"/>
                <w:szCs w:val="19"/>
                <w:lang w:eastAsia="en-AU"/>
              </w:rPr>
              <w:t xml:space="preserve"> per four square metres of enclosed workspace or in shared areas</w:t>
            </w:r>
          </w:p>
        </w:tc>
        <w:tc>
          <w:tcPr>
            <w:tcW w:w="987" w:type="dxa"/>
          </w:tcPr>
          <w:p w14:paraId="61245C81"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2156DA" w14:paraId="4E6EA240" w14:textId="77777777" w:rsidTr="00491D3E">
        <w:tc>
          <w:tcPr>
            <w:tcW w:w="785" w:type="dxa"/>
          </w:tcPr>
          <w:p w14:paraId="02A28956" w14:textId="77777777" w:rsidR="002156DA" w:rsidRDefault="002156DA"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07B5C78" w14:textId="77777777" w:rsidR="002156DA" w:rsidRPr="00E87F90" w:rsidRDefault="002156DA"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further steps of physically indicating boundaries may be put into place by use of floor tape</w:t>
            </w:r>
          </w:p>
        </w:tc>
        <w:tc>
          <w:tcPr>
            <w:tcW w:w="987" w:type="dxa"/>
          </w:tcPr>
          <w:p w14:paraId="0797323A" w14:textId="77777777" w:rsidR="002156DA" w:rsidRDefault="002156DA"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2AAE450B" w14:textId="77777777" w:rsidTr="00491D3E">
        <w:tc>
          <w:tcPr>
            <w:tcW w:w="785" w:type="dxa"/>
          </w:tcPr>
          <w:p w14:paraId="05536086"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6AAA9E0A" w14:textId="77777777" w:rsidR="00AC2507" w:rsidRPr="00E87F90" w:rsidRDefault="00AC2507" w:rsidP="00B0536B">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unless</w:t>
            </w:r>
            <w:proofErr w:type="gramEnd"/>
            <w:r w:rsidRPr="00E87F90">
              <w:rPr>
                <w:rFonts w:ascii="Century Gothic" w:eastAsia="Times New Roman" w:hAnsi="Century Gothic" w:cs="Times New Roman"/>
                <w:color w:val="292929"/>
                <w:sz w:val="18"/>
                <w:szCs w:val="19"/>
                <w:lang w:eastAsia="en-AU"/>
              </w:rPr>
              <w:t xml:space="preserve"> an exemption applies, ensure that </w:t>
            </w:r>
            <w:r w:rsidR="00B0536B" w:rsidRPr="00E87F90">
              <w:rPr>
                <w:rFonts w:ascii="Century Gothic" w:eastAsia="Times New Roman" w:hAnsi="Century Gothic" w:cs="Times New Roman"/>
                <w:color w:val="292929"/>
                <w:sz w:val="18"/>
                <w:szCs w:val="19"/>
                <w:lang w:eastAsia="en-AU"/>
              </w:rPr>
              <w:t>employee</w:t>
            </w:r>
            <w:r w:rsidRPr="00E87F90">
              <w:rPr>
                <w:rFonts w:ascii="Century Gothic" w:eastAsia="Times New Roman" w:hAnsi="Century Gothic" w:cs="Times New Roman"/>
                <w:color w:val="292929"/>
                <w:sz w:val="18"/>
                <w:szCs w:val="19"/>
                <w:lang w:eastAsia="en-AU"/>
              </w:rPr>
              <w:t>s do not work across multiple sites, or for multiple employers</w:t>
            </w:r>
            <w:r w:rsidR="002156DA" w:rsidRPr="00E87F90">
              <w:rPr>
                <w:rFonts w:ascii="Century Gothic" w:eastAsia="Times New Roman" w:hAnsi="Century Gothic" w:cs="Times New Roman"/>
                <w:color w:val="292929"/>
                <w:sz w:val="18"/>
                <w:szCs w:val="19"/>
                <w:lang w:eastAsia="en-AU"/>
              </w:rPr>
              <w:t xml:space="preserve">. </w:t>
            </w:r>
          </w:p>
        </w:tc>
        <w:tc>
          <w:tcPr>
            <w:tcW w:w="987" w:type="dxa"/>
          </w:tcPr>
          <w:p w14:paraId="2E7DC9AA"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B0536B" w14:paraId="13F49F4E" w14:textId="77777777" w:rsidTr="00491D3E">
        <w:tc>
          <w:tcPr>
            <w:tcW w:w="785" w:type="dxa"/>
          </w:tcPr>
          <w:p w14:paraId="7A9B7901" w14:textId="77777777" w:rsidR="00B0536B" w:rsidRDefault="00B0536B"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97E1C8A" w14:textId="28BAFD0F" w:rsidR="00B0536B" w:rsidRPr="00E87F90" w:rsidRDefault="001513D0" w:rsidP="001513D0">
            <w:pPr>
              <w:numPr>
                <w:ilvl w:val="0"/>
                <w:numId w:val="1"/>
              </w:numPr>
              <w:shd w:val="clear" w:color="auto" w:fill="FFFFFF"/>
              <w:tabs>
                <w:tab w:val="clear" w:pos="720"/>
                <w:tab w:val="num" w:pos="317"/>
              </w:tabs>
              <w:spacing w:after="180"/>
              <w:ind w:left="317" w:hanging="283"/>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staff</w:t>
            </w:r>
            <w:proofErr w:type="gramEnd"/>
            <w:r w:rsidRPr="00E87F90">
              <w:rPr>
                <w:rFonts w:ascii="Century Gothic" w:eastAsia="Times New Roman" w:hAnsi="Century Gothic" w:cs="Times New Roman"/>
                <w:color w:val="292929"/>
                <w:sz w:val="18"/>
                <w:szCs w:val="19"/>
                <w:lang w:eastAsia="en-AU"/>
              </w:rPr>
              <w:t xml:space="preserve"> must notify </w:t>
            </w:r>
            <w:r w:rsidR="004867FB" w:rsidRPr="00E87F90">
              <w:rPr>
                <w:rFonts w:ascii="Century Gothic" w:eastAsia="Times New Roman" w:hAnsi="Century Gothic" w:cs="Times New Roman"/>
                <w:color w:val="292929"/>
                <w:sz w:val="18"/>
                <w:szCs w:val="19"/>
                <w:lang w:eastAsia="en-AU"/>
              </w:rPr>
              <w:t>employers if</w:t>
            </w:r>
            <w:r w:rsidR="00B0536B" w:rsidRPr="00E87F90">
              <w:rPr>
                <w:rFonts w:ascii="Century Gothic" w:eastAsia="Times New Roman" w:hAnsi="Century Gothic" w:cs="Times New Roman"/>
                <w:color w:val="292929"/>
                <w:sz w:val="18"/>
                <w:szCs w:val="19"/>
                <w:lang w:eastAsia="en-AU"/>
              </w:rPr>
              <w:t xml:space="preserve"> </w:t>
            </w:r>
            <w:r w:rsidR="004867FB" w:rsidRPr="00E87F90">
              <w:rPr>
                <w:rFonts w:ascii="Century Gothic" w:eastAsia="Times New Roman" w:hAnsi="Century Gothic" w:cs="Times New Roman"/>
                <w:color w:val="292929"/>
                <w:sz w:val="18"/>
                <w:szCs w:val="19"/>
                <w:lang w:eastAsia="en-AU"/>
              </w:rPr>
              <w:t>they intend</w:t>
            </w:r>
            <w:r w:rsidR="00B0536B" w:rsidRPr="00E87F90">
              <w:rPr>
                <w:rFonts w:ascii="Century Gothic" w:eastAsia="Times New Roman" w:hAnsi="Century Gothic" w:cs="Times New Roman"/>
                <w:color w:val="292929"/>
                <w:sz w:val="18"/>
                <w:szCs w:val="19"/>
                <w:lang w:eastAsia="en-AU"/>
              </w:rPr>
              <w:t xml:space="preserve"> to work at a </w:t>
            </w:r>
            <w:r w:rsidR="004867FB" w:rsidRPr="00E87F90">
              <w:rPr>
                <w:rFonts w:ascii="Century Gothic" w:eastAsia="Times New Roman" w:hAnsi="Century Gothic" w:cs="Times New Roman"/>
                <w:color w:val="292929"/>
                <w:sz w:val="18"/>
                <w:szCs w:val="19"/>
                <w:lang w:eastAsia="en-AU"/>
              </w:rPr>
              <w:t>different workplace</w:t>
            </w:r>
            <w:r w:rsidRPr="00E87F90">
              <w:rPr>
                <w:rFonts w:ascii="Century Gothic" w:eastAsia="Times New Roman" w:hAnsi="Century Gothic" w:cs="Times New Roman"/>
                <w:color w:val="292929"/>
                <w:sz w:val="18"/>
                <w:szCs w:val="19"/>
                <w:lang w:eastAsia="en-AU"/>
              </w:rPr>
              <w:t>. Under current stage 4 restrictions this is not allowed without specific exemption</w:t>
            </w:r>
          </w:p>
        </w:tc>
        <w:tc>
          <w:tcPr>
            <w:tcW w:w="987" w:type="dxa"/>
          </w:tcPr>
          <w:p w14:paraId="3619B9AB" w14:textId="77777777" w:rsidR="00B0536B" w:rsidRDefault="00B0536B"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5DEC4B7D" w14:textId="77777777" w:rsidTr="00491D3E">
        <w:tc>
          <w:tcPr>
            <w:tcW w:w="785" w:type="dxa"/>
          </w:tcPr>
          <w:p w14:paraId="2A902012"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762B16DF" w14:textId="77777777" w:rsidR="00AC2507" w:rsidRPr="00E87F90" w:rsidRDefault="00AC2507"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 xml:space="preserve">ensure that </w:t>
            </w:r>
            <w:r w:rsidR="00B0536B" w:rsidRPr="00E87F90">
              <w:rPr>
                <w:rFonts w:ascii="Century Gothic" w:eastAsia="Times New Roman" w:hAnsi="Century Gothic" w:cs="Times New Roman"/>
                <w:color w:val="292929"/>
                <w:sz w:val="18"/>
                <w:szCs w:val="19"/>
                <w:lang w:eastAsia="en-AU"/>
              </w:rPr>
              <w:t>employee</w:t>
            </w:r>
            <w:r w:rsidRPr="00E87F90">
              <w:rPr>
                <w:rFonts w:ascii="Century Gothic" w:eastAsia="Times New Roman" w:hAnsi="Century Gothic" w:cs="Times New Roman"/>
                <w:color w:val="292929"/>
                <w:sz w:val="18"/>
                <w:szCs w:val="19"/>
                <w:lang w:eastAsia="en-AU"/>
              </w:rPr>
              <w:t xml:space="preserve">s are in good health - </w:t>
            </w:r>
            <w:r w:rsidR="00B0536B" w:rsidRPr="00E87F90">
              <w:rPr>
                <w:rFonts w:ascii="Century Gothic" w:eastAsia="Times New Roman" w:hAnsi="Century Gothic" w:cs="Times New Roman"/>
                <w:color w:val="292929"/>
                <w:sz w:val="18"/>
                <w:szCs w:val="19"/>
                <w:lang w:eastAsia="en-AU"/>
              </w:rPr>
              <w:t>employee</w:t>
            </w:r>
            <w:r w:rsidRPr="00E87F90">
              <w:rPr>
                <w:rFonts w:ascii="Century Gothic" w:eastAsia="Times New Roman" w:hAnsi="Century Gothic" w:cs="Times New Roman"/>
                <w:color w:val="292929"/>
                <w:sz w:val="18"/>
                <w:szCs w:val="19"/>
                <w:lang w:eastAsia="en-AU"/>
              </w:rPr>
              <w:t xml:space="preserve">s cannot work if they are unwell and employers must not require </w:t>
            </w:r>
            <w:r w:rsidR="00B0536B" w:rsidRPr="00E87F90">
              <w:rPr>
                <w:rFonts w:ascii="Century Gothic" w:eastAsia="Times New Roman" w:hAnsi="Century Gothic" w:cs="Times New Roman"/>
                <w:color w:val="292929"/>
                <w:sz w:val="18"/>
                <w:szCs w:val="19"/>
                <w:lang w:eastAsia="en-AU"/>
              </w:rPr>
              <w:t>employee</w:t>
            </w:r>
            <w:r w:rsidRPr="00E87F90">
              <w:rPr>
                <w:rFonts w:ascii="Century Gothic" w:eastAsia="Times New Roman" w:hAnsi="Century Gothic" w:cs="Times New Roman"/>
                <w:color w:val="292929"/>
                <w:sz w:val="18"/>
                <w:szCs w:val="19"/>
                <w:lang w:eastAsia="en-AU"/>
              </w:rPr>
              <w:t>s with symptoms to work</w:t>
            </w:r>
          </w:p>
        </w:tc>
        <w:tc>
          <w:tcPr>
            <w:tcW w:w="987" w:type="dxa"/>
          </w:tcPr>
          <w:p w14:paraId="6E195C06"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3227E8F6" w14:textId="77777777" w:rsidTr="00491D3E">
        <w:tc>
          <w:tcPr>
            <w:tcW w:w="785" w:type="dxa"/>
          </w:tcPr>
          <w:p w14:paraId="4D18D73F"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D0667C0" w14:textId="77777777" w:rsidR="00AC2507" w:rsidRPr="00E87F90" w:rsidRDefault="001513D0"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if</w:t>
            </w:r>
            <w:proofErr w:type="gramEnd"/>
            <w:r w:rsidRPr="00E87F90">
              <w:rPr>
                <w:rFonts w:ascii="Century Gothic" w:eastAsia="Times New Roman" w:hAnsi="Century Gothic" w:cs="Times New Roman"/>
                <w:color w:val="292929"/>
                <w:sz w:val="18"/>
                <w:szCs w:val="19"/>
                <w:lang w:eastAsia="en-AU"/>
              </w:rPr>
              <w:t xml:space="preserve"> an</w:t>
            </w:r>
            <w:r w:rsidR="00AC2507" w:rsidRPr="00E87F90">
              <w:rPr>
                <w:rFonts w:ascii="Century Gothic" w:eastAsia="Times New Roman" w:hAnsi="Century Gothic" w:cs="Times New Roman"/>
                <w:color w:val="292929"/>
                <w:sz w:val="18"/>
                <w:szCs w:val="19"/>
                <w:lang w:eastAsia="en-AU"/>
              </w:rPr>
              <w:t xml:space="preserve"> </w:t>
            </w:r>
            <w:r w:rsidR="00B0536B" w:rsidRPr="00E87F90">
              <w:rPr>
                <w:rFonts w:ascii="Century Gothic" w:eastAsia="Times New Roman" w:hAnsi="Century Gothic" w:cs="Times New Roman"/>
                <w:color w:val="292929"/>
                <w:sz w:val="18"/>
                <w:szCs w:val="19"/>
                <w:lang w:eastAsia="en-AU"/>
              </w:rPr>
              <w:t>employee</w:t>
            </w:r>
            <w:r w:rsidR="00AC2507" w:rsidRPr="00E87F90">
              <w:rPr>
                <w:rFonts w:ascii="Century Gothic" w:eastAsia="Times New Roman" w:hAnsi="Century Gothic" w:cs="Times New Roman"/>
                <w:color w:val="292929"/>
                <w:sz w:val="18"/>
                <w:szCs w:val="19"/>
                <w:lang w:eastAsia="en-AU"/>
              </w:rPr>
              <w:t xml:space="preserve"> is unwell, send them home and direct them to be tested. They must stay home until they have their result</w:t>
            </w:r>
          </w:p>
        </w:tc>
        <w:tc>
          <w:tcPr>
            <w:tcW w:w="987" w:type="dxa"/>
          </w:tcPr>
          <w:p w14:paraId="09C6FEC1"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70EC5B94" w14:textId="77777777" w:rsidTr="00491D3E">
        <w:tc>
          <w:tcPr>
            <w:tcW w:w="785" w:type="dxa"/>
          </w:tcPr>
          <w:p w14:paraId="4020FDB5"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CB1E883" w14:textId="76C14F9D" w:rsidR="00AC2507" w:rsidRPr="00E87F90" w:rsidRDefault="00AC2507"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be</w:t>
            </w:r>
            <w:proofErr w:type="gramEnd"/>
            <w:r w:rsidRPr="00E87F90">
              <w:rPr>
                <w:rFonts w:ascii="Century Gothic" w:eastAsia="Times New Roman" w:hAnsi="Century Gothic" w:cs="Times New Roman"/>
                <w:color w:val="292929"/>
                <w:sz w:val="18"/>
                <w:szCs w:val="19"/>
                <w:lang w:eastAsia="en-AU"/>
              </w:rPr>
              <w:t xml:space="preserve"> sensitive to staff’s mental wellbeing as well as their physical </w:t>
            </w:r>
            <w:r w:rsidR="004867FB" w:rsidRPr="00E87F90">
              <w:rPr>
                <w:rFonts w:ascii="Century Gothic" w:eastAsia="Times New Roman" w:hAnsi="Century Gothic" w:cs="Times New Roman"/>
                <w:color w:val="292929"/>
                <w:sz w:val="18"/>
                <w:szCs w:val="19"/>
                <w:lang w:eastAsia="en-AU"/>
              </w:rPr>
              <w:t>well-being</w:t>
            </w:r>
            <w:r w:rsidRPr="00E87F90">
              <w:rPr>
                <w:rFonts w:ascii="Century Gothic" w:eastAsia="Times New Roman" w:hAnsi="Century Gothic" w:cs="Times New Roman"/>
                <w:color w:val="292929"/>
                <w:sz w:val="18"/>
                <w:szCs w:val="19"/>
                <w:lang w:eastAsia="en-AU"/>
              </w:rPr>
              <w:t xml:space="preserve">. The LCA has adopted the Employee Assist Program </w:t>
            </w:r>
            <w:r w:rsidRPr="00E87F90">
              <w:rPr>
                <w:rFonts w:ascii="Century Gothic" w:eastAsia="Times New Roman" w:hAnsi="Century Gothic" w:cs="Times New Roman"/>
                <w:b/>
                <w:color w:val="292929"/>
                <w:sz w:val="18"/>
                <w:szCs w:val="19"/>
                <w:lang w:eastAsia="en-AU"/>
              </w:rPr>
              <w:t>Converge International</w:t>
            </w:r>
            <w:r w:rsidRPr="00E87F90">
              <w:rPr>
                <w:rFonts w:ascii="Century Gothic" w:eastAsia="Times New Roman" w:hAnsi="Century Gothic" w:cs="Times New Roman"/>
                <w:color w:val="292929"/>
                <w:sz w:val="18"/>
                <w:szCs w:val="19"/>
                <w:lang w:eastAsia="en-AU"/>
              </w:rPr>
              <w:t>. Staff on the HRS system and family members living in that household can make use of the service</w:t>
            </w:r>
            <w:r w:rsidR="00B0536B" w:rsidRPr="00E87F90">
              <w:rPr>
                <w:rFonts w:ascii="Century Gothic" w:eastAsia="Times New Roman" w:hAnsi="Century Gothic" w:cs="Times New Roman"/>
                <w:color w:val="292929"/>
                <w:sz w:val="18"/>
                <w:szCs w:val="19"/>
                <w:lang w:eastAsia="en-AU"/>
              </w:rPr>
              <w:t>. Contact the Church worker support department or District Office for more information.</w:t>
            </w:r>
            <w:r w:rsidRPr="00E87F90">
              <w:rPr>
                <w:rFonts w:ascii="Century Gothic" w:eastAsia="Times New Roman" w:hAnsi="Century Gothic" w:cs="Times New Roman"/>
                <w:color w:val="292929"/>
                <w:sz w:val="18"/>
                <w:szCs w:val="19"/>
                <w:lang w:eastAsia="en-AU"/>
              </w:rPr>
              <w:t xml:space="preserve"> </w:t>
            </w:r>
          </w:p>
        </w:tc>
        <w:tc>
          <w:tcPr>
            <w:tcW w:w="987" w:type="dxa"/>
          </w:tcPr>
          <w:p w14:paraId="6031C8AC"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DB5532" w14:paraId="0D69AE4C" w14:textId="77777777" w:rsidTr="00491D3E">
        <w:tc>
          <w:tcPr>
            <w:tcW w:w="785" w:type="dxa"/>
          </w:tcPr>
          <w:p w14:paraId="3BDC1B8F" w14:textId="77777777" w:rsidR="00DB5532" w:rsidRDefault="00DB5532"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061A05C9" w14:textId="1777E0FD" w:rsidR="00DB5532" w:rsidRPr="00E87F90" w:rsidRDefault="00DB5532"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Ensure staff are aware of the availability of carers leave if required</w:t>
            </w:r>
          </w:p>
        </w:tc>
        <w:tc>
          <w:tcPr>
            <w:tcW w:w="987" w:type="dxa"/>
          </w:tcPr>
          <w:p w14:paraId="2F5C926A" w14:textId="77777777" w:rsidR="00DB5532" w:rsidRDefault="00DB5532" w:rsidP="00AC2507">
            <w:pPr>
              <w:spacing w:after="360"/>
              <w:textAlignment w:val="baseline"/>
              <w:rPr>
                <w:rFonts w:ascii="Century Gothic" w:eastAsia="Times New Roman" w:hAnsi="Century Gothic" w:cs="Times New Roman"/>
                <w:b/>
                <w:color w:val="292929"/>
                <w:sz w:val="20"/>
                <w:szCs w:val="20"/>
                <w:lang w:eastAsia="en-AU"/>
              </w:rPr>
            </w:pPr>
          </w:p>
        </w:tc>
      </w:tr>
      <w:tr w:rsidR="00AC2507" w14:paraId="73F35F2E" w14:textId="77777777" w:rsidTr="00491D3E">
        <w:tc>
          <w:tcPr>
            <w:tcW w:w="785" w:type="dxa"/>
          </w:tcPr>
          <w:p w14:paraId="36822897"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A5BEB05" w14:textId="77777777" w:rsidR="00AC2507" w:rsidRPr="00E87F90" w:rsidRDefault="00836342"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d</w:t>
            </w:r>
            <w:r w:rsidR="00AC2507" w:rsidRPr="00E87F90">
              <w:rPr>
                <w:rFonts w:ascii="Century Gothic" w:eastAsia="Times New Roman" w:hAnsi="Century Gothic" w:cs="Times New Roman"/>
                <w:color w:val="292929"/>
                <w:sz w:val="18"/>
                <w:szCs w:val="19"/>
                <w:lang w:eastAsia="en-AU"/>
              </w:rPr>
              <w:t>evelop</w:t>
            </w:r>
            <w:proofErr w:type="gramEnd"/>
            <w:r w:rsidR="00AC2507" w:rsidRPr="00E87F90">
              <w:rPr>
                <w:rFonts w:ascii="Century Gothic" w:eastAsia="Times New Roman" w:hAnsi="Century Gothic" w:cs="Times New Roman"/>
                <w:color w:val="292929"/>
                <w:sz w:val="18"/>
                <w:szCs w:val="19"/>
                <w:lang w:eastAsia="en-AU"/>
              </w:rPr>
              <w:t xml:space="preserve"> an infection control policy and plan for what to do if staff arrive unwell at work (e.g. identify an isolation room or separate area).</w:t>
            </w:r>
          </w:p>
        </w:tc>
        <w:tc>
          <w:tcPr>
            <w:tcW w:w="987" w:type="dxa"/>
          </w:tcPr>
          <w:p w14:paraId="7353E133" w14:textId="77777777" w:rsidR="00AC2507" w:rsidRDefault="00AC2507" w:rsidP="00AC2507">
            <w:pPr>
              <w:spacing w:after="360"/>
              <w:textAlignment w:val="baseline"/>
              <w:rPr>
                <w:rFonts w:ascii="Century Gothic" w:eastAsia="Times New Roman" w:hAnsi="Century Gothic" w:cs="Times New Roman"/>
                <w:b/>
                <w:color w:val="292929"/>
                <w:sz w:val="20"/>
                <w:szCs w:val="20"/>
                <w:lang w:eastAsia="en-AU"/>
              </w:rPr>
            </w:pPr>
          </w:p>
        </w:tc>
      </w:tr>
      <w:tr w:rsidR="00A12236" w14:paraId="6AAFF1B8" w14:textId="77777777" w:rsidTr="00491D3E">
        <w:tc>
          <w:tcPr>
            <w:tcW w:w="785" w:type="dxa"/>
          </w:tcPr>
          <w:p w14:paraId="7EAC7D56" w14:textId="77777777" w:rsidR="00A12236" w:rsidRDefault="00A12236"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A5136CA" w14:textId="1221EC95" w:rsidR="00A12236" w:rsidRPr="00E87F90" w:rsidRDefault="00A12236"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8"/>
                <w:lang w:eastAsia="en-AU"/>
              </w:rPr>
              <w:t>report any positive cases of coronavirus (COVID-19) to DHHS, Worksafe, Health and Safety Representatives, and notify your workforce</w:t>
            </w:r>
          </w:p>
        </w:tc>
        <w:tc>
          <w:tcPr>
            <w:tcW w:w="987" w:type="dxa"/>
          </w:tcPr>
          <w:p w14:paraId="58AFC89C" w14:textId="77777777" w:rsidR="00A12236" w:rsidRDefault="00A12236" w:rsidP="00AC2507">
            <w:pPr>
              <w:spacing w:after="360"/>
              <w:textAlignment w:val="baseline"/>
              <w:rPr>
                <w:rFonts w:ascii="Century Gothic" w:eastAsia="Times New Roman" w:hAnsi="Century Gothic" w:cs="Times New Roman"/>
                <w:b/>
                <w:color w:val="292929"/>
                <w:sz w:val="20"/>
                <w:szCs w:val="20"/>
                <w:lang w:eastAsia="en-AU"/>
              </w:rPr>
            </w:pPr>
          </w:p>
        </w:tc>
      </w:tr>
      <w:tr w:rsidR="00A12236" w14:paraId="235687F3" w14:textId="77777777" w:rsidTr="00491D3E">
        <w:tc>
          <w:tcPr>
            <w:tcW w:w="785" w:type="dxa"/>
          </w:tcPr>
          <w:p w14:paraId="18D46049" w14:textId="77777777" w:rsidR="00A12236" w:rsidRDefault="00A12236" w:rsidP="00AC2507">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267E9ED2" w14:textId="3776544D" w:rsidR="00A12236" w:rsidRPr="00E87F90" w:rsidRDefault="00A12236" w:rsidP="00AC2507">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8"/>
                <w:lang w:eastAsia="en-AU"/>
              </w:rPr>
              <w:t>regularly clean your facilities, shared spaces and provide additional cleaning supplies</w:t>
            </w:r>
          </w:p>
        </w:tc>
        <w:tc>
          <w:tcPr>
            <w:tcW w:w="987" w:type="dxa"/>
          </w:tcPr>
          <w:p w14:paraId="629FB102" w14:textId="77777777" w:rsidR="00A12236" w:rsidRDefault="00A12236" w:rsidP="00AC2507">
            <w:pPr>
              <w:spacing w:after="360"/>
              <w:textAlignment w:val="baseline"/>
              <w:rPr>
                <w:rFonts w:ascii="Century Gothic" w:eastAsia="Times New Roman" w:hAnsi="Century Gothic" w:cs="Times New Roman"/>
                <w:b/>
                <w:color w:val="292929"/>
                <w:sz w:val="20"/>
                <w:szCs w:val="20"/>
                <w:lang w:eastAsia="en-AU"/>
              </w:rPr>
            </w:pPr>
          </w:p>
        </w:tc>
      </w:tr>
      <w:tr w:rsidR="00A12236" w14:paraId="4A771BCA" w14:textId="77777777" w:rsidTr="00491D3E">
        <w:tc>
          <w:tcPr>
            <w:tcW w:w="785" w:type="dxa"/>
          </w:tcPr>
          <w:p w14:paraId="398B4B6B" w14:textId="11459649"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2FD92263" w14:textId="2AC8F708" w:rsidR="00A12236" w:rsidRPr="00E87F90" w:rsidRDefault="00A12236" w:rsidP="00A12236">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8"/>
                <w:lang w:eastAsia="en-AU"/>
              </w:rPr>
              <w:t>ensure as far as possible good ventilation of the workplace</w:t>
            </w:r>
          </w:p>
        </w:tc>
        <w:tc>
          <w:tcPr>
            <w:tcW w:w="987" w:type="dxa"/>
          </w:tcPr>
          <w:p w14:paraId="3808F3A0" w14:textId="55E6C5F8"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0774FD14" w14:textId="77777777" w:rsidTr="00491D3E">
        <w:tc>
          <w:tcPr>
            <w:tcW w:w="785" w:type="dxa"/>
          </w:tcPr>
          <w:p w14:paraId="5A975913"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7B41275C" w14:textId="77777777" w:rsidR="00A12236" w:rsidRPr="00E87F90" w:rsidRDefault="00A12236" w:rsidP="00A12236">
            <w:pPr>
              <w:numPr>
                <w:ilvl w:val="0"/>
                <w:numId w:val="1"/>
              </w:numPr>
              <w:shd w:val="clear" w:color="auto" w:fill="FFFFFF"/>
              <w:spacing w:after="180"/>
              <w:ind w:left="360"/>
              <w:textAlignment w:val="baseline"/>
              <w:rPr>
                <w:rFonts w:ascii="Century Gothic" w:eastAsia="Times New Roman" w:hAnsi="Century Gothic" w:cs="Times New Roman"/>
                <w:color w:val="292929"/>
                <w:sz w:val="18"/>
                <w:szCs w:val="19"/>
                <w:lang w:eastAsia="en-AU"/>
              </w:rPr>
            </w:pPr>
            <w:r w:rsidRPr="00E87F90">
              <w:rPr>
                <w:rFonts w:ascii="Century Gothic" w:eastAsia="Times New Roman" w:hAnsi="Century Gothic" w:cs="Times New Roman"/>
                <w:color w:val="292929"/>
                <w:sz w:val="18"/>
                <w:szCs w:val="19"/>
                <w:lang w:eastAsia="en-AU"/>
              </w:rPr>
              <w:t xml:space="preserve">Infection control includes measures such as </w:t>
            </w:r>
          </w:p>
          <w:p w14:paraId="0D8FDF20"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Cover your coughs and sneezes with your elbow or a tissue. (not hands)</w:t>
            </w:r>
          </w:p>
          <w:p w14:paraId="636F74E9"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 xml:space="preserve">Put used tissues straight into the bin. </w:t>
            </w:r>
          </w:p>
          <w:p w14:paraId="45E507E1"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 xml:space="preserve">Avoid touching your eyes, nose and mouth. </w:t>
            </w:r>
          </w:p>
          <w:p w14:paraId="7E6C1887"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 xml:space="preserve">Use alcohol-based hand sanitizer. </w:t>
            </w:r>
          </w:p>
          <w:p w14:paraId="13F5F26D"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 xml:space="preserve">Wash your hands often with soap and water, including before and after eating and after going to the toilet. </w:t>
            </w:r>
          </w:p>
          <w:p w14:paraId="00BDAA29" w14:textId="71D64A85"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 xml:space="preserve">Observe the correct hand washing procedure. </w:t>
            </w:r>
          </w:p>
          <w:p w14:paraId="10807F8B" w14:textId="77777777" w:rsidR="00A12236" w:rsidRPr="00E87F90" w:rsidRDefault="00A12236" w:rsidP="00A12236">
            <w:pPr>
              <w:pStyle w:val="ListParagraph"/>
              <w:numPr>
                <w:ilvl w:val="0"/>
                <w:numId w:val="9"/>
              </w:numPr>
              <w:jc w:val="both"/>
              <w:rPr>
                <w:rFonts w:ascii="Century Gothic" w:hAnsi="Century Gothic"/>
                <w:sz w:val="18"/>
                <w:szCs w:val="19"/>
              </w:rPr>
            </w:pPr>
            <w:r w:rsidRPr="00E87F90">
              <w:rPr>
                <w:rFonts w:ascii="Century Gothic" w:hAnsi="Century Gothic"/>
                <w:sz w:val="18"/>
                <w:szCs w:val="19"/>
              </w:rPr>
              <w:t>Wearing of a mask as prescribed under current restrictions</w:t>
            </w:r>
          </w:p>
        </w:tc>
        <w:tc>
          <w:tcPr>
            <w:tcW w:w="987" w:type="dxa"/>
          </w:tcPr>
          <w:p w14:paraId="2CA9C19A"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622F05AD" w14:textId="77777777" w:rsidTr="00491D3E">
        <w:tc>
          <w:tcPr>
            <w:tcW w:w="785" w:type="dxa"/>
          </w:tcPr>
          <w:p w14:paraId="11910704" w14:textId="77777777" w:rsidR="00A12236" w:rsidRPr="00F27CED"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03C6F155" w14:textId="77777777" w:rsidR="00A12236" w:rsidRPr="00E87F90" w:rsidRDefault="00A12236" w:rsidP="00A12236">
            <w:pPr>
              <w:numPr>
                <w:ilvl w:val="0"/>
                <w:numId w:val="1"/>
              </w:numPr>
              <w:shd w:val="clear" w:color="auto" w:fill="FFFFFF"/>
              <w:ind w:left="360"/>
              <w:textAlignment w:val="baseline"/>
              <w:rPr>
                <w:rFonts w:ascii="Century Gothic" w:eastAsia="Times New Roman" w:hAnsi="Century Gothic" w:cs="Times New Roman"/>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undertake</w:t>
            </w:r>
            <w:proofErr w:type="gramEnd"/>
            <w:r w:rsidRPr="00E87F90">
              <w:rPr>
                <w:rFonts w:ascii="Century Gothic" w:eastAsia="Times New Roman" w:hAnsi="Century Gothic" w:cs="Times New Roman"/>
                <w:color w:val="292929"/>
                <w:sz w:val="18"/>
                <w:szCs w:val="18"/>
                <w:lang w:eastAsia="en-AU"/>
              </w:rPr>
              <w:t xml:space="preserve"> risk assessments for cleaning and the potential closure of your workplace in certain situations. The District Communications plan in the event of an outbreak is available on the district website</w:t>
            </w:r>
          </w:p>
        </w:tc>
        <w:tc>
          <w:tcPr>
            <w:tcW w:w="987" w:type="dxa"/>
          </w:tcPr>
          <w:p w14:paraId="02250B4C"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2B40EF49" w14:textId="77777777" w:rsidTr="00491D3E">
        <w:tc>
          <w:tcPr>
            <w:tcW w:w="785" w:type="dxa"/>
          </w:tcPr>
          <w:p w14:paraId="40F997FD" w14:textId="77777777" w:rsidR="00A12236" w:rsidRPr="00F27CED"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248A318" w14:textId="58474F75" w:rsidR="00A12236" w:rsidRPr="00E87F90" w:rsidRDefault="00A12236" w:rsidP="00A12236">
            <w:pPr>
              <w:numPr>
                <w:ilvl w:val="0"/>
                <w:numId w:val="2"/>
              </w:numPr>
              <w:shd w:val="clear" w:color="auto" w:fill="FFFFFF"/>
              <w:spacing w:after="180"/>
              <w:ind w:left="360"/>
              <w:textAlignment w:val="baseline"/>
              <w:rPr>
                <w:rFonts w:ascii="Century Gothic" w:eastAsia="Times New Roman" w:hAnsi="Century Gothic" w:cs="Times New Roman"/>
                <w:b/>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ensure</w:t>
            </w:r>
            <w:proofErr w:type="gramEnd"/>
            <w:r w:rsidRPr="00E87F90">
              <w:rPr>
                <w:rFonts w:ascii="Century Gothic" w:eastAsia="Times New Roman" w:hAnsi="Century Gothic" w:cs="Times New Roman"/>
                <w:color w:val="292929"/>
                <w:sz w:val="18"/>
                <w:szCs w:val="18"/>
                <w:lang w:eastAsia="en-AU"/>
              </w:rPr>
              <w:t xml:space="preserve"> an ample supply of tissues, hand sanitiser, disposable gloves and masks, alcohol based disinfecting wipes and if deemed necessary provide safety glasses. These are not required for most ministry and administration roles</w:t>
            </w:r>
          </w:p>
        </w:tc>
        <w:tc>
          <w:tcPr>
            <w:tcW w:w="987" w:type="dxa"/>
          </w:tcPr>
          <w:p w14:paraId="77A5B5EB"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3A9B04AE" w14:textId="77777777" w:rsidTr="00491D3E">
        <w:tc>
          <w:tcPr>
            <w:tcW w:w="785" w:type="dxa"/>
          </w:tcPr>
          <w:p w14:paraId="379D4BD9" w14:textId="77777777" w:rsidR="00A12236" w:rsidRPr="00F27CED"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28738EC3" w14:textId="77777777" w:rsidR="00A12236" w:rsidRPr="00E87F90" w:rsidRDefault="00A12236" w:rsidP="00A12236">
            <w:pPr>
              <w:numPr>
                <w:ilvl w:val="0"/>
                <w:numId w:val="2"/>
              </w:numPr>
              <w:shd w:val="clear" w:color="auto" w:fill="FFFFFF"/>
              <w:spacing w:after="180"/>
              <w:ind w:left="360"/>
              <w:textAlignment w:val="baseline"/>
              <w:rPr>
                <w:rFonts w:ascii="Century Gothic" w:eastAsia="Times New Roman" w:hAnsi="Century Gothic" w:cs="Times New Roman"/>
                <w:b/>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employees</w:t>
            </w:r>
            <w:proofErr w:type="gramEnd"/>
            <w:r w:rsidRPr="00E87F90">
              <w:rPr>
                <w:rFonts w:ascii="Century Gothic" w:eastAsia="Times New Roman" w:hAnsi="Century Gothic" w:cs="Times New Roman"/>
                <w:color w:val="292929"/>
                <w:sz w:val="18"/>
                <w:szCs w:val="18"/>
                <w:lang w:eastAsia="en-AU"/>
              </w:rPr>
              <w:t xml:space="preserve"> are to avoid touching any equipment or objects that do not belong to them. do not sit at another person’s desk, use their IT equipment or other items</w:t>
            </w:r>
          </w:p>
        </w:tc>
        <w:tc>
          <w:tcPr>
            <w:tcW w:w="987" w:type="dxa"/>
          </w:tcPr>
          <w:p w14:paraId="74389AE4"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630C6FB6" w14:textId="77777777" w:rsidTr="00491D3E">
        <w:tc>
          <w:tcPr>
            <w:tcW w:w="785" w:type="dxa"/>
          </w:tcPr>
          <w:p w14:paraId="680F57C2" w14:textId="77777777" w:rsidR="00A12236" w:rsidRPr="00F27CED" w:rsidRDefault="00A12236" w:rsidP="00A12236">
            <w:pPr>
              <w:shd w:val="clear" w:color="auto" w:fill="FFFFFF"/>
              <w:spacing w:after="180"/>
              <w:ind w:left="360"/>
              <w:textAlignment w:val="baseline"/>
              <w:rPr>
                <w:rFonts w:ascii="Century Gothic" w:eastAsia="Times New Roman" w:hAnsi="Century Gothic" w:cs="Times New Roman"/>
                <w:color w:val="292929"/>
                <w:sz w:val="20"/>
                <w:szCs w:val="20"/>
                <w:lang w:eastAsia="en-AU"/>
              </w:rPr>
            </w:pPr>
          </w:p>
        </w:tc>
        <w:tc>
          <w:tcPr>
            <w:tcW w:w="8713" w:type="dxa"/>
          </w:tcPr>
          <w:p w14:paraId="2FA6916F" w14:textId="77777777" w:rsidR="00A12236" w:rsidRPr="00E87F90" w:rsidRDefault="00A12236" w:rsidP="00A12236">
            <w:pPr>
              <w:numPr>
                <w:ilvl w:val="0"/>
                <w:numId w:val="2"/>
              </w:numPr>
              <w:shd w:val="clear" w:color="auto" w:fill="FFFFFF"/>
              <w:spacing w:after="180"/>
              <w:ind w:left="360"/>
              <w:textAlignment w:val="baseline"/>
              <w:rPr>
                <w:rFonts w:ascii="Century Gothic" w:eastAsia="Times New Roman" w:hAnsi="Century Gothic" w:cs="Times New Roman"/>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where</w:t>
            </w:r>
            <w:proofErr w:type="gramEnd"/>
            <w:r w:rsidRPr="00E87F90">
              <w:rPr>
                <w:rFonts w:ascii="Century Gothic" w:eastAsia="Times New Roman" w:hAnsi="Century Gothic" w:cs="Times New Roman"/>
                <w:color w:val="292929"/>
                <w:sz w:val="18"/>
                <w:szCs w:val="18"/>
                <w:lang w:eastAsia="en-AU"/>
              </w:rPr>
              <w:t xml:space="preserve"> an employee may handle items that are not regular workplace items hygiene measures must be observed. For example any money handling or mail handling should necessitate wearing of gloves and thorough handwashing</w:t>
            </w:r>
          </w:p>
        </w:tc>
        <w:tc>
          <w:tcPr>
            <w:tcW w:w="987" w:type="dxa"/>
          </w:tcPr>
          <w:p w14:paraId="24260EA4"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621423BF" w14:textId="77777777" w:rsidTr="00491D3E">
        <w:tc>
          <w:tcPr>
            <w:tcW w:w="785" w:type="dxa"/>
          </w:tcPr>
          <w:p w14:paraId="6F26738E" w14:textId="77777777" w:rsidR="00A12236" w:rsidRPr="00F27CED" w:rsidRDefault="00A12236" w:rsidP="00A12236">
            <w:pPr>
              <w:shd w:val="clear" w:color="auto" w:fill="FFFFFF"/>
              <w:spacing w:after="180"/>
              <w:ind w:left="360"/>
              <w:textAlignment w:val="baseline"/>
              <w:rPr>
                <w:rFonts w:ascii="Century Gothic" w:eastAsia="Times New Roman" w:hAnsi="Century Gothic" w:cs="Times New Roman"/>
                <w:color w:val="292929"/>
                <w:sz w:val="20"/>
                <w:szCs w:val="20"/>
                <w:lang w:eastAsia="en-AU"/>
              </w:rPr>
            </w:pPr>
          </w:p>
        </w:tc>
        <w:tc>
          <w:tcPr>
            <w:tcW w:w="8713" w:type="dxa"/>
          </w:tcPr>
          <w:p w14:paraId="312BF1A4" w14:textId="6B8D5CFE" w:rsidR="00A12236" w:rsidRPr="00E87F90" w:rsidRDefault="00A12236" w:rsidP="00A12236">
            <w:pPr>
              <w:numPr>
                <w:ilvl w:val="0"/>
                <w:numId w:val="2"/>
              </w:numPr>
              <w:shd w:val="clear" w:color="auto" w:fill="FFFFFF"/>
              <w:spacing w:after="180"/>
              <w:ind w:left="360"/>
              <w:textAlignment w:val="baseline"/>
              <w:rPr>
                <w:rFonts w:ascii="Century Gothic" w:eastAsia="Times New Roman" w:hAnsi="Century Gothic" w:cs="Times New Roman"/>
                <w:color w:val="292929"/>
                <w:sz w:val="18"/>
                <w:szCs w:val="18"/>
                <w:lang w:eastAsia="en-AU"/>
              </w:rPr>
            </w:pPr>
            <w:r w:rsidRPr="00E87F90">
              <w:rPr>
                <w:rFonts w:ascii="Century Gothic" w:eastAsia="Times New Roman" w:hAnsi="Century Gothic" w:cs="Times New Roman"/>
                <w:color w:val="292929"/>
                <w:sz w:val="18"/>
                <w:szCs w:val="18"/>
                <w:lang w:eastAsia="en-AU"/>
              </w:rPr>
              <w:t xml:space="preserve">where staff are present in a workplace ensure regular disinfecting of light switches, power switches, phones, keyboards, keypads (photocopier </w:t>
            </w:r>
            <w:r w:rsidR="004867FB" w:rsidRPr="00E87F90">
              <w:rPr>
                <w:rFonts w:ascii="Century Gothic" w:eastAsia="Times New Roman" w:hAnsi="Century Gothic" w:cs="Times New Roman"/>
                <w:color w:val="292929"/>
                <w:sz w:val="18"/>
                <w:szCs w:val="18"/>
                <w:lang w:eastAsia="en-AU"/>
              </w:rPr>
              <w:t>etc.</w:t>
            </w:r>
            <w:r w:rsidRPr="00E87F90">
              <w:rPr>
                <w:rFonts w:ascii="Century Gothic" w:eastAsia="Times New Roman" w:hAnsi="Century Gothic" w:cs="Times New Roman"/>
                <w:color w:val="292929"/>
                <w:sz w:val="18"/>
                <w:szCs w:val="18"/>
                <w:lang w:eastAsia="en-AU"/>
              </w:rPr>
              <w:t>), kitchen equipment, door handles and other frequently touched items</w:t>
            </w:r>
          </w:p>
        </w:tc>
        <w:tc>
          <w:tcPr>
            <w:tcW w:w="987" w:type="dxa"/>
          </w:tcPr>
          <w:p w14:paraId="7DE1FF82"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2EB725F0" w14:textId="77777777" w:rsidTr="00491D3E">
        <w:tc>
          <w:tcPr>
            <w:tcW w:w="785" w:type="dxa"/>
          </w:tcPr>
          <w:p w14:paraId="39AC4A9A"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21B6C539" w14:textId="77777777" w:rsidR="00A12236" w:rsidRPr="00E87F90" w:rsidRDefault="00A12236" w:rsidP="00A12236">
            <w:pPr>
              <w:numPr>
                <w:ilvl w:val="0"/>
                <w:numId w:val="2"/>
              </w:numPr>
              <w:shd w:val="clear" w:color="auto" w:fill="FFFFFF"/>
              <w:ind w:left="360"/>
              <w:textAlignment w:val="baseline"/>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ensure</w:t>
            </w:r>
            <w:proofErr w:type="gramEnd"/>
            <w:r w:rsidRPr="00E87F90">
              <w:rPr>
                <w:rFonts w:ascii="Century Gothic" w:eastAsia="Times New Roman" w:hAnsi="Century Gothic" w:cs="Times New Roman"/>
                <w:color w:val="292929"/>
                <w:sz w:val="18"/>
                <w:szCs w:val="19"/>
                <w:lang w:eastAsia="en-AU"/>
              </w:rPr>
              <w:t xml:space="preserve"> signage regarding prevention of infection are clearly visible. Links to DHHS suggested signage are below</w:t>
            </w:r>
          </w:p>
          <w:p w14:paraId="7BB8D5EC" w14:textId="77777777" w:rsidR="00A12236" w:rsidRPr="00E87F90" w:rsidRDefault="00A10773" w:rsidP="00A12236">
            <w:pPr>
              <w:textAlignment w:val="baseline"/>
              <w:rPr>
                <w:rFonts w:ascii="Century Gothic" w:eastAsia="Times New Roman" w:hAnsi="Century Gothic" w:cs="Times New Roman"/>
                <w:b/>
                <w:color w:val="292929"/>
                <w:sz w:val="18"/>
                <w:szCs w:val="20"/>
                <w:lang w:eastAsia="en-AU"/>
              </w:rPr>
            </w:pPr>
            <w:hyperlink r:id="rId13" w:history="1">
              <w:r w:rsidR="00A12236" w:rsidRPr="00E87F90">
                <w:rPr>
                  <w:color w:val="0000FF"/>
                  <w:sz w:val="18"/>
                  <w:u w:val="single"/>
                </w:rPr>
                <w:t>Door sign for maximum number of patrons</w:t>
              </w:r>
            </w:hyperlink>
            <w:r w:rsidR="00A12236" w:rsidRPr="00E87F90">
              <w:rPr>
                <w:sz w:val="18"/>
              </w:rPr>
              <w:br/>
            </w:r>
            <w:hyperlink r:id="rId14" w:history="1">
              <w:r w:rsidR="00A12236" w:rsidRPr="00E87F90">
                <w:rPr>
                  <w:color w:val="0000FF"/>
                  <w:sz w:val="18"/>
                  <w:u w:val="single"/>
                </w:rPr>
                <w:t>Wash your hands regularly poster</w:t>
              </w:r>
            </w:hyperlink>
            <w:r w:rsidR="00A12236" w:rsidRPr="00E87F90">
              <w:rPr>
                <w:sz w:val="18"/>
              </w:rPr>
              <w:br/>
            </w:r>
            <w:hyperlink r:id="rId15" w:history="1">
              <w:r w:rsidR="00A12236" w:rsidRPr="00E87F90">
                <w:rPr>
                  <w:color w:val="0000FF"/>
                  <w:sz w:val="18"/>
                  <w:u w:val="single"/>
                </w:rPr>
                <w:t>Cover your cough and sneeze poster</w:t>
              </w:r>
            </w:hyperlink>
            <w:r w:rsidR="00A12236" w:rsidRPr="00E87F90">
              <w:rPr>
                <w:sz w:val="18"/>
              </w:rPr>
              <w:br/>
            </w:r>
            <w:hyperlink r:id="rId16" w:history="1">
              <w:r w:rsidR="00A12236" w:rsidRPr="00E87F90">
                <w:rPr>
                  <w:color w:val="0000FF"/>
                  <w:sz w:val="18"/>
                  <w:u w:val="single"/>
                </w:rPr>
                <w:t>Reduce your risk of coronavirus</w:t>
              </w:r>
            </w:hyperlink>
          </w:p>
        </w:tc>
        <w:tc>
          <w:tcPr>
            <w:tcW w:w="987" w:type="dxa"/>
          </w:tcPr>
          <w:p w14:paraId="7CF3C41A"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493851F0" w14:textId="77777777" w:rsidTr="00491D3E">
        <w:tc>
          <w:tcPr>
            <w:tcW w:w="785" w:type="dxa"/>
          </w:tcPr>
          <w:p w14:paraId="433731D8"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77FF426" w14:textId="77777777" w:rsidR="00A12236" w:rsidRPr="00E87F90" w:rsidRDefault="00A12236" w:rsidP="00A12236">
            <w:pPr>
              <w:pStyle w:val="ListParagraph"/>
              <w:numPr>
                <w:ilvl w:val="0"/>
                <w:numId w:val="5"/>
              </w:numPr>
              <w:ind w:left="317" w:hanging="317"/>
              <w:rPr>
                <w:rFonts w:ascii="Century Gothic" w:eastAsia="Times New Roman" w:hAnsi="Century Gothic" w:cs="Times New Roman"/>
                <w:color w:val="292929"/>
                <w:sz w:val="18"/>
                <w:szCs w:val="19"/>
                <w:lang w:eastAsia="en-AU"/>
              </w:rPr>
            </w:pPr>
            <w:proofErr w:type="gramStart"/>
            <w:r w:rsidRPr="00E87F90">
              <w:rPr>
                <w:rFonts w:ascii="Century Gothic" w:eastAsia="Times New Roman" w:hAnsi="Century Gothic" w:cs="Times New Roman"/>
                <w:color w:val="292929"/>
                <w:sz w:val="18"/>
                <w:szCs w:val="19"/>
                <w:lang w:eastAsia="en-AU"/>
              </w:rPr>
              <w:t>if</w:t>
            </w:r>
            <w:proofErr w:type="gramEnd"/>
            <w:r w:rsidRPr="00E87F90">
              <w:rPr>
                <w:rFonts w:ascii="Century Gothic" w:eastAsia="Times New Roman" w:hAnsi="Century Gothic" w:cs="Times New Roman"/>
                <w:color w:val="292929"/>
                <w:sz w:val="18"/>
                <w:szCs w:val="19"/>
                <w:lang w:eastAsia="en-AU"/>
              </w:rPr>
              <w:t xml:space="preserve"> an external cleaner is used investigate their understanding of the cleaning requirements and adjust usual cleaning arrangements as needed.</w:t>
            </w:r>
          </w:p>
        </w:tc>
        <w:tc>
          <w:tcPr>
            <w:tcW w:w="987" w:type="dxa"/>
          </w:tcPr>
          <w:p w14:paraId="42C636FD"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381ED997" w14:textId="77777777" w:rsidTr="00491D3E">
        <w:tc>
          <w:tcPr>
            <w:tcW w:w="785" w:type="dxa"/>
          </w:tcPr>
          <w:p w14:paraId="10AC4FB6"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3D7AC5B2" w14:textId="77777777" w:rsidR="00A12236" w:rsidRPr="00E87F90" w:rsidRDefault="00A12236" w:rsidP="00A12236">
            <w:pPr>
              <w:pStyle w:val="ListParagraph"/>
              <w:numPr>
                <w:ilvl w:val="0"/>
                <w:numId w:val="5"/>
              </w:numPr>
              <w:ind w:left="317" w:hanging="317"/>
              <w:rPr>
                <w:rFonts w:ascii="Century Gothic" w:eastAsia="Times New Roman" w:hAnsi="Century Gothic" w:cs="Times New Roman"/>
                <w:b/>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meetings</w:t>
            </w:r>
            <w:proofErr w:type="gramEnd"/>
            <w:r w:rsidRPr="00E87F90">
              <w:rPr>
                <w:rFonts w:ascii="Century Gothic" w:eastAsia="Times New Roman" w:hAnsi="Century Gothic" w:cs="Times New Roman"/>
                <w:color w:val="292929"/>
                <w:sz w:val="18"/>
                <w:szCs w:val="18"/>
                <w:lang w:eastAsia="en-AU"/>
              </w:rPr>
              <w:t xml:space="preserve"> should take place online. Familiarise staff and volunteers with the District Church Council meeting guidelines available on the District website</w:t>
            </w:r>
          </w:p>
        </w:tc>
        <w:tc>
          <w:tcPr>
            <w:tcW w:w="987" w:type="dxa"/>
          </w:tcPr>
          <w:p w14:paraId="29FF0991"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3428D6E9" w14:textId="77777777" w:rsidTr="00491D3E">
        <w:tc>
          <w:tcPr>
            <w:tcW w:w="785" w:type="dxa"/>
          </w:tcPr>
          <w:p w14:paraId="128E4E80"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78663367" w14:textId="1E1B3391" w:rsidR="00A12236" w:rsidRPr="00E87F90" w:rsidRDefault="00A12236" w:rsidP="00A12236">
            <w:pPr>
              <w:pStyle w:val="ListParagraph"/>
              <w:numPr>
                <w:ilvl w:val="0"/>
                <w:numId w:val="5"/>
              </w:numPr>
              <w:ind w:left="317" w:hanging="317"/>
              <w:rPr>
                <w:rFonts w:ascii="Century Gothic" w:eastAsia="Times New Roman" w:hAnsi="Century Gothic" w:cs="Times New Roman"/>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when</w:t>
            </w:r>
            <w:proofErr w:type="gramEnd"/>
            <w:r w:rsidRPr="00E87F90">
              <w:rPr>
                <w:rFonts w:ascii="Century Gothic" w:eastAsia="Times New Roman" w:hAnsi="Century Gothic" w:cs="Times New Roman"/>
                <w:color w:val="292929"/>
                <w:sz w:val="18"/>
                <w:szCs w:val="18"/>
                <w:lang w:eastAsia="en-AU"/>
              </w:rPr>
              <w:t xml:space="preserve"> it is possible to meet in person ensure cleaning protocols for meeting organiser, and availability of likely disinfecting needs. Ensure these are visible or clearly indicated. Attendees to take own glasses </w:t>
            </w:r>
            <w:r w:rsidR="004867FB" w:rsidRPr="00E87F90">
              <w:rPr>
                <w:rFonts w:ascii="Century Gothic" w:eastAsia="Times New Roman" w:hAnsi="Century Gothic" w:cs="Times New Roman"/>
                <w:color w:val="292929"/>
                <w:sz w:val="18"/>
                <w:szCs w:val="18"/>
                <w:lang w:eastAsia="en-AU"/>
              </w:rPr>
              <w:t>etc.</w:t>
            </w:r>
            <w:r w:rsidRPr="00E87F90">
              <w:rPr>
                <w:rFonts w:ascii="Century Gothic" w:eastAsia="Times New Roman" w:hAnsi="Century Gothic" w:cs="Times New Roman"/>
                <w:color w:val="292929"/>
                <w:sz w:val="18"/>
                <w:szCs w:val="18"/>
                <w:lang w:eastAsia="en-AU"/>
              </w:rPr>
              <w:t xml:space="preserve"> to dishwasher, not leave for others. </w:t>
            </w:r>
          </w:p>
        </w:tc>
        <w:tc>
          <w:tcPr>
            <w:tcW w:w="987" w:type="dxa"/>
          </w:tcPr>
          <w:p w14:paraId="03CEEB63"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26AA665D" w14:textId="77777777" w:rsidTr="00491D3E">
        <w:tc>
          <w:tcPr>
            <w:tcW w:w="785" w:type="dxa"/>
          </w:tcPr>
          <w:p w14:paraId="2FE00486"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01A4453" w14:textId="1AC0F690" w:rsidR="00A12236" w:rsidRPr="00E87F90" w:rsidRDefault="00CC4A8B" w:rsidP="00A12236">
            <w:pPr>
              <w:pStyle w:val="ListParagraph"/>
              <w:numPr>
                <w:ilvl w:val="0"/>
                <w:numId w:val="5"/>
              </w:numPr>
              <w:ind w:left="317" w:hanging="317"/>
              <w:rPr>
                <w:rFonts w:ascii="Century Gothic" w:eastAsia="Times New Roman" w:hAnsi="Century Gothic" w:cs="Times New Roman"/>
                <w:color w:val="292929"/>
                <w:sz w:val="18"/>
                <w:szCs w:val="18"/>
                <w:lang w:eastAsia="en-AU"/>
              </w:rPr>
            </w:pPr>
            <w:proofErr w:type="gramStart"/>
            <w:r>
              <w:rPr>
                <w:rFonts w:ascii="Century Gothic" w:eastAsia="Times New Roman" w:hAnsi="Century Gothic" w:cs="Times New Roman"/>
                <w:sz w:val="18"/>
                <w:szCs w:val="19"/>
                <w:lang w:eastAsia="en-AU"/>
              </w:rPr>
              <w:t>h</w:t>
            </w:r>
            <w:r w:rsidR="00A12236" w:rsidRPr="00E87F90">
              <w:rPr>
                <w:rFonts w:ascii="Century Gothic" w:eastAsia="Times New Roman" w:hAnsi="Century Gothic" w:cs="Times New Roman"/>
                <w:sz w:val="18"/>
                <w:szCs w:val="19"/>
                <w:lang w:eastAsia="en-AU"/>
              </w:rPr>
              <w:t>ospitality</w:t>
            </w:r>
            <w:proofErr w:type="gramEnd"/>
            <w:r w:rsidR="00A12236" w:rsidRPr="00E87F90">
              <w:rPr>
                <w:rFonts w:ascii="Century Gothic" w:eastAsia="Times New Roman" w:hAnsi="Century Gothic" w:cs="Times New Roman"/>
                <w:sz w:val="18"/>
                <w:szCs w:val="19"/>
                <w:lang w:eastAsia="en-AU"/>
              </w:rPr>
              <w:t xml:space="preserve"> is to be avoided until the restrictions indicate otherwise. This includes for any face to face meetings that are deemed necessary and for funerals</w:t>
            </w:r>
          </w:p>
        </w:tc>
        <w:tc>
          <w:tcPr>
            <w:tcW w:w="987" w:type="dxa"/>
          </w:tcPr>
          <w:p w14:paraId="4ABBEE1B"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7ADAAD9A" w14:textId="77777777" w:rsidTr="00491D3E">
        <w:tc>
          <w:tcPr>
            <w:tcW w:w="785" w:type="dxa"/>
          </w:tcPr>
          <w:p w14:paraId="1DC966FD"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5280B02E" w14:textId="77777777" w:rsidR="00A12236" w:rsidRPr="00E87F90" w:rsidRDefault="00A12236" w:rsidP="00A12236">
            <w:pPr>
              <w:pStyle w:val="ListParagraph"/>
              <w:numPr>
                <w:ilvl w:val="0"/>
                <w:numId w:val="5"/>
              </w:numPr>
              <w:ind w:left="317" w:hanging="317"/>
              <w:rPr>
                <w:rFonts w:ascii="Century Gothic" w:eastAsia="Times New Roman" w:hAnsi="Century Gothic" w:cs="Times New Roman"/>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crockery</w:t>
            </w:r>
            <w:proofErr w:type="gramEnd"/>
            <w:r w:rsidRPr="00E87F90">
              <w:rPr>
                <w:rFonts w:ascii="Century Gothic" w:eastAsia="Times New Roman" w:hAnsi="Century Gothic" w:cs="Times New Roman"/>
                <w:color w:val="292929"/>
                <w:sz w:val="18"/>
                <w:szCs w:val="18"/>
                <w:lang w:eastAsia="en-AU"/>
              </w:rPr>
              <w:t xml:space="preserve"> and cutlery must be washed by a dishwasher where it is available. Hand washing of items must be thorough. Crockery and cutlery to be put away after washing to avoid possible contamination</w:t>
            </w:r>
          </w:p>
        </w:tc>
        <w:tc>
          <w:tcPr>
            <w:tcW w:w="987" w:type="dxa"/>
          </w:tcPr>
          <w:p w14:paraId="2DF3BE5C"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79433ECC" w14:textId="77777777" w:rsidTr="00491D3E">
        <w:tc>
          <w:tcPr>
            <w:tcW w:w="785" w:type="dxa"/>
          </w:tcPr>
          <w:p w14:paraId="3242F983"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4E6AE723" w14:textId="77777777" w:rsidR="00A12236" w:rsidRPr="00E87F90" w:rsidRDefault="00A12236" w:rsidP="00A12236">
            <w:pPr>
              <w:pStyle w:val="ListParagraph"/>
              <w:numPr>
                <w:ilvl w:val="0"/>
                <w:numId w:val="5"/>
              </w:numPr>
              <w:ind w:left="317" w:hanging="317"/>
              <w:rPr>
                <w:rFonts w:ascii="Century Gothic" w:eastAsia="Times New Roman" w:hAnsi="Century Gothic" w:cs="Times New Roman"/>
                <w:b/>
                <w:color w:val="292929"/>
                <w:sz w:val="18"/>
                <w:szCs w:val="18"/>
                <w:lang w:eastAsia="en-AU"/>
              </w:rPr>
            </w:pPr>
            <w:proofErr w:type="gramStart"/>
            <w:r w:rsidRPr="00E87F90">
              <w:rPr>
                <w:rFonts w:ascii="Century Gothic" w:eastAsia="Times New Roman" w:hAnsi="Century Gothic" w:cs="Times New Roman"/>
                <w:color w:val="292929"/>
                <w:sz w:val="18"/>
                <w:szCs w:val="18"/>
                <w:lang w:eastAsia="en-AU"/>
              </w:rPr>
              <w:t>communicate</w:t>
            </w:r>
            <w:proofErr w:type="gramEnd"/>
            <w:r w:rsidRPr="00E87F90">
              <w:rPr>
                <w:rFonts w:ascii="Century Gothic" w:eastAsia="Times New Roman" w:hAnsi="Century Gothic" w:cs="Times New Roman"/>
                <w:color w:val="292929"/>
                <w:sz w:val="18"/>
                <w:szCs w:val="18"/>
                <w:lang w:eastAsia="en-AU"/>
              </w:rPr>
              <w:t xml:space="preserve"> this plan to employees. Be open to feedback and expressions of concern regarding suggested plans, and review as necessary.</w:t>
            </w:r>
          </w:p>
        </w:tc>
        <w:tc>
          <w:tcPr>
            <w:tcW w:w="987" w:type="dxa"/>
          </w:tcPr>
          <w:p w14:paraId="76320DAB"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r w:rsidR="00A12236" w14:paraId="1C4989EE" w14:textId="77777777" w:rsidTr="00491D3E">
        <w:tc>
          <w:tcPr>
            <w:tcW w:w="785" w:type="dxa"/>
          </w:tcPr>
          <w:p w14:paraId="23CD04AF"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c>
          <w:tcPr>
            <w:tcW w:w="8713" w:type="dxa"/>
          </w:tcPr>
          <w:p w14:paraId="0B3968B2" w14:textId="57A6CBD4" w:rsidR="00A12236" w:rsidRPr="00E87F90" w:rsidRDefault="00A12236" w:rsidP="00A12236">
            <w:pPr>
              <w:pStyle w:val="ListParagraph"/>
              <w:numPr>
                <w:ilvl w:val="0"/>
                <w:numId w:val="5"/>
              </w:numPr>
              <w:ind w:left="317" w:hanging="317"/>
              <w:rPr>
                <w:rFonts w:ascii="Century Gothic" w:eastAsia="Times New Roman" w:hAnsi="Century Gothic" w:cs="Times New Roman"/>
                <w:b/>
                <w:color w:val="292929"/>
                <w:sz w:val="18"/>
                <w:szCs w:val="18"/>
                <w:lang w:eastAsia="en-AU"/>
              </w:rPr>
            </w:pPr>
            <w:r w:rsidRPr="00E87F90">
              <w:rPr>
                <w:rFonts w:ascii="Century Gothic" w:eastAsia="Times New Roman" w:hAnsi="Century Gothic" w:cs="Times New Roman"/>
                <w:color w:val="292929"/>
                <w:sz w:val="18"/>
                <w:szCs w:val="18"/>
                <w:lang w:eastAsia="en-AU"/>
              </w:rPr>
              <w:t xml:space="preserve">Record actions reviewed and changes to the plan as they occur and retain these records. Ensure any changes are communicated to staff. Each change of restriction level should be responded to by  a review of the </w:t>
            </w:r>
            <w:proofErr w:type="spellStart"/>
            <w:r w:rsidRPr="00E87F90">
              <w:rPr>
                <w:rFonts w:ascii="Century Gothic" w:eastAsia="Times New Roman" w:hAnsi="Century Gothic" w:cs="Times New Roman"/>
                <w:color w:val="292929"/>
                <w:sz w:val="18"/>
                <w:szCs w:val="18"/>
                <w:lang w:eastAsia="en-AU"/>
              </w:rPr>
              <w:t>COVIDsafe</w:t>
            </w:r>
            <w:proofErr w:type="spellEnd"/>
            <w:r w:rsidRPr="00E87F90">
              <w:rPr>
                <w:rFonts w:ascii="Century Gothic" w:eastAsia="Times New Roman" w:hAnsi="Century Gothic" w:cs="Times New Roman"/>
                <w:color w:val="292929"/>
                <w:sz w:val="18"/>
                <w:szCs w:val="18"/>
                <w:lang w:eastAsia="en-AU"/>
              </w:rPr>
              <w:t xml:space="preserve"> plan</w:t>
            </w:r>
          </w:p>
        </w:tc>
        <w:tc>
          <w:tcPr>
            <w:tcW w:w="987" w:type="dxa"/>
          </w:tcPr>
          <w:p w14:paraId="34723434" w14:textId="77777777" w:rsidR="00A12236" w:rsidRDefault="00A12236" w:rsidP="00A12236">
            <w:pPr>
              <w:spacing w:after="360"/>
              <w:textAlignment w:val="baseline"/>
              <w:rPr>
                <w:rFonts w:ascii="Century Gothic" w:eastAsia="Times New Roman" w:hAnsi="Century Gothic" w:cs="Times New Roman"/>
                <w:b/>
                <w:color w:val="292929"/>
                <w:sz w:val="20"/>
                <w:szCs w:val="20"/>
                <w:lang w:eastAsia="en-AU"/>
              </w:rPr>
            </w:pPr>
          </w:p>
        </w:tc>
      </w:tr>
    </w:tbl>
    <w:p w14:paraId="085E542D" w14:textId="65B4D3BD" w:rsidR="00071AE6" w:rsidRDefault="00E87F90" w:rsidP="00475590">
      <w:r>
        <w:rPr>
          <w:noProof/>
          <w:lang w:eastAsia="en-AU"/>
        </w:rPr>
        <mc:AlternateContent>
          <mc:Choice Requires="wps">
            <w:drawing>
              <wp:anchor distT="45720" distB="45720" distL="114300" distR="114300" simplePos="0" relativeHeight="251667968" behindDoc="0" locked="0" layoutInCell="1" allowOverlap="1" wp14:anchorId="652BF66A" wp14:editId="62992AE7">
                <wp:simplePos x="0" y="0"/>
                <wp:positionH relativeFrom="margin">
                  <wp:posOffset>0</wp:posOffset>
                </wp:positionH>
                <wp:positionV relativeFrom="paragraph">
                  <wp:posOffset>216535</wp:posOffset>
                </wp:positionV>
                <wp:extent cx="3228975" cy="140462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rgbClr val="000000"/>
                          </a:solidFill>
                          <a:miter lim="800000"/>
                          <a:headEnd/>
                          <a:tailEnd/>
                        </a:ln>
                      </wps:spPr>
                      <wps:txbx>
                        <w:txbxContent>
                          <w:p w14:paraId="557958A5" w14:textId="77777777" w:rsidR="00E87F90" w:rsidRDefault="00E87F90" w:rsidP="00E87F90">
                            <w:r>
                              <w:t>Accepted and implemented by [congregation or parish] on [date]</w:t>
                            </w:r>
                          </w:p>
                          <w:p w14:paraId="2B4AA269" w14:textId="77777777" w:rsidR="00E87F90" w:rsidRDefault="00E87F90" w:rsidP="00E87F90"/>
                          <w:p w14:paraId="69456245" w14:textId="77777777" w:rsidR="00E87F90" w:rsidRDefault="00E87F90" w:rsidP="00E87F90">
                            <w:r>
                              <w:t>Signature of Chairperson</w:t>
                            </w:r>
                          </w:p>
                          <w:p w14:paraId="25D7DFE3" w14:textId="77777777" w:rsidR="00E87F90" w:rsidRDefault="00E87F90" w:rsidP="00E87F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BF66A" id="_x0000_s1027" type="#_x0000_t202" style="position:absolute;margin-left:0;margin-top:17.05pt;width:254.25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tKJw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">
                <v:textbox style="mso-fit-shape-to-text:t">
                  <w:txbxContent>
                    <w:p w14:paraId="557958A5" w14:textId="77777777" w:rsidR="00E87F90" w:rsidRDefault="00E87F90" w:rsidP="00E87F90">
                      <w:r>
                        <w:t>Accepted and implemented by [congregation or parish] on [date]</w:t>
                      </w:r>
                    </w:p>
                    <w:p w14:paraId="2B4AA269" w14:textId="77777777" w:rsidR="00E87F90" w:rsidRDefault="00E87F90" w:rsidP="00E87F90"/>
                    <w:p w14:paraId="69456245" w14:textId="77777777" w:rsidR="00E87F90" w:rsidRDefault="00E87F90" w:rsidP="00E87F90">
                      <w:r>
                        <w:t>Signature of Chairperson</w:t>
                      </w:r>
                    </w:p>
                    <w:p w14:paraId="25D7DFE3" w14:textId="77777777" w:rsidR="00E87F90" w:rsidRDefault="00E87F90" w:rsidP="00E87F90"/>
                  </w:txbxContent>
                </v:textbox>
                <w10:wrap type="square" anchorx="margin"/>
              </v:shape>
            </w:pict>
          </mc:Fallback>
        </mc:AlternateContent>
      </w:r>
    </w:p>
    <w:p w14:paraId="5A4C60A4" w14:textId="19E434EE" w:rsidR="00E87F90" w:rsidRDefault="00E87F90">
      <w:pPr>
        <w:spacing w:after="160" w:line="259" w:lineRule="auto"/>
      </w:pPr>
      <w:r>
        <w:br w:type="page"/>
      </w:r>
    </w:p>
    <w:p w14:paraId="62CF5FC2" w14:textId="77777777" w:rsidR="00E87F90" w:rsidRDefault="00E87F90" w:rsidP="00475590"/>
    <w:p w14:paraId="0E3EE576" w14:textId="64769B9F" w:rsidR="00947CFC" w:rsidRDefault="00475590" w:rsidP="00475590">
      <w:pPr>
        <w:rPr>
          <w:rFonts w:ascii="Century Gothic" w:hAnsi="Century Gothic"/>
          <w:b/>
          <w:sz w:val="28"/>
        </w:rPr>
      </w:pPr>
      <w:proofErr w:type="spellStart"/>
      <w:r w:rsidRPr="001513D0">
        <w:rPr>
          <w:rFonts w:ascii="Century Gothic" w:hAnsi="Century Gothic"/>
          <w:b/>
          <w:sz w:val="28"/>
        </w:rPr>
        <w:t>COVIDsafe</w:t>
      </w:r>
      <w:proofErr w:type="spellEnd"/>
      <w:r w:rsidRPr="001513D0">
        <w:rPr>
          <w:rFonts w:ascii="Century Gothic" w:hAnsi="Century Gothic"/>
          <w:b/>
          <w:sz w:val="28"/>
        </w:rPr>
        <w:t xml:space="preserve"> base plan for congreg</w:t>
      </w:r>
      <w:r>
        <w:rPr>
          <w:rFonts w:ascii="Century Gothic" w:hAnsi="Century Gothic"/>
          <w:b/>
          <w:sz w:val="28"/>
        </w:rPr>
        <w:t xml:space="preserve">ational </w:t>
      </w:r>
      <w:r w:rsidR="004867FB">
        <w:rPr>
          <w:rFonts w:ascii="Century Gothic" w:hAnsi="Century Gothic"/>
          <w:b/>
          <w:sz w:val="28"/>
        </w:rPr>
        <w:t>staff -</w:t>
      </w:r>
      <w:r w:rsidR="00071AE6">
        <w:rPr>
          <w:rFonts w:ascii="Century Gothic" w:hAnsi="Century Gothic"/>
          <w:b/>
          <w:sz w:val="28"/>
        </w:rPr>
        <w:t xml:space="preserve"> </w:t>
      </w:r>
      <w:r>
        <w:rPr>
          <w:rFonts w:ascii="Century Gothic" w:hAnsi="Century Gothic"/>
          <w:b/>
          <w:sz w:val="28"/>
        </w:rPr>
        <w:t>RESOURCES</w:t>
      </w:r>
    </w:p>
    <w:p w14:paraId="624A3A7C" w14:textId="54B28754" w:rsidR="00475590" w:rsidRDefault="00475590" w:rsidP="00475590">
      <w:pPr>
        <w:rPr>
          <w:rFonts w:ascii="Century Gothic" w:hAnsi="Century Gothic"/>
          <w:b/>
          <w:sz w:val="28"/>
        </w:rPr>
      </w:pPr>
    </w:p>
    <w:p w14:paraId="5FFE8B03" w14:textId="6378FF87" w:rsidR="00475590" w:rsidRDefault="00475590" w:rsidP="00475590">
      <w:pPr>
        <w:rPr>
          <w:rFonts w:ascii="Century Gothic" w:hAnsi="Century Gothic"/>
          <w:b/>
          <w:sz w:val="28"/>
        </w:rPr>
      </w:pPr>
      <w:r>
        <w:rPr>
          <w:rFonts w:ascii="Century Gothic" w:hAnsi="Century Gothic"/>
          <w:b/>
          <w:sz w:val="28"/>
        </w:rPr>
        <w:t>Victorian Government Coronavirus (COVID-19) restrictions Victoria</w:t>
      </w:r>
    </w:p>
    <w:p w14:paraId="33EFD22F" w14:textId="03E8E187" w:rsidR="00475590" w:rsidRPr="00071AE6" w:rsidRDefault="00A10773" w:rsidP="00475590">
      <w:pPr>
        <w:rPr>
          <w:color w:val="0070C0"/>
        </w:rPr>
      </w:pPr>
      <w:hyperlink r:id="rId17" w:history="1">
        <w:r w:rsidR="00475590" w:rsidRPr="00071AE6">
          <w:rPr>
            <w:color w:val="0070C0"/>
            <w:u w:val="single"/>
          </w:rPr>
          <w:t>https://www.vic.gov.au/coronavirus-covid-19-restrictions-victoria</w:t>
        </w:r>
      </w:hyperlink>
    </w:p>
    <w:p w14:paraId="311845B0" w14:textId="31F66868" w:rsidR="00475590" w:rsidRDefault="00475590" w:rsidP="00475590">
      <w:pPr>
        <w:rPr>
          <w:rFonts w:ascii="Century Gothic" w:hAnsi="Century Gothic"/>
          <w:b/>
          <w:sz w:val="28"/>
        </w:rPr>
      </w:pPr>
      <w:proofErr w:type="gramStart"/>
      <w:r>
        <w:t>including</w:t>
      </w:r>
      <w:proofErr w:type="gramEnd"/>
      <w:r>
        <w:t xml:space="preserve"> announcements on changes to restrictions</w:t>
      </w:r>
    </w:p>
    <w:p w14:paraId="61BEA837" w14:textId="77777777" w:rsidR="00475590" w:rsidRDefault="00475590" w:rsidP="00475590">
      <w:pPr>
        <w:rPr>
          <w:rFonts w:ascii="Century Gothic" w:hAnsi="Century Gothic"/>
          <w:b/>
          <w:sz w:val="28"/>
        </w:rPr>
      </w:pPr>
    </w:p>
    <w:p w14:paraId="5BCC2569" w14:textId="1C68D3E3" w:rsidR="00475590" w:rsidRDefault="00475590" w:rsidP="00475590">
      <w:pPr>
        <w:rPr>
          <w:rFonts w:ascii="Century Gothic" w:hAnsi="Century Gothic"/>
          <w:b/>
          <w:sz w:val="28"/>
        </w:rPr>
      </w:pPr>
      <w:r>
        <w:rPr>
          <w:rFonts w:ascii="Century Gothic" w:hAnsi="Century Gothic"/>
          <w:b/>
          <w:sz w:val="28"/>
        </w:rPr>
        <w:t>Department of Health and Human Services COVID 19 page</w:t>
      </w:r>
    </w:p>
    <w:p w14:paraId="458D9CE0" w14:textId="77777777" w:rsidR="00071AE6" w:rsidRPr="00071AE6" w:rsidRDefault="00A10773" w:rsidP="00475590">
      <w:pPr>
        <w:rPr>
          <w:color w:val="0070C0"/>
        </w:rPr>
      </w:pPr>
      <w:hyperlink r:id="rId18" w:history="1">
        <w:r w:rsidR="00475590" w:rsidRPr="00071AE6">
          <w:rPr>
            <w:color w:val="0070C0"/>
            <w:u w:val="single"/>
          </w:rPr>
          <w:t>https://www.dhhs.vic.gov.au/coronavirus</w:t>
        </w:r>
      </w:hyperlink>
    </w:p>
    <w:p w14:paraId="2527FAF8" w14:textId="282988C0" w:rsidR="00475590" w:rsidRPr="00475590" w:rsidRDefault="00071AE6" w:rsidP="00475590">
      <w:pPr>
        <w:rPr>
          <w:rFonts w:ascii="Century Gothic" w:hAnsi="Century Gothic"/>
          <w:b/>
          <w:sz w:val="28"/>
        </w:rPr>
      </w:pPr>
      <w:proofErr w:type="gramStart"/>
      <w:r>
        <w:t>including</w:t>
      </w:r>
      <w:proofErr w:type="gramEnd"/>
      <w:r>
        <w:t xml:space="preserve"> information on religion and ceremony, (weddings and funerals) and</w:t>
      </w:r>
      <w:r>
        <w:br/>
      </w:r>
      <w:hyperlink r:id="rId19" w:anchor="resources" w:history="1">
        <w:r w:rsidRPr="00E87F90">
          <w:rPr>
            <w:rStyle w:val="Hyperlink"/>
            <w:rFonts w:eastAsia="Times New Roman" w:cstheme="minorHAnsi"/>
            <w:color w:val="2E74B5" w:themeColor="accent1" w:themeShade="BF"/>
            <w:szCs w:val="19"/>
            <w:lang w:eastAsia="en-AU"/>
          </w:rPr>
          <w:t>preventing infection in the workplace</w:t>
        </w:r>
      </w:hyperlink>
      <w:r w:rsidR="00475590">
        <w:br/>
      </w:r>
    </w:p>
    <w:p w14:paraId="3A372CE2" w14:textId="13598F8A" w:rsidR="00475590" w:rsidRPr="00475590" w:rsidRDefault="00475590" w:rsidP="00475590">
      <w:pPr>
        <w:rPr>
          <w:rFonts w:ascii="Century Gothic" w:hAnsi="Century Gothic"/>
          <w:b/>
          <w:sz w:val="28"/>
        </w:rPr>
      </w:pPr>
      <w:r w:rsidRPr="00475590">
        <w:rPr>
          <w:rFonts w:ascii="Century Gothic" w:hAnsi="Century Gothic"/>
          <w:b/>
          <w:sz w:val="28"/>
        </w:rPr>
        <w:t>DHHS Restrictions</w:t>
      </w:r>
    </w:p>
    <w:p w14:paraId="1CBABAE8" w14:textId="431F4047" w:rsidR="00475590" w:rsidRDefault="00A10773" w:rsidP="00475590">
      <w:pPr>
        <w:rPr>
          <w:rFonts w:ascii="Century Gothic" w:hAnsi="Century Gothic"/>
          <w:b/>
          <w:sz w:val="28"/>
        </w:rPr>
      </w:pPr>
      <w:hyperlink r:id="rId20" w:history="1">
        <w:r w:rsidR="00475590" w:rsidRPr="00071AE6">
          <w:rPr>
            <w:color w:val="0070C0"/>
            <w:u w:val="single"/>
          </w:rPr>
          <w:t>https://www.dhhs.vic.gov.au/victorias-restriction-levels-covid-19</w:t>
        </w:r>
      </w:hyperlink>
      <w:r w:rsidR="00475590" w:rsidRPr="00071AE6">
        <w:rPr>
          <w:color w:val="0070C0"/>
        </w:rPr>
        <w:t xml:space="preserve"> </w:t>
      </w:r>
      <w:r w:rsidR="00475590">
        <w:rPr>
          <w:rFonts w:ascii="Century Gothic" w:hAnsi="Century Gothic"/>
          <w:b/>
          <w:sz w:val="28"/>
        </w:rPr>
        <w:br/>
      </w:r>
    </w:p>
    <w:p w14:paraId="397B6C91" w14:textId="7BEC861F" w:rsidR="00475590" w:rsidRPr="00071AE6" w:rsidRDefault="00475590" w:rsidP="00475590">
      <w:pPr>
        <w:rPr>
          <w:color w:val="0070C0"/>
        </w:rPr>
      </w:pPr>
      <w:r>
        <w:rPr>
          <w:rFonts w:ascii="Century Gothic" w:hAnsi="Century Gothic"/>
          <w:b/>
          <w:sz w:val="28"/>
        </w:rPr>
        <w:t>Business Victoria</w:t>
      </w:r>
      <w:r w:rsidR="00F27CED">
        <w:rPr>
          <w:rFonts w:ascii="Century Gothic" w:hAnsi="Century Gothic"/>
          <w:b/>
          <w:sz w:val="28"/>
        </w:rPr>
        <w:t xml:space="preserve"> </w:t>
      </w:r>
      <w:proofErr w:type="spellStart"/>
      <w:r w:rsidR="00F27CED">
        <w:rPr>
          <w:rFonts w:ascii="Century Gothic" w:hAnsi="Century Gothic"/>
          <w:b/>
          <w:sz w:val="28"/>
        </w:rPr>
        <w:t>COVIDsafe</w:t>
      </w:r>
      <w:proofErr w:type="spellEnd"/>
      <w:r w:rsidR="00F27CED">
        <w:rPr>
          <w:rFonts w:ascii="Century Gothic" w:hAnsi="Century Gothic"/>
          <w:b/>
          <w:sz w:val="28"/>
        </w:rPr>
        <w:t xml:space="preserve"> plan FAQs</w:t>
      </w:r>
      <w:r>
        <w:rPr>
          <w:rFonts w:ascii="Century Gothic" w:hAnsi="Century Gothic"/>
          <w:b/>
          <w:sz w:val="28"/>
        </w:rPr>
        <w:br/>
      </w:r>
      <w:hyperlink r:id="rId21" w:history="1">
        <w:r w:rsidRPr="00071AE6">
          <w:rPr>
            <w:color w:val="0070C0"/>
            <w:u w:val="single"/>
          </w:rPr>
          <w:t>https://www.business.vic.gov.au/disputes-disasters-and-succession-planning/covid-safe-business/covid-safe-plan-faqs</w:t>
        </w:r>
      </w:hyperlink>
    </w:p>
    <w:p w14:paraId="154AE281" w14:textId="74E03A3D" w:rsidR="00071AE6" w:rsidRPr="00071AE6" w:rsidRDefault="00071AE6" w:rsidP="00475590">
      <w:pPr>
        <w:rPr>
          <w:color w:val="0070C0"/>
        </w:rPr>
      </w:pPr>
    </w:p>
    <w:p w14:paraId="68FCAEE3" w14:textId="412CE1BB" w:rsidR="00071AE6" w:rsidRPr="00071AE6" w:rsidRDefault="00A12236" w:rsidP="00071AE6">
      <w:pPr>
        <w:shd w:val="clear" w:color="auto" w:fill="FFFFFF"/>
        <w:spacing w:line="360" w:lineRule="atLeast"/>
        <w:textAlignment w:val="baseline"/>
        <w:rPr>
          <w:rFonts w:ascii="Helvetica" w:eastAsia="Times New Roman" w:hAnsi="Helvetica" w:cs="Times New Roman"/>
          <w:color w:val="0070C0"/>
          <w:sz w:val="24"/>
          <w:szCs w:val="24"/>
          <w:lang w:eastAsia="en-AU"/>
        </w:rPr>
      </w:pPr>
      <w:r>
        <w:rPr>
          <w:rFonts w:ascii="Helvetica" w:eastAsia="Times New Roman" w:hAnsi="Helvetica" w:cs="Times New Roman"/>
          <w:b/>
          <w:color w:val="FF0000"/>
          <w:sz w:val="24"/>
          <w:szCs w:val="24"/>
          <w:lang w:eastAsia="en-AU"/>
        </w:rPr>
        <w:t xml:space="preserve">Recommended </w:t>
      </w:r>
      <w:r w:rsidR="00071AE6" w:rsidRPr="00A12236">
        <w:rPr>
          <w:rFonts w:ascii="Helvetica" w:eastAsia="Times New Roman" w:hAnsi="Helvetica" w:cs="Times New Roman"/>
          <w:b/>
          <w:color w:val="FF0000"/>
          <w:sz w:val="24"/>
          <w:szCs w:val="24"/>
          <w:lang w:eastAsia="en-AU"/>
        </w:rPr>
        <w:t xml:space="preserve">COVID safe plan </w:t>
      </w:r>
      <w:r w:rsidRPr="00A12236">
        <w:rPr>
          <w:rFonts w:ascii="Helvetica" w:eastAsia="Times New Roman" w:hAnsi="Helvetica" w:cs="Times New Roman"/>
          <w:b/>
          <w:color w:val="FF0000"/>
          <w:sz w:val="24"/>
          <w:szCs w:val="24"/>
          <w:lang w:eastAsia="en-AU"/>
        </w:rPr>
        <w:t>practical guidance</w:t>
      </w:r>
      <w:r>
        <w:rPr>
          <w:rFonts w:ascii="Helvetica" w:eastAsia="Times New Roman" w:hAnsi="Helvetica" w:cs="Times New Roman"/>
          <w:color w:val="FF0000"/>
          <w:sz w:val="24"/>
          <w:szCs w:val="24"/>
          <w:lang w:eastAsia="en-AU"/>
        </w:rPr>
        <w:t xml:space="preserve"> </w:t>
      </w:r>
      <w:hyperlink r:id="rId22" w:history="1">
        <w:r w:rsidR="00071AE6" w:rsidRPr="00071AE6">
          <w:rPr>
            <w:rFonts w:ascii="inherit" w:eastAsia="Times New Roman" w:hAnsi="inherit" w:cs="Times New Roman"/>
            <w:color w:val="0070C0"/>
            <w:sz w:val="24"/>
            <w:szCs w:val="24"/>
            <w:bdr w:val="none" w:sz="0" w:space="0" w:color="auto" w:frame="1"/>
            <w:lang w:eastAsia="en-AU"/>
          </w:rPr>
          <w:t>COVID Safe Plan guidance</w:t>
        </w:r>
        <w:r w:rsidR="00071AE6" w:rsidRPr="00071AE6">
          <w:rPr>
            <w:rFonts w:ascii="inherit" w:eastAsia="Times New Roman" w:hAnsi="inherit" w:cs="Times New Roman"/>
            <w:color w:val="0070C0"/>
            <w:sz w:val="24"/>
            <w:szCs w:val="24"/>
            <w:u w:val="single"/>
            <w:bdr w:val="none" w:sz="0" w:space="0" w:color="auto" w:frame="1"/>
            <w:lang w:eastAsia="en-AU"/>
          </w:rPr>
          <w:t> (DOCX 81.33 KB)</w:t>
        </w:r>
        <w:r w:rsidR="00071AE6" w:rsidRPr="00071AE6">
          <w:rPr>
            <w:rFonts w:ascii="inherit" w:eastAsia="Times New Roman" w:hAnsi="inherit" w:cs="Times New Roman"/>
            <w:noProof/>
            <w:color w:val="0070C0"/>
            <w:sz w:val="24"/>
            <w:szCs w:val="24"/>
            <w:bdr w:val="none" w:sz="0" w:space="0" w:color="auto" w:frame="1"/>
            <w:lang w:eastAsia="en-AU"/>
          </w:rPr>
          <w:drawing>
            <wp:inline distT="0" distB="0" distL="0" distR="0" wp14:anchorId="3F9FA6F8" wp14:editId="6AD559DF">
              <wp:extent cx="152400" cy="152400"/>
              <wp:effectExtent l="0" t="0" r="0" b="0"/>
              <wp:docPr id="3" name="Picture 3" descr="DOCX 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40CE2649" w14:textId="495E8B08" w:rsidR="00071AE6" w:rsidRPr="00071AE6" w:rsidRDefault="00A12236" w:rsidP="00071AE6">
      <w:pPr>
        <w:shd w:val="clear" w:color="auto" w:fill="FFFFFF"/>
        <w:spacing w:line="360" w:lineRule="atLeast"/>
        <w:textAlignment w:val="baseline"/>
        <w:rPr>
          <w:rFonts w:ascii="Helvetica" w:eastAsia="Times New Roman" w:hAnsi="Helvetica" w:cs="Times New Roman"/>
          <w:color w:val="0070C0"/>
          <w:sz w:val="24"/>
          <w:szCs w:val="24"/>
          <w:lang w:eastAsia="en-AU"/>
        </w:rPr>
      </w:pPr>
      <w:r>
        <w:rPr>
          <w:rFonts w:ascii="Helvetica" w:eastAsia="Times New Roman" w:hAnsi="Helvetica" w:cs="Times New Roman"/>
          <w:b/>
          <w:color w:val="FF0000"/>
          <w:sz w:val="24"/>
          <w:szCs w:val="24"/>
          <w:lang w:eastAsia="en-AU"/>
        </w:rPr>
        <w:t xml:space="preserve">Recommended </w:t>
      </w:r>
      <w:r w:rsidR="00071AE6" w:rsidRPr="00A12236">
        <w:rPr>
          <w:rFonts w:ascii="Helvetica" w:eastAsia="Times New Roman" w:hAnsi="Helvetica" w:cs="Times New Roman"/>
          <w:b/>
          <w:color w:val="FF0000"/>
          <w:sz w:val="24"/>
          <w:szCs w:val="24"/>
          <w:lang w:eastAsia="en-AU"/>
        </w:rPr>
        <w:t>COVID safe plan</w:t>
      </w:r>
      <w:r w:rsidR="00071AE6" w:rsidRPr="00A12236">
        <w:rPr>
          <w:rFonts w:ascii="Helvetica" w:eastAsia="Times New Roman" w:hAnsi="Helvetica" w:cs="Times New Roman"/>
          <w:b/>
          <w:color w:val="0070C0"/>
          <w:sz w:val="24"/>
          <w:szCs w:val="24"/>
          <w:lang w:eastAsia="en-AU"/>
        </w:rPr>
        <w:t xml:space="preserve"> </w:t>
      </w:r>
      <w:r w:rsidRPr="00A12236">
        <w:rPr>
          <w:rFonts w:ascii="Helvetica" w:eastAsia="Times New Roman" w:hAnsi="Helvetica" w:cs="Times New Roman"/>
          <w:b/>
          <w:color w:val="FF0000"/>
          <w:sz w:val="24"/>
          <w:szCs w:val="24"/>
          <w:lang w:eastAsia="en-AU"/>
        </w:rPr>
        <w:t>practical template</w:t>
      </w:r>
      <w:r w:rsidRPr="00A12236">
        <w:rPr>
          <w:rFonts w:ascii="Helvetica" w:eastAsia="Times New Roman" w:hAnsi="Helvetica" w:cs="Times New Roman"/>
          <w:color w:val="FF0000"/>
          <w:sz w:val="24"/>
          <w:szCs w:val="24"/>
          <w:lang w:eastAsia="en-AU"/>
        </w:rPr>
        <w:t xml:space="preserve"> </w:t>
      </w:r>
      <w:hyperlink r:id="rId24" w:history="1">
        <w:r w:rsidR="00071AE6" w:rsidRPr="00071AE6">
          <w:rPr>
            <w:rFonts w:ascii="inherit" w:eastAsia="Times New Roman" w:hAnsi="inherit" w:cs="Times New Roman"/>
            <w:color w:val="0070C0"/>
            <w:sz w:val="24"/>
            <w:szCs w:val="24"/>
            <w:bdr w:val="none" w:sz="0" w:space="0" w:color="auto" w:frame="1"/>
            <w:lang w:eastAsia="en-AU"/>
          </w:rPr>
          <w:t>COVID Safe Plan template</w:t>
        </w:r>
        <w:r w:rsidR="00071AE6" w:rsidRPr="00071AE6">
          <w:rPr>
            <w:rFonts w:ascii="inherit" w:eastAsia="Times New Roman" w:hAnsi="inherit" w:cs="Times New Roman"/>
            <w:color w:val="0070C0"/>
            <w:sz w:val="24"/>
            <w:szCs w:val="24"/>
            <w:u w:val="single"/>
            <w:bdr w:val="none" w:sz="0" w:space="0" w:color="auto" w:frame="1"/>
            <w:lang w:eastAsia="en-AU"/>
          </w:rPr>
          <w:t> (DOCX 73.49 KB)</w:t>
        </w:r>
        <w:r w:rsidR="00071AE6" w:rsidRPr="00071AE6">
          <w:rPr>
            <w:rFonts w:ascii="inherit" w:eastAsia="Times New Roman" w:hAnsi="inherit" w:cs="Times New Roman"/>
            <w:noProof/>
            <w:color w:val="0070C0"/>
            <w:sz w:val="24"/>
            <w:szCs w:val="24"/>
            <w:bdr w:val="none" w:sz="0" w:space="0" w:color="auto" w:frame="1"/>
            <w:lang w:eastAsia="en-AU"/>
          </w:rPr>
          <w:drawing>
            <wp:inline distT="0" distB="0" distL="0" distR="0" wp14:anchorId="15E5C1CA" wp14:editId="2A482CF0">
              <wp:extent cx="152400" cy="152400"/>
              <wp:effectExtent l="0" t="0" r="0" b="0"/>
              <wp:docPr id="4" name="Picture 4" descr="DOCX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 icon">
                        <a:hlinkClick r:id="rId24"/>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69A9E482" w14:textId="00D91958" w:rsidR="00F27CED" w:rsidRPr="00071AE6" w:rsidRDefault="00F27CED" w:rsidP="00475590">
      <w:pPr>
        <w:rPr>
          <w:color w:val="0070C0"/>
        </w:rPr>
      </w:pPr>
      <w:r w:rsidRPr="00071AE6">
        <w:rPr>
          <w:color w:val="0070C0"/>
        </w:rPr>
        <w:br/>
      </w:r>
      <w:hyperlink r:id="rId25" w:history="1">
        <w:r w:rsidRPr="00071AE6">
          <w:rPr>
            <w:color w:val="0070C0"/>
            <w:u w:val="single"/>
          </w:rPr>
          <w:t>https://www.business.vic.gov.au/disputes-disasters-and-succession-planning/covid-safe-business/other-services</w:t>
        </w:r>
      </w:hyperlink>
    </w:p>
    <w:p w14:paraId="475726F8" w14:textId="30BA2E34" w:rsidR="00F27CED" w:rsidRDefault="00F27CED" w:rsidP="00475590">
      <w:pPr>
        <w:rPr>
          <w:rFonts w:ascii="Century Gothic" w:hAnsi="Century Gothic"/>
          <w:b/>
          <w:sz w:val="28"/>
        </w:rPr>
      </w:pPr>
    </w:p>
    <w:p w14:paraId="3FF364BF" w14:textId="77777777" w:rsidR="00071AE6" w:rsidRPr="00071AE6" w:rsidRDefault="00A10773" w:rsidP="00071AE6">
      <w:pPr>
        <w:shd w:val="clear" w:color="auto" w:fill="FFFFFF"/>
        <w:spacing w:line="360" w:lineRule="atLeast"/>
        <w:textAlignment w:val="baseline"/>
        <w:rPr>
          <w:rFonts w:eastAsia="Times New Roman" w:cstheme="minorHAnsi"/>
          <w:color w:val="0070C0"/>
          <w:szCs w:val="24"/>
          <w:lang w:eastAsia="en-AU"/>
        </w:rPr>
      </w:pPr>
      <w:hyperlink r:id="rId26" w:history="1">
        <w:r w:rsidR="00071AE6" w:rsidRPr="00A12236">
          <w:rPr>
            <w:rFonts w:eastAsia="Times New Roman" w:cstheme="minorHAnsi"/>
            <w:color w:val="0070C0"/>
            <w:szCs w:val="24"/>
            <w:bdr w:val="none" w:sz="0" w:space="0" w:color="auto" w:frame="1"/>
            <w:shd w:val="clear" w:color="auto" w:fill="FFFFFF"/>
            <w:lang w:eastAsia="en-AU"/>
          </w:rPr>
          <w:t>Fact Sheet: COVID Safe Plan for employees</w:t>
        </w:r>
        <w:r w:rsidR="00071AE6" w:rsidRPr="00A12236">
          <w:rPr>
            <w:rFonts w:eastAsia="Times New Roman" w:cstheme="minorHAnsi"/>
            <w:color w:val="0070C0"/>
            <w:szCs w:val="24"/>
            <w:u w:val="single"/>
            <w:bdr w:val="none" w:sz="0" w:space="0" w:color="auto" w:frame="1"/>
            <w:shd w:val="clear" w:color="auto" w:fill="FFFFFF"/>
            <w:lang w:eastAsia="en-AU"/>
          </w:rPr>
          <w:t> (PDF 147.23 KB)</w:t>
        </w:r>
        <w:r w:rsidR="00071AE6" w:rsidRPr="00071AE6">
          <w:rPr>
            <w:rFonts w:eastAsia="Times New Roman" w:cstheme="minorHAnsi"/>
            <w:noProof/>
            <w:color w:val="0070C0"/>
            <w:szCs w:val="24"/>
            <w:bdr w:val="none" w:sz="0" w:space="0" w:color="auto" w:frame="1"/>
            <w:shd w:val="clear" w:color="auto" w:fill="FFFFFF"/>
            <w:lang w:eastAsia="en-AU"/>
          </w:rPr>
          <w:drawing>
            <wp:inline distT="0" distB="0" distL="0" distR="0" wp14:anchorId="2639BECC" wp14:editId="105966F0">
              <wp:extent cx="152400" cy="152400"/>
              <wp:effectExtent l="0" t="0" r="0" b="0"/>
              <wp:docPr id="5" name="Picture 5" descr="PDF 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776CBAF1" w14:textId="48C39DBC" w:rsidR="00071AE6" w:rsidRPr="00071AE6" w:rsidRDefault="00A10773" w:rsidP="00071AE6">
      <w:pPr>
        <w:shd w:val="clear" w:color="auto" w:fill="FFFFFF"/>
        <w:spacing w:line="360" w:lineRule="atLeast"/>
        <w:textAlignment w:val="baseline"/>
        <w:rPr>
          <w:rFonts w:eastAsia="Times New Roman" w:cstheme="minorHAnsi"/>
          <w:color w:val="0070C0"/>
          <w:szCs w:val="24"/>
          <w:lang w:eastAsia="en-AU"/>
        </w:rPr>
      </w:pPr>
      <w:hyperlink r:id="rId28" w:history="1">
        <w:r w:rsidR="00071AE6" w:rsidRPr="00A12236">
          <w:rPr>
            <w:rFonts w:eastAsia="Times New Roman" w:cstheme="minorHAnsi"/>
            <w:color w:val="0070C0"/>
            <w:szCs w:val="24"/>
            <w:bdr w:val="none" w:sz="0" w:space="0" w:color="auto" w:frame="1"/>
            <w:lang w:eastAsia="en-AU"/>
          </w:rPr>
          <w:t>Fact Sheet: COVID Safe Plan for employees</w:t>
        </w:r>
        <w:r w:rsidR="00071AE6" w:rsidRPr="00A12236">
          <w:rPr>
            <w:rFonts w:eastAsia="Times New Roman" w:cstheme="minorHAnsi"/>
            <w:color w:val="0070C0"/>
            <w:szCs w:val="24"/>
            <w:u w:val="single"/>
            <w:bdr w:val="none" w:sz="0" w:space="0" w:color="auto" w:frame="1"/>
            <w:lang w:eastAsia="en-AU"/>
          </w:rPr>
          <w:t> (DOCX 79.73 KB)</w:t>
        </w:r>
        <w:r w:rsidR="00071AE6" w:rsidRPr="00071AE6">
          <w:rPr>
            <w:rFonts w:eastAsia="Times New Roman" w:cstheme="minorHAnsi"/>
            <w:noProof/>
            <w:color w:val="0070C0"/>
            <w:szCs w:val="24"/>
            <w:bdr w:val="none" w:sz="0" w:space="0" w:color="auto" w:frame="1"/>
            <w:lang w:eastAsia="en-AU"/>
          </w:rPr>
          <w:drawing>
            <wp:inline distT="0" distB="0" distL="0" distR="0" wp14:anchorId="50CEBBF6" wp14:editId="260D9DBE">
              <wp:extent cx="152400" cy="152400"/>
              <wp:effectExtent l="0" t="0" r="0" b="0"/>
              <wp:docPr id="6" name="Picture 6" descr="DOCX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a:hlinkClick r:id="rId28"/>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214C9B4D" w14:textId="77777777" w:rsidR="00071AE6" w:rsidRPr="00071AE6" w:rsidRDefault="00A10773" w:rsidP="00071AE6">
      <w:pPr>
        <w:shd w:val="clear" w:color="auto" w:fill="FFFFFF"/>
        <w:spacing w:line="360" w:lineRule="atLeast"/>
        <w:textAlignment w:val="baseline"/>
        <w:rPr>
          <w:rFonts w:eastAsia="Times New Roman" w:cstheme="minorHAnsi"/>
          <w:color w:val="0070C0"/>
          <w:szCs w:val="24"/>
          <w:lang w:eastAsia="en-AU"/>
        </w:rPr>
      </w:pPr>
      <w:hyperlink r:id="rId29" w:history="1">
        <w:r w:rsidR="00071AE6" w:rsidRPr="00A12236">
          <w:rPr>
            <w:rFonts w:eastAsia="Times New Roman" w:cstheme="minorHAnsi"/>
            <w:color w:val="0070C0"/>
            <w:szCs w:val="24"/>
            <w:bdr w:val="none" w:sz="0" w:space="0" w:color="auto" w:frame="1"/>
            <w:lang w:eastAsia="en-AU"/>
          </w:rPr>
          <w:t>Fact Sheet: COVID Safe Plan for employers</w:t>
        </w:r>
        <w:r w:rsidR="00071AE6" w:rsidRPr="00A12236">
          <w:rPr>
            <w:rFonts w:eastAsia="Times New Roman" w:cstheme="minorHAnsi"/>
            <w:color w:val="0070C0"/>
            <w:szCs w:val="24"/>
            <w:u w:val="single"/>
            <w:bdr w:val="none" w:sz="0" w:space="0" w:color="auto" w:frame="1"/>
            <w:lang w:eastAsia="en-AU"/>
          </w:rPr>
          <w:t> (PDF 73.01 KB)</w:t>
        </w:r>
        <w:r w:rsidR="00071AE6" w:rsidRPr="00071AE6">
          <w:rPr>
            <w:rFonts w:eastAsia="Times New Roman" w:cstheme="minorHAnsi"/>
            <w:noProof/>
            <w:color w:val="0070C0"/>
            <w:szCs w:val="24"/>
            <w:bdr w:val="none" w:sz="0" w:space="0" w:color="auto" w:frame="1"/>
            <w:lang w:eastAsia="en-AU"/>
          </w:rPr>
          <w:drawing>
            <wp:inline distT="0" distB="0" distL="0" distR="0" wp14:anchorId="73693F89" wp14:editId="27B76FD8">
              <wp:extent cx="152400" cy="152400"/>
              <wp:effectExtent l="0" t="0" r="0" b="0"/>
              <wp:docPr id="7" name="Picture 7" descr="PDF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a:hlinkClick r:id="rId29"/>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12EE943E" w14:textId="068A8ABB" w:rsidR="00071AE6" w:rsidRPr="00071AE6" w:rsidRDefault="00A10773" w:rsidP="00071AE6">
      <w:pPr>
        <w:shd w:val="clear" w:color="auto" w:fill="FFFFFF"/>
        <w:spacing w:line="360" w:lineRule="atLeast"/>
        <w:textAlignment w:val="baseline"/>
        <w:rPr>
          <w:rFonts w:eastAsia="Times New Roman" w:cstheme="minorHAnsi"/>
          <w:color w:val="0070C0"/>
          <w:szCs w:val="24"/>
          <w:lang w:eastAsia="en-AU"/>
        </w:rPr>
      </w:pPr>
      <w:hyperlink r:id="rId30" w:history="1">
        <w:r w:rsidR="00071AE6" w:rsidRPr="00A12236">
          <w:rPr>
            <w:rFonts w:eastAsia="Times New Roman" w:cstheme="minorHAnsi"/>
            <w:color w:val="0070C0"/>
            <w:szCs w:val="24"/>
            <w:bdr w:val="none" w:sz="0" w:space="0" w:color="auto" w:frame="1"/>
            <w:lang w:eastAsia="en-AU"/>
          </w:rPr>
          <w:t>Fact Sheet: COVID Safe Plan for employers</w:t>
        </w:r>
        <w:r w:rsidR="00071AE6" w:rsidRPr="00A12236">
          <w:rPr>
            <w:rFonts w:eastAsia="Times New Roman" w:cstheme="minorHAnsi"/>
            <w:color w:val="0070C0"/>
            <w:szCs w:val="24"/>
            <w:u w:val="single"/>
            <w:bdr w:val="none" w:sz="0" w:space="0" w:color="auto" w:frame="1"/>
            <w:lang w:eastAsia="en-AU"/>
          </w:rPr>
          <w:t> (DOCX 79.17 KB)</w:t>
        </w:r>
        <w:r w:rsidR="00071AE6" w:rsidRPr="00071AE6">
          <w:rPr>
            <w:rFonts w:eastAsia="Times New Roman" w:cstheme="minorHAnsi"/>
            <w:noProof/>
            <w:color w:val="0070C0"/>
            <w:szCs w:val="24"/>
            <w:bdr w:val="none" w:sz="0" w:space="0" w:color="auto" w:frame="1"/>
            <w:lang w:eastAsia="en-AU"/>
          </w:rPr>
          <w:drawing>
            <wp:inline distT="0" distB="0" distL="0" distR="0" wp14:anchorId="434A7BB9" wp14:editId="1B794246">
              <wp:extent cx="152400" cy="152400"/>
              <wp:effectExtent l="0" t="0" r="0" b="0"/>
              <wp:docPr id="8" name="Picture 8" descr="DOCX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icon">
                        <a:hlinkClick r:id="rId3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65B9DBFF" w14:textId="77777777" w:rsidR="00071AE6" w:rsidRPr="00071AE6" w:rsidRDefault="00A10773" w:rsidP="00071AE6">
      <w:pPr>
        <w:shd w:val="clear" w:color="auto" w:fill="FFFFFF"/>
        <w:spacing w:line="360" w:lineRule="atLeast"/>
        <w:textAlignment w:val="baseline"/>
        <w:rPr>
          <w:rFonts w:eastAsia="Times New Roman" w:cstheme="minorHAnsi"/>
          <w:color w:val="0070C0"/>
          <w:szCs w:val="24"/>
          <w:lang w:eastAsia="en-AU"/>
        </w:rPr>
      </w:pPr>
      <w:hyperlink r:id="rId31" w:history="1">
        <w:r w:rsidR="00071AE6" w:rsidRPr="00A12236">
          <w:rPr>
            <w:rFonts w:eastAsia="Times New Roman" w:cstheme="minorHAnsi"/>
            <w:color w:val="0070C0"/>
            <w:szCs w:val="24"/>
            <w:u w:val="single"/>
            <w:bdr w:val="none" w:sz="0" w:space="0" w:color="auto" w:frame="1"/>
            <w:lang w:eastAsia="en-AU"/>
          </w:rPr>
          <w:t>See our COVID Safe Plan FAQs for further information</w:t>
        </w:r>
      </w:hyperlink>
    </w:p>
    <w:p w14:paraId="46CE0759" w14:textId="60C1FE77" w:rsidR="00071AE6" w:rsidRDefault="00071AE6" w:rsidP="00475590">
      <w:pPr>
        <w:rPr>
          <w:rFonts w:ascii="Century Gothic" w:hAnsi="Century Gothic"/>
          <w:b/>
          <w:sz w:val="28"/>
        </w:rPr>
      </w:pPr>
    </w:p>
    <w:p w14:paraId="21DD8603" w14:textId="4535A54E" w:rsidR="00F27CED" w:rsidRDefault="000749B7" w:rsidP="00475590">
      <w:pPr>
        <w:rPr>
          <w:rFonts w:ascii="Century Gothic" w:hAnsi="Century Gothic"/>
          <w:b/>
          <w:sz w:val="28"/>
        </w:rPr>
      </w:pPr>
      <w:r>
        <w:rPr>
          <w:rFonts w:ascii="Century Gothic" w:hAnsi="Century Gothic"/>
          <w:b/>
          <w:sz w:val="28"/>
        </w:rPr>
        <w:t>Worksafe Victoria</w:t>
      </w:r>
    </w:p>
    <w:p w14:paraId="685381B7" w14:textId="20C47AC3" w:rsidR="000749B7" w:rsidRPr="000749B7" w:rsidRDefault="000749B7" w:rsidP="00475590">
      <w:pPr>
        <w:rPr>
          <w:rFonts w:cstheme="minorHAnsi"/>
          <w:color w:val="2E74B5" w:themeColor="accent1" w:themeShade="BF"/>
        </w:rPr>
      </w:pPr>
      <w:r w:rsidRPr="000749B7">
        <w:rPr>
          <w:rFonts w:cstheme="minorHAnsi"/>
          <w:color w:val="2E74B5" w:themeColor="accent1" w:themeShade="BF"/>
        </w:rPr>
        <w:t>https://www.worksafe.vic.gov.au/</w:t>
      </w:r>
    </w:p>
    <w:p w14:paraId="59FDDD60" w14:textId="77777777" w:rsidR="000749B7" w:rsidRDefault="000749B7" w:rsidP="00475590">
      <w:pPr>
        <w:rPr>
          <w:rFonts w:ascii="Century Gothic" w:hAnsi="Century Gothic"/>
          <w:b/>
          <w:sz w:val="28"/>
        </w:rPr>
      </w:pPr>
    </w:p>
    <w:p w14:paraId="2C4EDD91" w14:textId="47FCB400" w:rsidR="000749B7" w:rsidRDefault="000749B7" w:rsidP="00475590">
      <w:pPr>
        <w:rPr>
          <w:rFonts w:ascii="Century Gothic" w:hAnsi="Century Gothic"/>
          <w:b/>
          <w:sz w:val="28"/>
        </w:rPr>
      </w:pPr>
      <w:r>
        <w:rPr>
          <w:rFonts w:ascii="Century Gothic" w:hAnsi="Century Gothic"/>
          <w:b/>
          <w:sz w:val="28"/>
        </w:rPr>
        <w:t>Premier of Tasmania</w:t>
      </w:r>
    </w:p>
    <w:p w14:paraId="79354941" w14:textId="37D7243D" w:rsidR="000749B7" w:rsidRPr="000749B7" w:rsidRDefault="00A10773" w:rsidP="00475590">
      <w:pPr>
        <w:rPr>
          <w:color w:val="2E74B5" w:themeColor="accent1" w:themeShade="BF"/>
        </w:rPr>
      </w:pPr>
      <w:hyperlink r:id="rId32" w:history="1">
        <w:r w:rsidR="000749B7" w:rsidRPr="000749B7">
          <w:rPr>
            <w:color w:val="2E74B5" w:themeColor="accent1" w:themeShade="BF"/>
            <w:u w:val="single"/>
          </w:rPr>
          <w:t>http://www.premier.tas.gov.au/</w:t>
        </w:r>
      </w:hyperlink>
    </w:p>
    <w:p w14:paraId="5395FE71" w14:textId="7DD25A79" w:rsidR="000749B7" w:rsidRDefault="000749B7" w:rsidP="00475590"/>
    <w:p w14:paraId="09E5CD32" w14:textId="3014E043" w:rsidR="000749B7" w:rsidRDefault="000749B7" w:rsidP="00475590">
      <w:pPr>
        <w:rPr>
          <w:rFonts w:ascii="Century Gothic" w:hAnsi="Century Gothic"/>
          <w:b/>
          <w:sz w:val="28"/>
        </w:rPr>
      </w:pPr>
      <w:r w:rsidRPr="000749B7">
        <w:rPr>
          <w:rFonts w:ascii="Century Gothic" w:hAnsi="Century Gothic"/>
          <w:b/>
          <w:sz w:val="28"/>
        </w:rPr>
        <w:t xml:space="preserve">Tasmanian Government website </w:t>
      </w:r>
    </w:p>
    <w:p w14:paraId="5AC83122" w14:textId="132F1C47" w:rsidR="00F27CED" w:rsidRPr="00E87F90" w:rsidRDefault="000749B7" w:rsidP="00475590">
      <w:pPr>
        <w:rPr>
          <w:rFonts w:cstheme="minorHAnsi"/>
          <w:color w:val="2E74B5" w:themeColor="accent1" w:themeShade="BF"/>
        </w:rPr>
      </w:pPr>
      <w:r w:rsidRPr="000749B7">
        <w:rPr>
          <w:rFonts w:cstheme="minorHAnsi"/>
          <w:color w:val="2E74B5" w:themeColor="accent1" w:themeShade="BF"/>
        </w:rPr>
        <w:t>https://www.coronavirus.tas.gov.au/</w:t>
      </w:r>
      <w:r w:rsidR="00E87F90">
        <w:rPr>
          <w:rFonts w:cstheme="minorHAnsi"/>
          <w:color w:val="2E74B5" w:themeColor="accent1" w:themeShade="BF"/>
        </w:rPr>
        <w:br/>
      </w:r>
    </w:p>
    <w:p w14:paraId="7BA5E91E" w14:textId="749638C7" w:rsidR="00947CFC" w:rsidRPr="00E87F90" w:rsidRDefault="00947CFC" w:rsidP="00E87F90">
      <w:pPr>
        <w:shd w:val="clear" w:color="auto" w:fill="FFFFFF"/>
        <w:spacing w:line="360" w:lineRule="atLeast"/>
        <w:textAlignment w:val="baseline"/>
        <w:rPr>
          <w:rFonts w:ascii="Century Gothic" w:hAnsi="Century Gothic"/>
          <w:b/>
          <w:sz w:val="28"/>
        </w:rPr>
      </w:pPr>
      <w:r>
        <w:rPr>
          <w:rFonts w:ascii="Century Gothic" w:hAnsi="Century Gothic"/>
          <w:b/>
          <w:sz w:val="28"/>
        </w:rPr>
        <w:t>Safe Work Australia</w:t>
      </w:r>
    </w:p>
    <w:p w14:paraId="00694E90" w14:textId="505573FE" w:rsidR="00A12236" w:rsidRDefault="00A10773" w:rsidP="00475590">
      <w:pPr>
        <w:rPr>
          <w:rFonts w:cstheme="minorHAnsi"/>
          <w:color w:val="0070C0"/>
        </w:rPr>
      </w:pPr>
      <w:hyperlink r:id="rId33" w:history="1">
        <w:r w:rsidR="00E87F90" w:rsidRPr="00707BDE">
          <w:rPr>
            <w:rStyle w:val="Hyperlink"/>
            <w:rFonts w:cstheme="minorHAnsi"/>
          </w:rPr>
          <w:t>https://www.safeworkaustralia.gov.au/</w:t>
        </w:r>
      </w:hyperlink>
    </w:p>
    <w:p w14:paraId="0C0A93FF" w14:textId="77777777" w:rsidR="00E87F90" w:rsidRPr="00A12236" w:rsidRDefault="00E87F90" w:rsidP="00475590">
      <w:pPr>
        <w:rPr>
          <w:rFonts w:cstheme="minorHAnsi"/>
          <w:color w:val="0070C0"/>
        </w:rPr>
      </w:pPr>
    </w:p>
    <w:p w14:paraId="3FF022BC" w14:textId="77777777" w:rsidR="00A12236" w:rsidRDefault="00A12236" w:rsidP="00A12236">
      <w:pPr>
        <w:rPr>
          <w:rFonts w:ascii="Century Gothic" w:hAnsi="Century Gothic"/>
          <w:b/>
          <w:sz w:val="28"/>
        </w:rPr>
      </w:pPr>
      <w:r w:rsidRPr="00A12236">
        <w:rPr>
          <w:rFonts w:ascii="Century Gothic" w:hAnsi="Century Gothic"/>
          <w:b/>
          <w:sz w:val="28"/>
        </w:rPr>
        <w:t>National COVID 19 Coordination Commission</w:t>
      </w:r>
    </w:p>
    <w:p w14:paraId="6C003F2F" w14:textId="15F4AD36" w:rsidR="00A12236" w:rsidRDefault="00A12236" w:rsidP="00A12236">
      <w:pPr>
        <w:rPr>
          <w:rFonts w:ascii="Century Gothic" w:hAnsi="Century Gothic"/>
          <w:b/>
          <w:sz w:val="28"/>
        </w:rPr>
      </w:pPr>
    </w:p>
    <w:p w14:paraId="191D85F8" w14:textId="13C59F28" w:rsidR="0027398F" w:rsidRPr="00A12236" w:rsidRDefault="00A10773" w:rsidP="00A12236">
      <w:pPr>
        <w:rPr>
          <w:rFonts w:cstheme="minorHAnsi"/>
          <w:sz w:val="28"/>
        </w:rPr>
      </w:pPr>
      <w:hyperlink r:id="rId34" w:history="1">
        <w:r w:rsidR="00A12236" w:rsidRPr="00A12236">
          <w:rPr>
            <w:rStyle w:val="Hyperlink"/>
            <w:rFonts w:cstheme="minorHAnsi"/>
          </w:rPr>
          <w:t>https://www.pm.gov.au/media/national-covid-19-coordination-commission</w:t>
        </w:r>
      </w:hyperlink>
      <w:r w:rsidR="00A12236" w:rsidRPr="00A12236">
        <w:rPr>
          <w:rFonts w:cstheme="minorHAnsi"/>
        </w:rPr>
        <w:t xml:space="preserve"> </w:t>
      </w:r>
    </w:p>
    <w:sectPr w:rsidR="0027398F" w:rsidRPr="00A12236" w:rsidSect="00071AE6">
      <w:headerReference w:type="even" r:id="rId35"/>
      <w:headerReference w:type="default" r:id="rId36"/>
      <w:footerReference w:type="even" r:id="rId37"/>
      <w:footerReference w:type="default" r:id="rId38"/>
      <w:headerReference w:type="first" r:id="rId39"/>
      <w:footerReference w:type="first" r:id="rId40"/>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8212" w14:textId="77777777" w:rsidR="003C60E0" w:rsidRDefault="003C60E0" w:rsidP="002407B3">
      <w:r>
        <w:separator/>
      </w:r>
    </w:p>
  </w:endnote>
  <w:endnote w:type="continuationSeparator" w:id="0">
    <w:p w14:paraId="3D4F8C54" w14:textId="77777777" w:rsidR="003C60E0" w:rsidRDefault="003C60E0" w:rsidP="0024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569D" w14:textId="77777777" w:rsidR="002407B3" w:rsidRDefault="0024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0319" w14:textId="77777777" w:rsidR="002407B3" w:rsidRDefault="0024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9014" w14:textId="77777777" w:rsidR="002407B3" w:rsidRDefault="0024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64AF" w14:textId="77777777" w:rsidR="003C60E0" w:rsidRDefault="003C60E0" w:rsidP="002407B3">
      <w:r>
        <w:separator/>
      </w:r>
    </w:p>
  </w:footnote>
  <w:footnote w:type="continuationSeparator" w:id="0">
    <w:p w14:paraId="7DEDD15B" w14:textId="77777777" w:rsidR="003C60E0" w:rsidRDefault="003C60E0" w:rsidP="0024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FF76" w14:textId="77777777" w:rsidR="002407B3" w:rsidRDefault="0024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A82B" w14:textId="79F52F0E" w:rsidR="002407B3" w:rsidRDefault="00240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BF4D" w14:textId="77777777" w:rsidR="002407B3" w:rsidRDefault="0024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BDE"/>
    <w:multiLevelType w:val="hybridMultilevel"/>
    <w:tmpl w:val="4160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21A8C"/>
    <w:multiLevelType w:val="hybridMultilevel"/>
    <w:tmpl w:val="4B6244E4"/>
    <w:lvl w:ilvl="0" w:tplc="A350DA3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0554E"/>
    <w:multiLevelType w:val="hybridMultilevel"/>
    <w:tmpl w:val="90741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A65D08"/>
    <w:multiLevelType w:val="hybridMultilevel"/>
    <w:tmpl w:val="F544BE00"/>
    <w:lvl w:ilvl="0" w:tplc="847E803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10DFE"/>
    <w:multiLevelType w:val="multilevel"/>
    <w:tmpl w:val="E91C6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B3F85"/>
    <w:multiLevelType w:val="hybridMultilevel"/>
    <w:tmpl w:val="1F1277D8"/>
    <w:lvl w:ilvl="0" w:tplc="A350DA3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43CE8"/>
    <w:multiLevelType w:val="multilevel"/>
    <w:tmpl w:val="847E5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670B6"/>
    <w:multiLevelType w:val="hybridMultilevel"/>
    <w:tmpl w:val="7A129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A77597"/>
    <w:multiLevelType w:val="hybridMultilevel"/>
    <w:tmpl w:val="DA30E4EA"/>
    <w:lvl w:ilvl="0" w:tplc="A350DA3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167683"/>
    <w:multiLevelType w:val="multilevel"/>
    <w:tmpl w:val="AFFCE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C5679"/>
    <w:multiLevelType w:val="hybridMultilevel"/>
    <w:tmpl w:val="36F0E2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0"/>
  </w:num>
  <w:num w:numId="6">
    <w:abstractNumId w:val="7"/>
  </w:num>
  <w:num w:numId="7">
    <w:abstractNumId w:val="1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7"/>
    <w:rsid w:val="00071AE6"/>
    <w:rsid w:val="000749B7"/>
    <w:rsid w:val="001513D0"/>
    <w:rsid w:val="002156DA"/>
    <w:rsid w:val="002407B3"/>
    <w:rsid w:val="0027398F"/>
    <w:rsid w:val="002E0047"/>
    <w:rsid w:val="0030713C"/>
    <w:rsid w:val="003C60E0"/>
    <w:rsid w:val="00475590"/>
    <w:rsid w:val="004867FB"/>
    <w:rsid w:val="00491D3E"/>
    <w:rsid w:val="004A6F14"/>
    <w:rsid w:val="006033B3"/>
    <w:rsid w:val="00780D97"/>
    <w:rsid w:val="00836342"/>
    <w:rsid w:val="00843301"/>
    <w:rsid w:val="008E379C"/>
    <w:rsid w:val="00947CFC"/>
    <w:rsid w:val="00A10773"/>
    <w:rsid w:val="00A12236"/>
    <w:rsid w:val="00AC2507"/>
    <w:rsid w:val="00B0536B"/>
    <w:rsid w:val="00C14301"/>
    <w:rsid w:val="00CC4A8B"/>
    <w:rsid w:val="00D164C9"/>
    <w:rsid w:val="00DB5532"/>
    <w:rsid w:val="00E77078"/>
    <w:rsid w:val="00E87F90"/>
    <w:rsid w:val="00F27CED"/>
    <w:rsid w:val="00F36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338AE"/>
  <w15:chartTrackingRefBased/>
  <w15:docId w15:val="{5CC55EC3-CB65-4FD3-9CE6-7C904E03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4C9"/>
    <w:pPr>
      <w:spacing w:after="160" w:line="259" w:lineRule="auto"/>
      <w:ind w:left="720"/>
      <w:contextualSpacing/>
    </w:pPr>
  </w:style>
  <w:style w:type="character" w:styleId="Hyperlink">
    <w:name w:val="Hyperlink"/>
    <w:basedOn w:val="DefaultParagraphFont"/>
    <w:uiPriority w:val="99"/>
    <w:unhideWhenUsed/>
    <w:rsid w:val="00C14301"/>
    <w:rPr>
      <w:color w:val="0563C1" w:themeColor="hyperlink"/>
      <w:u w:val="single"/>
    </w:rPr>
  </w:style>
  <w:style w:type="paragraph" w:styleId="Header">
    <w:name w:val="header"/>
    <w:basedOn w:val="Normal"/>
    <w:link w:val="HeaderChar"/>
    <w:uiPriority w:val="99"/>
    <w:unhideWhenUsed/>
    <w:rsid w:val="002407B3"/>
    <w:pPr>
      <w:tabs>
        <w:tab w:val="center" w:pos="4513"/>
        <w:tab w:val="right" w:pos="9026"/>
      </w:tabs>
    </w:pPr>
  </w:style>
  <w:style w:type="character" w:customStyle="1" w:styleId="HeaderChar">
    <w:name w:val="Header Char"/>
    <w:basedOn w:val="DefaultParagraphFont"/>
    <w:link w:val="Header"/>
    <w:uiPriority w:val="99"/>
    <w:rsid w:val="002407B3"/>
  </w:style>
  <w:style w:type="paragraph" w:styleId="Footer">
    <w:name w:val="footer"/>
    <w:basedOn w:val="Normal"/>
    <w:link w:val="FooterChar"/>
    <w:uiPriority w:val="99"/>
    <w:unhideWhenUsed/>
    <w:rsid w:val="002407B3"/>
    <w:pPr>
      <w:tabs>
        <w:tab w:val="center" w:pos="4513"/>
        <w:tab w:val="right" w:pos="9026"/>
      </w:tabs>
    </w:pPr>
  </w:style>
  <w:style w:type="character" w:customStyle="1" w:styleId="FooterChar">
    <w:name w:val="Footer Char"/>
    <w:basedOn w:val="DefaultParagraphFont"/>
    <w:link w:val="Footer"/>
    <w:uiPriority w:val="99"/>
    <w:rsid w:val="002407B3"/>
  </w:style>
  <w:style w:type="paragraph" w:styleId="Caption">
    <w:name w:val="caption"/>
    <w:basedOn w:val="Normal"/>
    <w:next w:val="Normal"/>
    <w:uiPriority w:val="35"/>
    <w:unhideWhenUsed/>
    <w:qFormat/>
    <w:rsid w:val="00947CFC"/>
    <w:pPr>
      <w:keepNext/>
      <w:tabs>
        <w:tab w:val="left" w:pos="851"/>
        <w:tab w:val="left" w:pos="1017"/>
      </w:tabs>
      <w:spacing w:before="120" w:after="120" w:line="264" w:lineRule="auto"/>
    </w:pPr>
    <w:rPr>
      <w:rFonts w:asciiTheme="majorHAnsi" w:hAnsiTheme="majorHAnsi"/>
      <w:b/>
      <w:iCs/>
      <w:color w:val="44546A"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2657">
      <w:bodyDiv w:val="1"/>
      <w:marLeft w:val="0"/>
      <w:marRight w:val="0"/>
      <w:marTop w:val="0"/>
      <w:marBottom w:val="0"/>
      <w:divBdr>
        <w:top w:val="none" w:sz="0" w:space="0" w:color="auto"/>
        <w:left w:val="none" w:sz="0" w:space="0" w:color="auto"/>
        <w:bottom w:val="none" w:sz="0" w:space="0" w:color="auto"/>
        <w:right w:val="none" w:sz="0" w:space="0" w:color="auto"/>
      </w:divBdr>
    </w:div>
    <w:div w:id="518130037">
      <w:bodyDiv w:val="1"/>
      <w:marLeft w:val="0"/>
      <w:marRight w:val="0"/>
      <w:marTop w:val="0"/>
      <w:marBottom w:val="0"/>
      <w:divBdr>
        <w:top w:val="none" w:sz="0" w:space="0" w:color="auto"/>
        <w:left w:val="none" w:sz="0" w:space="0" w:color="auto"/>
        <w:bottom w:val="none" w:sz="0" w:space="0" w:color="auto"/>
        <w:right w:val="none" w:sz="0" w:space="0" w:color="auto"/>
      </w:divBdr>
    </w:div>
    <w:div w:id="798104972">
      <w:bodyDiv w:val="1"/>
      <w:marLeft w:val="0"/>
      <w:marRight w:val="0"/>
      <w:marTop w:val="0"/>
      <w:marBottom w:val="0"/>
      <w:divBdr>
        <w:top w:val="none" w:sz="0" w:space="0" w:color="auto"/>
        <w:left w:val="none" w:sz="0" w:space="0" w:color="auto"/>
        <w:bottom w:val="none" w:sz="0" w:space="0" w:color="auto"/>
        <w:right w:val="none" w:sz="0" w:space="0" w:color="auto"/>
      </w:divBdr>
    </w:div>
    <w:div w:id="925918020">
      <w:bodyDiv w:val="1"/>
      <w:marLeft w:val="0"/>
      <w:marRight w:val="0"/>
      <w:marTop w:val="0"/>
      <w:marBottom w:val="0"/>
      <w:divBdr>
        <w:top w:val="none" w:sz="0" w:space="0" w:color="auto"/>
        <w:left w:val="none" w:sz="0" w:space="0" w:color="auto"/>
        <w:bottom w:val="none" w:sz="0" w:space="0" w:color="auto"/>
        <w:right w:val="none" w:sz="0" w:space="0" w:color="auto"/>
      </w:divBdr>
    </w:div>
    <w:div w:id="1319727127">
      <w:bodyDiv w:val="1"/>
      <w:marLeft w:val="0"/>
      <w:marRight w:val="0"/>
      <w:marTop w:val="0"/>
      <w:marBottom w:val="0"/>
      <w:divBdr>
        <w:top w:val="none" w:sz="0" w:space="0" w:color="auto"/>
        <w:left w:val="none" w:sz="0" w:space="0" w:color="auto"/>
        <w:bottom w:val="none" w:sz="0" w:space="0" w:color="auto"/>
        <w:right w:val="none" w:sz="0" w:space="0" w:color="auto"/>
      </w:divBdr>
    </w:div>
    <w:div w:id="1639802549">
      <w:bodyDiv w:val="1"/>
      <w:marLeft w:val="0"/>
      <w:marRight w:val="0"/>
      <w:marTop w:val="0"/>
      <w:marBottom w:val="0"/>
      <w:divBdr>
        <w:top w:val="none" w:sz="0" w:space="0" w:color="auto"/>
        <w:left w:val="none" w:sz="0" w:space="0" w:color="auto"/>
        <w:bottom w:val="none" w:sz="0" w:space="0" w:color="auto"/>
        <w:right w:val="none" w:sz="0" w:space="0" w:color="auto"/>
      </w:divBdr>
    </w:div>
    <w:div w:id="18206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vic.gov.au/__data/assets/pdf_file/0003/1903305/Door-sign-Our-maximum-number-of-patrons-is.pdf" TargetMode="External"/><Relationship Id="rId18" Type="http://schemas.openxmlformats.org/officeDocument/2006/relationships/hyperlink" Target="https://www.dhhs.vic.gov.au/coronavirus" TargetMode="External"/><Relationship Id="rId26" Type="http://schemas.openxmlformats.org/officeDocument/2006/relationships/hyperlink" Target="https://www.business.vic.gov.au/__data/assets/pdf_file/0010/1918675/Fact-Sheet_COVID-Safe-Plan_for-employees.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usiness.vic.gov.au/disputes-disasters-and-succession-planning/covid-safe-business/covid-safe-plan-faqs" TargetMode="External"/><Relationship Id="rId34" Type="http://schemas.openxmlformats.org/officeDocument/2006/relationships/hyperlink" Target="https://www.pm.gov.au/media/national-covid-19-coordination-commissio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c.lca.org.au/wp-content/uploads/2020/05/200522-Sign-In-Sheet.docx" TargetMode="External"/><Relationship Id="rId17" Type="http://schemas.openxmlformats.org/officeDocument/2006/relationships/hyperlink" Target="https://www.vic.gov.au/coronavirus-covid-19-restrictions-victoria" TargetMode="External"/><Relationship Id="rId25" Type="http://schemas.openxmlformats.org/officeDocument/2006/relationships/hyperlink" Target="https://www.business.vic.gov.au/disputes-disasters-and-succession-planning/covid-safe-business/other-services" TargetMode="External"/><Relationship Id="rId33" Type="http://schemas.openxmlformats.org/officeDocument/2006/relationships/hyperlink" Target="https://www.safeworkaustralia.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hhs.vic.gov.au/reduce-your-risk-coronavirus-poster" TargetMode="External"/><Relationship Id="rId20" Type="http://schemas.openxmlformats.org/officeDocument/2006/relationships/hyperlink" Target="https://www.dhhs.vic.gov.au/victorias-restriction-levels-covid-19" TargetMode="External"/><Relationship Id="rId29" Type="http://schemas.openxmlformats.org/officeDocument/2006/relationships/hyperlink" Target="https://www.business.vic.gov.au/__data/assets/pdf_file/0004/1918678/Fact-Sheet_COVID-Safe-Plan_for-employer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usiness.vic.gov.au/__data/assets/word_doc/0008/1920824/COVID-Safe-Plan-template.docx" TargetMode="External"/><Relationship Id="rId32" Type="http://schemas.openxmlformats.org/officeDocument/2006/relationships/hyperlink" Target="http://www.premier.tas.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health.vic.gov.au/about/publications/policiesandguidelines/cover-your-cough-sneeze-poster" TargetMode="External"/><Relationship Id="rId23" Type="http://schemas.openxmlformats.org/officeDocument/2006/relationships/image" Target="media/image2.png"/><Relationship Id="rId28" Type="http://schemas.openxmlformats.org/officeDocument/2006/relationships/hyperlink" Target="https://www.business.vic.gov.au/__data/assets/word_doc/0009/1918674/Fact-Sheet_COVID-Safe-Plan_for-employees.doc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hhs.vic.gov.au/preventing-infection-workplace-covid-19" TargetMode="External"/><Relationship Id="rId31" Type="http://schemas.openxmlformats.org/officeDocument/2006/relationships/hyperlink" Target="https://www.business.vic.gov.au/disputes-disasters-and-succession-planning/covid-safe-business/covid-safe-plan-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about/publications/policiesandguidelines/wash-your-hands-regularly-poster" TargetMode="External"/><Relationship Id="rId22" Type="http://schemas.openxmlformats.org/officeDocument/2006/relationships/hyperlink" Target="https://www.business.vic.gov.au/__data/assets/word_doc/0011/1920728/COVIDsafe-plan-guidance.docx" TargetMode="External"/><Relationship Id="rId27" Type="http://schemas.openxmlformats.org/officeDocument/2006/relationships/image" Target="media/image3.png"/><Relationship Id="rId30" Type="http://schemas.openxmlformats.org/officeDocument/2006/relationships/hyperlink" Target="https://www.business.vic.gov.au/__data/assets/word_doc/0012/1918677/Fact-Sheet_COVID-Safe-Plan_for-employers.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01B533ED8CB478A8FF81D9F31E828" ma:contentTypeVersion="10" ma:contentTypeDescription="Create a new document." ma:contentTypeScope="" ma:versionID="737dd940a3af4cf3361f1584436d5f96">
  <xsd:schema xmlns:xsd="http://www.w3.org/2001/XMLSchema" xmlns:xs="http://www.w3.org/2001/XMLSchema" xmlns:p="http://schemas.microsoft.com/office/2006/metadata/properties" xmlns:ns2="ef153a7c-b472-4daa-900c-21ea8f6a94f2" xmlns:ns3="0d87c5d9-b447-49ed-9317-9bcd19c606a3" targetNamespace="http://schemas.microsoft.com/office/2006/metadata/properties" ma:root="true" ma:fieldsID="6ac38bf5e72f26fda58f2ca89f9e1329" ns2:_="" ns3:_="">
    <xsd:import namespace="ef153a7c-b472-4daa-900c-21ea8f6a94f2"/>
    <xsd:import namespace="0d87c5d9-b447-49ed-9317-9bcd19c60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3a7c-b472-4daa-900c-21ea8f6a94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c5d9-b447-49ed-9317-9bcd19c60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0FF9-B8BE-406F-B21A-6780B128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3a7c-b472-4daa-900c-21ea8f6a94f2"/>
    <ds:schemaRef ds:uri="0d87c5d9-b447-49ed-9317-9bcd19c6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46DAC-F54A-4973-BA80-BFF5C1EE7BCF}">
  <ds:schemaRefs>
    <ds:schemaRef ds:uri="http://schemas.microsoft.com/sharepoint/v3/contenttype/forms"/>
  </ds:schemaRefs>
</ds:datastoreItem>
</file>

<file path=customXml/itemProps3.xml><?xml version="1.0" encoding="utf-8"?>
<ds:datastoreItem xmlns:ds="http://schemas.openxmlformats.org/officeDocument/2006/customXml" ds:itemID="{CE4C3B32-9FA4-49DC-B20C-9ED1A8BB5A3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f153a7c-b472-4daa-900c-21ea8f6a94f2"/>
    <ds:schemaRef ds:uri="0d87c5d9-b447-49ed-9317-9bcd19c606a3"/>
    <ds:schemaRef ds:uri="http://www.w3.org/XML/1998/namespace"/>
  </ds:schemaRefs>
</ds:datastoreItem>
</file>

<file path=customXml/itemProps4.xml><?xml version="1.0" encoding="utf-8"?>
<ds:datastoreItem xmlns:ds="http://schemas.openxmlformats.org/officeDocument/2006/customXml" ds:itemID="{FE96A0FA-BD62-473F-A7C0-4DDBC1C1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Kate</dc:creator>
  <cp:keywords/>
  <dc:description/>
  <cp:lastModifiedBy>Burke, Kate</cp:lastModifiedBy>
  <cp:revision>2</cp:revision>
  <dcterms:created xsi:type="dcterms:W3CDTF">2020-08-11T03:41:00Z</dcterms:created>
  <dcterms:modified xsi:type="dcterms:W3CDTF">2020-08-11T03:41:00Z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0x0101002F001B533ED8CB478A8FF81D9F31E828</vt:lpwstr>
  </property>
</Properties>
</file>