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1D0AF" w14:textId="74619557" w:rsidR="0035477B" w:rsidRPr="009274DF" w:rsidRDefault="0035477B" w:rsidP="009274DF">
      <w:pPr>
        <w:keepNext/>
        <w:keepLines/>
        <w:spacing w:after="0" w:line="240" w:lineRule="auto"/>
        <w:jc w:val="center"/>
        <w:outlineLvl w:val="1"/>
        <w:rPr>
          <w:rFonts w:eastAsia="Times New Roman" w:cstheme="minorHAnsi"/>
          <w:b/>
          <w:sz w:val="28"/>
          <w:szCs w:val="28"/>
        </w:rPr>
      </w:pPr>
      <w:r w:rsidRPr="009274DF">
        <w:rPr>
          <w:rFonts w:eastAsia="Times New Roman" w:cstheme="minorHAnsi"/>
          <w:b/>
          <w:sz w:val="28"/>
          <w:szCs w:val="28"/>
        </w:rPr>
        <w:t>COMMITTEE FOR INTERNATIONAL MISSION</w:t>
      </w:r>
    </w:p>
    <w:p w14:paraId="220FAE6E" w14:textId="77777777" w:rsidR="0035477B" w:rsidRPr="009274DF" w:rsidRDefault="0035477B" w:rsidP="009274DF">
      <w:pPr>
        <w:tabs>
          <w:tab w:val="left" w:pos="567"/>
          <w:tab w:val="left" w:pos="1418"/>
          <w:tab w:val="left" w:pos="2268"/>
          <w:tab w:val="left" w:pos="3119"/>
          <w:tab w:val="left" w:pos="3969"/>
        </w:tabs>
        <w:spacing w:after="0" w:line="240" w:lineRule="auto"/>
        <w:ind w:left="567" w:hanging="567"/>
        <w:jc w:val="center"/>
        <w:rPr>
          <w:rFonts w:eastAsia="Calibri" w:cstheme="minorHAnsi"/>
          <w:b/>
        </w:rPr>
      </w:pPr>
    </w:p>
    <w:p w14:paraId="4EA37851" w14:textId="77777777" w:rsidR="0035477B" w:rsidRPr="009274DF" w:rsidRDefault="0035477B" w:rsidP="009274DF">
      <w:pPr>
        <w:keepNext/>
        <w:keepLines/>
        <w:spacing w:after="0" w:line="240" w:lineRule="auto"/>
        <w:jc w:val="center"/>
        <w:outlineLvl w:val="2"/>
        <w:rPr>
          <w:rFonts w:eastAsia="Times New Roman" w:cstheme="minorHAnsi"/>
          <w:b/>
        </w:rPr>
      </w:pPr>
      <w:r w:rsidRPr="009274DF">
        <w:rPr>
          <w:rFonts w:eastAsia="Times New Roman" w:cstheme="minorHAnsi"/>
          <w:b/>
        </w:rPr>
        <w:t>Terms of Reference</w:t>
      </w:r>
    </w:p>
    <w:p w14:paraId="704BAAC4" w14:textId="77777777" w:rsidR="0035477B" w:rsidRPr="009274DF" w:rsidRDefault="0035477B" w:rsidP="009274DF">
      <w:pPr>
        <w:tabs>
          <w:tab w:val="left" w:pos="567"/>
          <w:tab w:val="left" w:pos="1418"/>
          <w:tab w:val="left" w:pos="2268"/>
          <w:tab w:val="left" w:pos="3119"/>
          <w:tab w:val="left" w:pos="3969"/>
        </w:tabs>
        <w:spacing w:after="0" w:line="240" w:lineRule="auto"/>
        <w:ind w:left="567" w:hanging="567"/>
        <w:jc w:val="center"/>
        <w:rPr>
          <w:rFonts w:eastAsia="Calibri" w:cstheme="minorHAnsi"/>
          <w:b/>
        </w:rPr>
      </w:pPr>
    </w:p>
    <w:p w14:paraId="21E31E43" w14:textId="77777777" w:rsidR="0035477B" w:rsidRPr="009274DF" w:rsidRDefault="0035477B" w:rsidP="009274DF">
      <w:pPr>
        <w:tabs>
          <w:tab w:val="left" w:pos="567"/>
          <w:tab w:val="left" w:pos="1418"/>
          <w:tab w:val="left" w:pos="2268"/>
          <w:tab w:val="left" w:pos="3119"/>
          <w:tab w:val="left" w:pos="3969"/>
        </w:tabs>
        <w:spacing w:after="0" w:line="240" w:lineRule="auto"/>
        <w:ind w:left="567" w:hanging="567"/>
        <w:jc w:val="center"/>
        <w:rPr>
          <w:rFonts w:eastAsia="Calibri" w:cstheme="minorHAnsi"/>
          <w:b/>
        </w:rPr>
      </w:pPr>
    </w:p>
    <w:p w14:paraId="210CA9F6" w14:textId="77777777" w:rsidR="0035477B" w:rsidRPr="009274DF" w:rsidRDefault="0035477B" w:rsidP="009274DF">
      <w:pPr>
        <w:tabs>
          <w:tab w:val="left" w:pos="567"/>
          <w:tab w:val="left" w:pos="1418"/>
          <w:tab w:val="left" w:pos="2268"/>
          <w:tab w:val="left" w:pos="3119"/>
          <w:tab w:val="left" w:pos="3969"/>
        </w:tabs>
        <w:spacing w:after="0" w:line="240" w:lineRule="auto"/>
        <w:ind w:left="567" w:hanging="567"/>
        <w:rPr>
          <w:rFonts w:eastAsia="Calibri" w:cstheme="minorHAnsi"/>
          <w:b/>
        </w:rPr>
      </w:pPr>
      <w:r w:rsidRPr="009274DF">
        <w:rPr>
          <w:rFonts w:eastAsia="Calibri" w:cstheme="minorHAnsi"/>
          <w:b/>
        </w:rPr>
        <w:t>1.</w:t>
      </w:r>
      <w:r w:rsidRPr="009274DF">
        <w:rPr>
          <w:rFonts w:eastAsia="Calibri" w:cstheme="minorHAnsi"/>
          <w:b/>
        </w:rPr>
        <w:tab/>
        <w:t>NAME</w:t>
      </w:r>
    </w:p>
    <w:p w14:paraId="7DE10FFD" w14:textId="77777777" w:rsidR="0035477B" w:rsidRPr="009274DF" w:rsidRDefault="0035477B" w:rsidP="009274DF">
      <w:pPr>
        <w:tabs>
          <w:tab w:val="left" w:pos="567"/>
          <w:tab w:val="left" w:pos="1418"/>
          <w:tab w:val="left" w:pos="2268"/>
          <w:tab w:val="left" w:pos="3119"/>
          <w:tab w:val="left" w:pos="3969"/>
        </w:tabs>
        <w:spacing w:after="0" w:line="240" w:lineRule="auto"/>
        <w:ind w:left="567" w:hanging="567"/>
        <w:rPr>
          <w:rFonts w:eastAsia="Calibri" w:cstheme="minorHAnsi"/>
        </w:rPr>
      </w:pPr>
      <w:r w:rsidRPr="009274DF">
        <w:rPr>
          <w:rFonts w:eastAsia="Calibri" w:cstheme="minorHAnsi"/>
        </w:rPr>
        <w:tab/>
        <w:t>Committee for International Mission, referred to as “the Committee”.</w:t>
      </w:r>
    </w:p>
    <w:p w14:paraId="3E2F6402" w14:textId="77777777" w:rsidR="0035477B" w:rsidRPr="009274DF" w:rsidRDefault="0035477B" w:rsidP="009274DF">
      <w:pPr>
        <w:tabs>
          <w:tab w:val="left" w:pos="567"/>
          <w:tab w:val="left" w:pos="1418"/>
          <w:tab w:val="left" w:pos="2268"/>
          <w:tab w:val="left" w:pos="3119"/>
          <w:tab w:val="left" w:pos="3969"/>
        </w:tabs>
        <w:spacing w:after="0" w:line="240" w:lineRule="auto"/>
        <w:ind w:left="567" w:hanging="567"/>
        <w:rPr>
          <w:rFonts w:eastAsia="Calibri" w:cstheme="minorHAnsi"/>
        </w:rPr>
      </w:pPr>
    </w:p>
    <w:p w14:paraId="3B1C6762" w14:textId="77777777" w:rsidR="0035477B" w:rsidRPr="009274DF" w:rsidRDefault="0035477B" w:rsidP="009274DF">
      <w:pPr>
        <w:tabs>
          <w:tab w:val="left" w:pos="567"/>
          <w:tab w:val="left" w:pos="1418"/>
          <w:tab w:val="left" w:pos="2268"/>
          <w:tab w:val="left" w:pos="3119"/>
          <w:tab w:val="left" w:pos="3969"/>
        </w:tabs>
        <w:spacing w:after="0" w:line="240" w:lineRule="auto"/>
        <w:ind w:left="567" w:hanging="567"/>
        <w:rPr>
          <w:rFonts w:eastAsia="Calibri" w:cstheme="minorHAnsi"/>
          <w:b/>
        </w:rPr>
      </w:pPr>
      <w:r w:rsidRPr="009274DF">
        <w:rPr>
          <w:rFonts w:eastAsia="Calibri" w:cstheme="minorHAnsi"/>
          <w:b/>
        </w:rPr>
        <w:t>2.</w:t>
      </w:r>
      <w:r w:rsidRPr="009274DF">
        <w:rPr>
          <w:rFonts w:eastAsia="Calibri" w:cstheme="minorHAnsi"/>
          <w:b/>
        </w:rPr>
        <w:tab/>
        <w:t>RELATIONSHIP TO THE CHURCH</w:t>
      </w:r>
    </w:p>
    <w:p w14:paraId="4BB6FF74" w14:textId="77777777" w:rsidR="0035477B" w:rsidRPr="009274DF" w:rsidRDefault="0035477B" w:rsidP="009274DF">
      <w:pPr>
        <w:tabs>
          <w:tab w:val="left" w:pos="567"/>
          <w:tab w:val="left" w:pos="1418"/>
          <w:tab w:val="left" w:pos="2268"/>
          <w:tab w:val="left" w:pos="3119"/>
          <w:tab w:val="left" w:pos="3969"/>
        </w:tabs>
        <w:spacing w:after="0" w:line="240" w:lineRule="auto"/>
        <w:ind w:left="567" w:hanging="567"/>
        <w:rPr>
          <w:rFonts w:eastAsia="Calibri" w:cstheme="minorHAnsi"/>
        </w:rPr>
      </w:pPr>
      <w:r w:rsidRPr="009274DF">
        <w:rPr>
          <w:rFonts w:eastAsia="Calibri" w:cstheme="minorHAnsi"/>
        </w:rPr>
        <w:tab/>
        <w:t>The Committee is an advisory committee of the Office of the Bishop and shall fulfil its responsibilities in keeping with the Constitution and the policies of the Church.</w:t>
      </w:r>
    </w:p>
    <w:p w14:paraId="4672F1B6" w14:textId="77777777" w:rsidR="0035477B" w:rsidRPr="009274DF" w:rsidRDefault="0035477B" w:rsidP="009274DF">
      <w:pPr>
        <w:tabs>
          <w:tab w:val="left" w:pos="567"/>
          <w:tab w:val="left" w:pos="1418"/>
          <w:tab w:val="left" w:pos="2268"/>
          <w:tab w:val="left" w:pos="3119"/>
          <w:tab w:val="left" w:pos="3969"/>
        </w:tabs>
        <w:spacing w:after="0" w:line="240" w:lineRule="auto"/>
        <w:ind w:left="567" w:hanging="567"/>
        <w:rPr>
          <w:rFonts w:eastAsia="Calibri" w:cstheme="minorHAnsi"/>
        </w:rPr>
      </w:pPr>
    </w:p>
    <w:p w14:paraId="42AFB486" w14:textId="77777777" w:rsidR="0035477B" w:rsidRPr="009274DF" w:rsidRDefault="0035477B" w:rsidP="009274DF">
      <w:pPr>
        <w:tabs>
          <w:tab w:val="left" w:pos="567"/>
          <w:tab w:val="left" w:pos="1418"/>
          <w:tab w:val="left" w:pos="2268"/>
          <w:tab w:val="left" w:pos="3119"/>
          <w:tab w:val="left" w:pos="3969"/>
        </w:tabs>
        <w:spacing w:after="0" w:line="240" w:lineRule="auto"/>
        <w:ind w:left="567" w:hanging="567"/>
        <w:rPr>
          <w:rFonts w:eastAsia="Calibri" w:cstheme="minorHAnsi"/>
          <w:b/>
        </w:rPr>
      </w:pPr>
      <w:r w:rsidRPr="009274DF">
        <w:rPr>
          <w:rFonts w:eastAsia="Calibri" w:cstheme="minorHAnsi"/>
          <w:b/>
        </w:rPr>
        <w:t>3.</w:t>
      </w:r>
      <w:r w:rsidRPr="009274DF">
        <w:rPr>
          <w:rFonts w:eastAsia="Calibri" w:cstheme="minorHAnsi"/>
          <w:b/>
        </w:rPr>
        <w:tab/>
        <w:t>PURPOSE</w:t>
      </w:r>
    </w:p>
    <w:p w14:paraId="69AD579D" w14:textId="77777777" w:rsidR="0035477B" w:rsidRPr="009274DF" w:rsidRDefault="0035477B" w:rsidP="009274DF">
      <w:pPr>
        <w:tabs>
          <w:tab w:val="left" w:pos="567"/>
          <w:tab w:val="left" w:pos="1418"/>
          <w:tab w:val="left" w:pos="2268"/>
          <w:tab w:val="left" w:pos="3119"/>
          <w:tab w:val="left" w:pos="3969"/>
        </w:tabs>
        <w:spacing w:after="0" w:line="240" w:lineRule="auto"/>
        <w:ind w:left="567" w:hanging="567"/>
        <w:rPr>
          <w:rFonts w:eastAsia="Calibri" w:cstheme="minorHAnsi"/>
        </w:rPr>
      </w:pPr>
      <w:r w:rsidRPr="009274DF">
        <w:rPr>
          <w:rFonts w:eastAsia="Calibri" w:cstheme="minorHAnsi"/>
        </w:rPr>
        <w:tab/>
        <w:t>The Committee shall provide advice which assists the Bishop of the Church and the Assistant to the Bishop – International Mission to strengthen, support and maintain the partnerships of the Church with overseas churches.</w:t>
      </w:r>
    </w:p>
    <w:p w14:paraId="3A070132" w14:textId="77777777" w:rsidR="0035477B" w:rsidRPr="009274DF" w:rsidRDefault="0035477B" w:rsidP="009274DF">
      <w:pPr>
        <w:tabs>
          <w:tab w:val="left" w:pos="567"/>
          <w:tab w:val="left" w:pos="1418"/>
          <w:tab w:val="left" w:pos="2268"/>
          <w:tab w:val="left" w:pos="3119"/>
          <w:tab w:val="left" w:pos="3969"/>
        </w:tabs>
        <w:spacing w:after="0" w:line="240" w:lineRule="auto"/>
        <w:ind w:left="567" w:hanging="567"/>
        <w:rPr>
          <w:rFonts w:eastAsia="Calibri" w:cstheme="minorHAnsi"/>
        </w:rPr>
      </w:pPr>
    </w:p>
    <w:p w14:paraId="39C5A8DE" w14:textId="77777777" w:rsidR="0035477B" w:rsidRPr="009274DF" w:rsidRDefault="0035477B" w:rsidP="009274DF">
      <w:pPr>
        <w:tabs>
          <w:tab w:val="left" w:pos="567"/>
          <w:tab w:val="left" w:pos="1418"/>
          <w:tab w:val="left" w:pos="2268"/>
          <w:tab w:val="left" w:pos="3119"/>
          <w:tab w:val="left" w:pos="3969"/>
        </w:tabs>
        <w:spacing w:after="0" w:line="240" w:lineRule="auto"/>
        <w:ind w:left="567" w:hanging="567"/>
        <w:rPr>
          <w:rFonts w:eastAsia="Calibri" w:cstheme="minorHAnsi"/>
          <w:b/>
        </w:rPr>
      </w:pPr>
      <w:r w:rsidRPr="009274DF">
        <w:rPr>
          <w:rFonts w:eastAsia="Calibri" w:cstheme="minorHAnsi"/>
          <w:b/>
        </w:rPr>
        <w:t>4.</w:t>
      </w:r>
      <w:r w:rsidRPr="009274DF">
        <w:rPr>
          <w:rFonts w:eastAsia="Calibri" w:cstheme="minorHAnsi"/>
          <w:b/>
        </w:rPr>
        <w:tab/>
        <w:t>AUTHORITY</w:t>
      </w:r>
    </w:p>
    <w:p w14:paraId="6EEC0DFC" w14:textId="77777777" w:rsidR="0035477B" w:rsidRPr="009274DF" w:rsidRDefault="0035477B" w:rsidP="009274DF">
      <w:pPr>
        <w:tabs>
          <w:tab w:val="left" w:pos="567"/>
          <w:tab w:val="left" w:pos="1418"/>
          <w:tab w:val="left" w:pos="2268"/>
          <w:tab w:val="left" w:pos="3119"/>
          <w:tab w:val="left" w:pos="3969"/>
        </w:tabs>
        <w:spacing w:after="0" w:line="240" w:lineRule="auto"/>
        <w:ind w:left="567" w:hanging="567"/>
        <w:rPr>
          <w:rFonts w:eastAsia="Calibri" w:cstheme="minorHAnsi"/>
        </w:rPr>
      </w:pPr>
      <w:r w:rsidRPr="009274DF">
        <w:rPr>
          <w:rFonts w:eastAsia="Calibri" w:cstheme="minorHAnsi"/>
        </w:rPr>
        <w:tab/>
        <w:t>The Committee has no decision-making authority.</w:t>
      </w:r>
    </w:p>
    <w:p w14:paraId="70E1655E" w14:textId="77777777" w:rsidR="0035477B" w:rsidRPr="009274DF" w:rsidRDefault="0035477B" w:rsidP="009274DF">
      <w:pPr>
        <w:tabs>
          <w:tab w:val="left" w:pos="567"/>
          <w:tab w:val="left" w:pos="1418"/>
          <w:tab w:val="left" w:pos="2268"/>
          <w:tab w:val="left" w:pos="3119"/>
          <w:tab w:val="left" w:pos="3969"/>
        </w:tabs>
        <w:spacing w:after="0" w:line="240" w:lineRule="auto"/>
        <w:ind w:left="567" w:hanging="567"/>
        <w:rPr>
          <w:rFonts w:eastAsia="Calibri" w:cstheme="minorHAnsi"/>
        </w:rPr>
      </w:pPr>
    </w:p>
    <w:p w14:paraId="11FACBD9" w14:textId="77777777" w:rsidR="0035477B" w:rsidRPr="009274DF" w:rsidRDefault="0035477B" w:rsidP="009274DF">
      <w:pPr>
        <w:tabs>
          <w:tab w:val="left" w:pos="567"/>
          <w:tab w:val="left" w:pos="1418"/>
          <w:tab w:val="left" w:pos="2268"/>
          <w:tab w:val="left" w:pos="3119"/>
          <w:tab w:val="left" w:pos="3969"/>
        </w:tabs>
        <w:spacing w:after="0" w:line="240" w:lineRule="auto"/>
        <w:ind w:left="567" w:hanging="567"/>
        <w:rPr>
          <w:rFonts w:eastAsia="Calibri" w:cstheme="minorHAnsi"/>
          <w:b/>
        </w:rPr>
      </w:pPr>
      <w:r w:rsidRPr="009274DF">
        <w:rPr>
          <w:rFonts w:eastAsia="Calibri" w:cstheme="minorHAnsi"/>
          <w:b/>
        </w:rPr>
        <w:t>5.</w:t>
      </w:r>
      <w:r w:rsidRPr="009274DF">
        <w:rPr>
          <w:rFonts w:eastAsia="Calibri" w:cstheme="minorHAnsi"/>
          <w:b/>
        </w:rPr>
        <w:tab/>
        <w:t>MEMBERSHIP</w:t>
      </w:r>
    </w:p>
    <w:p w14:paraId="5D6B11AE" w14:textId="77777777" w:rsidR="0035477B" w:rsidRPr="009274DF" w:rsidRDefault="0035477B" w:rsidP="009274DF">
      <w:pPr>
        <w:tabs>
          <w:tab w:val="left" w:pos="567"/>
          <w:tab w:val="left" w:pos="1418"/>
          <w:tab w:val="left" w:pos="2268"/>
          <w:tab w:val="left" w:pos="3119"/>
          <w:tab w:val="left" w:pos="3969"/>
        </w:tabs>
        <w:spacing w:after="0" w:line="240" w:lineRule="auto"/>
        <w:ind w:left="1418" w:hanging="1418"/>
        <w:rPr>
          <w:rFonts w:eastAsia="Calibri" w:cstheme="minorHAnsi"/>
        </w:rPr>
      </w:pPr>
      <w:r w:rsidRPr="009274DF">
        <w:rPr>
          <w:rFonts w:eastAsia="Calibri" w:cstheme="minorHAnsi"/>
        </w:rPr>
        <w:tab/>
        <w:t>5.1</w:t>
      </w:r>
      <w:r w:rsidRPr="009274DF">
        <w:rPr>
          <w:rFonts w:eastAsia="Calibri" w:cstheme="minorHAnsi"/>
        </w:rPr>
        <w:tab/>
        <w:t xml:space="preserve">The Committee shall consist of seven [7] members: </w:t>
      </w:r>
    </w:p>
    <w:p w14:paraId="6F9235D9" w14:textId="77777777" w:rsidR="0035477B" w:rsidRPr="009274DF" w:rsidRDefault="0035477B" w:rsidP="009274DF">
      <w:pPr>
        <w:tabs>
          <w:tab w:val="left" w:pos="567"/>
          <w:tab w:val="left" w:pos="1418"/>
          <w:tab w:val="left" w:pos="2268"/>
          <w:tab w:val="left" w:pos="3119"/>
          <w:tab w:val="left" w:pos="3969"/>
        </w:tabs>
        <w:spacing w:after="0" w:line="240" w:lineRule="auto"/>
        <w:ind w:left="2268" w:hanging="2268"/>
        <w:rPr>
          <w:rFonts w:eastAsia="Calibri" w:cstheme="minorHAnsi"/>
        </w:rPr>
      </w:pPr>
      <w:r w:rsidRPr="009274DF">
        <w:rPr>
          <w:rFonts w:eastAsia="Calibri" w:cstheme="minorHAnsi"/>
        </w:rPr>
        <w:tab/>
      </w:r>
      <w:r w:rsidRPr="009274DF">
        <w:rPr>
          <w:rFonts w:eastAsia="Calibri" w:cstheme="minorHAnsi"/>
        </w:rPr>
        <w:tab/>
        <w:t>5.2.1</w:t>
      </w:r>
      <w:r w:rsidRPr="009274DF">
        <w:rPr>
          <w:rFonts w:eastAsia="Calibri" w:cstheme="minorHAnsi"/>
        </w:rPr>
        <w:tab/>
        <w:t>the Bishop of the Church, who shall be the Chairperson;</w:t>
      </w:r>
    </w:p>
    <w:p w14:paraId="5728A66A" w14:textId="77777777" w:rsidR="0035477B" w:rsidRPr="009274DF" w:rsidRDefault="0035477B" w:rsidP="009274DF">
      <w:pPr>
        <w:tabs>
          <w:tab w:val="left" w:pos="567"/>
          <w:tab w:val="left" w:pos="1418"/>
          <w:tab w:val="left" w:pos="2268"/>
          <w:tab w:val="left" w:pos="3119"/>
          <w:tab w:val="left" w:pos="3969"/>
        </w:tabs>
        <w:spacing w:after="0" w:line="240" w:lineRule="auto"/>
        <w:ind w:left="2268" w:hanging="2268"/>
        <w:rPr>
          <w:rFonts w:eastAsia="Calibri" w:cstheme="minorHAnsi"/>
        </w:rPr>
      </w:pPr>
      <w:r w:rsidRPr="009274DF">
        <w:rPr>
          <w:rFonts w:eastAsia="Calibri" w:cstheme="minorHAnsi"/>
        </w:rPr>
        <w:tab/>
      </w:r>
      <w:r w:rsidRPr="009274DF">
        <w:rPr>
          <w:rFonts w:eastAsia="Calibri" w:cstheme="minorHAnsi"/>
        </w:rPr>
        <w:tab/>
        <w:t>5.2.2</w:t>
      </w:r>
      <w:r w:rsidRPr="009274DF">
        <w:rPr>
          <w:rFonts w:eastAsia="Calibri" w:cstheme="minorHAnsi"/>
        </w:rPr>
        <w:tab/>
        <w:t>one [1] pastor with experience in international mission;</w:t>
      </w:r>
    </w:p>
    <w:p w14:paraId="4D850F97" w14:textId="77777777" w:rsidR="0035477B" w:rsidRPr="009274DF" w:rsidRDefault="0035477B" w:rsidP="009274DF">
      <w:pPr>
        <w:tabs>
          <w:tab w:val="left" w:pos="567"/>
          <w:tab w:val="left" w:pos="1418"/>
          <w:tab w:val="left" w:pos="2268"/>
          <w:tab w:val="left" w:pos="3119"/>
          <w:tab w:val="left" w:pos="3969"/>
        </w:tabs>
        <w:spacing w:after="0" w:line="240" w:lineRule="auto"/>
        <w:ind w:left="2268" w:hanging="2268"/>
        <w:rPr>
          <w:rFonts w:eastAsia="Calibri" w:cstheme="minorHAnsi"/>
        </w:rPr>
      </w:pPr>
      <w:r w:rsidRPr="009274DF">
        <w:rPr>
          <w:rFonts w:eastAsia="Calibri" w:cstheme="minorHAnsi"/>
        </w:rPr>
        <w:tab/>
      </w:r>
      <w:r w:rsidRPr="009274DF">
        <w:rPr>
          <w:rFonts w:eastAsia="Calibri" w:cstheme="minorHAnsi"/>
        </w:rPr>
        <w:tab/>
        <w:t>5.2.3</w:t>
      </w:r>
      <w:r w:rsidRPr="009274DF">
        <w:rPr>
          <w:rFonts w:eastAsia="Calibri" w:cstheme="minorHAnsi"/>
        </w:rPr>
        <w:tab/>
        <w:t>one [1] member with relevant experience in the international mission context;</w:t>
      </w:r>
    </w:p>
    <w:p w14:paraId="04B400F4" w14:textId="77777777" w:rsidR="0035477B" w:rsidRPr="009274DF" w:rsidRDefault="0035477B" w:rsidP="009274DF">
      <w:pPr>
        <w:tabs>
          <w:tab w:val="left" w:pos="567"/>
          <w:tab w:val="left" w:pos="1418"/>
          <w:tab w:val="left" w:pos="2268"/>
          <w:tab w:val="left" w:pos="3119"/>
          <w:tab w:val="left" w:pos="3969"/>
        </w:tabs>
        <w:spacing w:after="0" w:line="240" w:lineRule="auto"/>
        <w:ind w:left="2268" w:hanging="2268"/>
        <w:rPr>
          <w:rFonts w:eastAsia="Calibri" w:cstheme="minorHAnsi"/>
        </w:rPr>
      </w:pPr>
      <w:r w:rsidRPr="009274DF">
        <w:rPr>
          <w:rFonts w:eastAsia="Calibri" w:cstheme="minorHAnsi"/>
        </w:rPr>
        <w:tab/>
      </w:r>
      <w:r w:rsidRPr="009274DF">
        <w:rPr>
          <w:rFonts w:eastAsia="Calibri" w:cstheme="minorHAnsi"/>
        </w:rPr>
        <w:tab/>
        <w:t>5.2.4</w:t>
      </w:r>
      <w:r w:rsidRPr="009274DF">
        <w:rPr>
          <w:rFonts w:eastAsia="Calibri" w:cstheme="minorHAnsi"/>
        </w:rPr>
        <w:tab/>
        <w:t>one [1] member with relevant financial and program management expertise;</w:t>
      </w:r>
    </w:p>
    <w:p w14:paraId="0895561A" w14:textId="77777777" w:rsidR="0035477B" w:rsidRPr="009274DF" w:rsidRDefault="0035477B" w:rsidP="009274DF">
      <w:pPr>
        <w:tabs>
          <w:tab w:val="left" w:pos="567"/>
          <w:tab w:val="left" w:pos="1418"/>
          <w:tab w:val="left" w:pos="2268"/>
          <w:tab w:val="left" w:pos="3119"/>
          <w:tab w:val="left" w:pos="3969"/>
        </w:tabs>
        <w:spacing w:after="0" w:line="240" w:lineRule="auto"/>
        <w:ind w:left="2268" w:hanging="2268"/>
        <w:rPr>
          <w:rFonts w:eastAsia="Calibri" w:cstheme="minorHAnsi"/>
        </w:rPr>
      </w:pPr>
      <w:r w:rsidRPr="009274DF">
        <w:rPr>
          <w:rFonts w:eastAsia="Calibri" w:cstheme="minorHAnsi"/>
        </w:rPr>
        <w:tab/>
      </w:r>
      <w:r w:rsidRPr="009274DF">
        <w:rPr>
          <w:rFonts w:eastAsia="Calibri" w:cstheme="minorHAnsi"/>
        </w:rPr>
        <w:tab/>
        <w:t>5.2.5</w:t>
      </w:r>
      <w:r w:rsidRPr="009274DF">
        <w:rPr>
          <w:rFonts w:eastAsia="Calibri" w:cstheme="minorHAnsi"/>
        </w:rPr>
        <w:tab/>
        <w:t>one [1] member with a background in communications or a related field;</w:t>
      </w:r>
    </w:p>
    <w:p w14:paraId="6414E588" w14:textId="0B03E221" w:rsidR="0035477B" w:rsidRPr="009274DF" w:rsidRDefault="0035477B" w:rsidP="009274DF">
      <w:pPr>
        <w:tabs>
          <w:tab w:val="left" w:pos="567"/>
          <w:tab w:val="left" w:pos="1418"/>
          <w:tab w:val="left" w:pos="2268"/>
          <w:tab w:val="left" w:pos="3119"/>
          <w:tab w:val="left" w:pos="3969"/>
        </w:tabs>
        <w:spacing w:after="0" w:line="240" w:lineRule="auto"/>
        <w:ind w:left="2268" w:hanging="2268"/>
        <w:rPr>
          <w:rFonts w:eastAsia="Calibri" w:cstheme="minorHAnsi"/>
        </w:rPr>
      </w:pPr>
      <w:r w:rsidRPr="009274DF">
        <w:rPr>
          <w:rFonts w:eastAsia="Calibri" w:cstheme="minorHAnsi"/>
        </w:rPr>
        <w:tab/>
      </w:r>
      <w:r w:rsidRPr="009274DF">
        <w:rPr>
          <w:rFonts w:eastAsia="Calibri" w:cstheme="minorHAnsi"/>
        </w:rPr>
        <w:tab/>
        <w:t>5.2.6</w:t>
      </w:r>
      <w:r w:rsidRPr="009274DF">
        <w:rPr>
          <w:rFonts w:eastAsia="Calibri" w:cstheme="minorHAnsi"/>
        </w:rPr>
        <w:tab/>
        <w:t>one [1] member with experience and qualifications in education or related field; and</w:t>
      </w:r>
    </w:p>
    <w:p w14:paraId="10B67431" w14:textId="77777777" w:rsidR="0035477B" w:rsidRPr="009274DF" w:rsidRDefault="0035477B" w:rsidP="009274DF">
      <w:pPr>
        <w:tabs>
          <w:tab w:val="left" w:pos="567"/>
          <w:tab w:val="left" w:pos="1418"/>
          <w:tab w:val="left" w:pos="2268"/>
          <w:tab w:val="left" w:pos="3119"/>
          <w:tab w:val="left" w:pos="3969"/>
        </w:tabs>
        <w:spacing w:after="0" w:line="240" w:lineRule="auto"/>
        <w:ind w:left="2268" w:hanging="2268"/>
        <w:rPr>
          <w:rFonts w:eastAsia="Calibri" w:cstheme="minorHAnsi"/>
        </w:rPr>
      </w:pPr>
      <w:r w:rsidRPr="009274DF">
        <w:rPr>
          <w:rFonts w:eastAsia="Calibri" w:cstheme="minorHAnsi"/>
        </w:rPr>
        <w:tab/>
      </w:r>
      <w:r w:rsidRPr="009274DF">
        <w:rPr>
          <w:rFonts w:eastAsia="Calibri" w:cstheme="minorHAnsi"/>
        </w:rPr>
        <w:tab/>
        <w:t>5.2.7</w:t>
      </w:r>
      <w:r w:rsidRPr="009274DF">
        <w:rPr>
          <w:rFonts w:eastAsia="Calibri" w:cstheme="minorHAnsi"/>
        </w:rPr>
        <w:tab/>
        <w:t>one [1] member with experience in a cross-cultural context.</w:t>
      </w:r>
    </w:p>
    <w:p w14:paraId="429430DA" w14:textId="3C7214C6" w:rsidR="0035477B" w:rsidRPr="009274DF" w:rsidRDefault="0035477B" w:rsidP="009274DF">
      <w:pPr>
        <w:tabs>
          <w:tab w:val="left" w:pos="567"/>
          <w:tab w:val="left" w:pos="1418"/>
          <w:tab w:val="left" w:pos="2268"/>
          <w:tab w:val="left" w:pos="3119"/>
          <w:tab w:val="left" w:pos="3969"/>
        </w:tabs>
        <w:spacing w:after="0" w:line="240" w:lineRule="auto"/>
        <w:ind w:left="1418" w:hanging="1418"/>
        <w:rPr>
          <w:rFonts w:eastAsia="Calibri" w:cstheme="minorHAnsi"/>
        </w:rPr>
      </w:pPr>
      <w:r w:rsidRPr="009274DF">
        <w:rPr>
          <w:rFonts w:eastAsia="Calibri" w:cstheme="minorHAnsi"/>
        </w:rPr>
        <w:tab/>
        <w:t>5.2</w:t>
      </w:r>
      <w:r w:rsidRPr="009274DF">
        <w:rPr>
          <w:rFonts w:eastAsia="Calibri" w:cstheme="minorHAnsi"/>
        </w:rPr>
        <w:tab/>
        <w:t xml:space="preserve">The Committee shall be appointed by the </w:t>
      </w:r>
      <w:r w:rsidR="003B53BC" w:rsidRPr="009274DF">
        <w:rPr>
          <w:rFonts w:eastAsia="Calibri" w:cstheme="minorHAnsi"/>
        </w:rPr>
        <w:t xml:space="preserve">General Church Board </w:t>
      </w:r>
      <w:r w:rsidRPr="009274DF">
        <w:rPr>
          <w:rFonts w:eastAsia="Calibri" w:cstheme="minorHAnsi"/>
        </w:rPr>
        <w:t>from</w:t>
      </w:r>
      <w:r w:rsidRPr="009274DF">
        <w:rPr>
          <w:rFonts w:eastAsia="Calibri" w:cstheme="minorHAnsi"/>
          <w:b/>
          <w:bCs/>
        </w:rPr>
        <w:t xml:space="preserve"> </w:t>
      </w:r>
      <w:r w:rsidRPr="009274DF">
        <w:rPr>
          <w:rFonts w:eastAsia="Calibri" w:cstheme="minorHAnsi"/>
        </w:rPr>
        <w:t>recommendations by the Standing Committee on Nominations.</w:t>
      </w:r>
    </w:p>
    <w:p w14:paraId="4A22E5C0" w14:textId="77777777" w:rsidR="0035477B" w:rsidRPr="009274DF" w:rsidRDefault="0035477B" w:rsidP="009274DF">
      <w:pPr>
        <w:tabs>
          <w:tab w:val="left" w:pos="567"/>
          <w:tab w:val="left" w:pos="1418"/>
          <w:tab w:val="left" w:pos="2268"/>
          <w:tab w:val="left" w:pos="3119"/>
          <w:tab w:val="left" w:pos="3969"/>
        </w:tabs>
        <w:spacing w:after="0" w:line="240" w:lineRule="auto"/>
        <w:ind w:left="1418" w:hanging="1418"/>
        <w:rPr>
          <w:rFonts w:eastAsia="Calibri" w:cstheme="minorHAnsi"/>
        </w:rPr>
      </w:pPr>
      <w:r w:rsidRPr="009274DF">
        <w:rPr>
          <w:rFonts w:eastAsia="Calibri" w:cstheme="minorHAnsi"/>
        </w:rPr>
        <w:tab/>
        <w:t>5.3</w:t>
      </w:r>
      <w:r w:rsidRPr="009274DF">
        <w:rPr>
          <w:rFonts w:eastAsia="Calibri" w:cstheme="minorHAnsi"/>
        </w:rPr>
        <w:tab/>
        <w:t>The Committee shall consist of people with a passion for mission and ministry.</w:t>
      </w:r>
    </w:p>
    <w:p w14:paraId="37D4C653" w14:textId="77777777" w:rsidR="0035477B" w:rsidRPr="009274DF" w:rsidRDefault="0035477B" w:rsidP="009274DF">
      <w:pPr>
        <w:tabs>
          <w:tab w:val="left" w:pos="567"/>
          <w:tab w:val="left" w:pos="1418"/>
          <w:tab w:val="left" w:pos="2268"/>
          <w:tab w:val="left" w:pos="3119"/>
          <w:tab w:val="left" w:pos="3969"/>
        </w:tabs>
        <w:spacing w:after="0" w:line="240" w:lineRule="auto"/>
        <w:ind w:left="1418" w:hanging="1418"/>
        <w:rPr>
          <w:rFonts w:eastAsia="Calibri" w:cstheme="minorHAnsi"/>
        </w:rPr>
      </w:pPr>
      <w:r w:rsidRPr="009274DF">
        <w:rPr>
          <w:rFonts w:eastAsia="Calibri" w:cstheme="minorHAnsi"/>
        </w:rPr>
        <w:tab/>
        <w:t>5.4</w:t>
      </w:r>
      <w:r w:rsidRPr="009274DF">
        <w:rPr>
          <w:rFonts w:eastAsia="Calibri" w:cstheme="minorHAnsi"/>
        </w:rPr>
        <w:tab/>
        <w:t>The Committee shall include a mix of backgrounds and perspectives which, together with the relevant skills, qualifications and experience will enable the Committee to fulfil its role.</w:t>
      </w:r>
    </w:p>
    <w:p w14:paraId="78C9343E" w14:textId="77777777" w:rsidR="0035477B" w:rsidRPr="009274DF" w:rsidRDefault="0035477B" w:rsidP="009274DF">
      <w:pPr>
        <w:tabs>
          <w:tab w:val="left" w:pos="567"/>
          <w:tab w:val="left" w:pos="1418"/>
          <w:tab w:val="left" w:pos="2268"/>
          <w:tab w:val="left" w:pos="3119"/>
          <w:tab w:val="left" w:pos="3969"/>
        </w:tabs>
        <w:spacing w:after="0" w:line="240" w:lineRule="auto"/>
        <w:ind w:left="1418" w:hanging="1418"/>
        <w:rPr>
          <w:rFonts w:eastAsia="Calibri" w:cstheme="minorHAnsi"/>
        </w:rPr>
      </w:pPr>
      <w:r w:rsidRPr="009274DF">
        <w:rPr>
          <w:rFonts w:eastAsia="Calibri" w:cstheme="minorHAnsi"/>
        </w:rPr>
        <w:tab/>
        <w:t>5.5</w:t>
      </w:r>
      <w:r w:rsidRPr="009274DF">
        <w:rPr>
          <w:rFonts w:eastAsia="Calibri" w:cstheme="minorHAnsi"/>
        </w:rPr>
        <w:tab/>
        <w:t>The term of appointment for all members will be for a Synodical term.</w:t>
      </w:r>
    </w:p>
    <w:p w14:paraId="59E62369" w14:textId="77777777" w:rsidR="0035477B" w:rsidRPr="009274DF" w:rsidRDefault="0035477B" w:rsidP="009274DF">
      <w:pPr>
        <w:tabs>
          <w:tab w:val="left" w:pos="567"/>
          <w:tab w:val="left" w:pos="1418"/>
          <w:tab w:val="left" w:pos="2268"/>
          <w:tab w:val="left" w:pos="3119"/>
          <w:tab w:val="left" w:pos="3969"/>
        </w:tabs>
        <w:spacing w:after="0" w:line="240" w:lineRule="auto"/>
        <w:ind w:left="1418" w:hanging="1418"/>
        <w:rPr>
          <w:rFonts w:eastAsia="Calibri" w:cstheme="minorHAnsi"/>
        </w:rPr>
      </w:pPr>
      <w:r w:rsidRPr="009274DF">
        <w:rPr>
          <w:rFonts w:eastAsia="Calibri" w:cstheme="minorHAnsi"/>
        </w:rPr>
        <w:tab/>
        <w:t>5.6</w:t>
      </w:r>
      <w:r w:rsidRPr="009274DF">
        <w:rPr>
          <w:rFonts w:eastAsia="Calibri" w:cstheme="minorHAnsi"/>
        </w:rPr>
        <w:tab/>
        <w:t>The Bishop of the Church may delegate the role of Chairperson to another member of the Committee, in consultation with the members of the Committee.</w:t>
      </w:r>
    </w:p>
    <w:p w14:paraId="6CE95AC5" w14:textId="77777777" w:rsidR="0035477B" w:rsidRPr="009274DF" w:rsidRDefault="0035477B" w:rsidP="009274DF">
      <w:pPr>
        <w:tabs>
          <w:tab w:val="left" w:pos="567"/>
          <w:tab w:val="left" w:pos="1418"/>
          <w:tab w:val="left" w:pos="2268"/>
          <w:tab w:val="left" w:pos="3119"/>
          <w:tab w:val="left" w:pos="3969"/>
        </w:tabs>
        <w:spacing w:after="0" w:line="240" w:lineRule="auto"/>
        <w:ind w:left="1418" w:hanging="1418"/>
        <w:rPr>
          <w:rFonts w:eastAsia="Calibri" w:cstheme="minorHAnsi"/>
        </w:rPr>
      </w:pPr>
      <w:r w:rsidRPr="009274DF">
        <w:rPr>
          <w:rFonts w:eastAsia="Calibri" w:cstheme="minorHAnsi"/>
        </w:rPr>
        <w:tab/>
        <w:t>5.7</w:t>
      </w:r>
      <w:r w:rsidRPr="009274DF">
        <w:rPr>
          <w:rFonts w:eastAsia="Calibri" w:cstheme="minorHAnsi"/>
        </w:rPr>
        <w:tab/>
        <w:t>The Assistant to the Bishop – International Mission shall attend meetings of the Committee.</w:t>
      </w:r>
    </w:p>
    <w:p w14:paraId="10A984E8" w14:textId="0A86ABCD" w:rsidR="00521BA1" w:rsidRPr="009274DF" w:rsidRDefault="0035477B" w:rsidP="009274DF">
      <w:pPr>
        <w:tabs>
          <w:tab w:val="left" w:pos="567"/>
          <w:tab w:val="left" w:pos="1418"/>
          <w:tab w:val="left" w:pos="2268"/>
          <w:tab w:val="left" w:pos="3119"/>
          <w:tab w:val="left" w:pos="3969"/>
        </w:tabs>
        <w:spacing w:after="0" w:line="240" w:lineRule="auto"/>
        <w:ind w:left="1418" w:hanging="1418"/>
        <w:rPr>
          <w:rFonts w:eastAsia="Calibri" w:cstheme="minorHAnsi"/>
        </w:rPr>
      </w:pPr>
      <w:r w:rsidRPr="009274DF">
        <w:rPr>
          <w:rFonts w:eastAsia="Calibri" w:cstheme="minorHAnsi"/>
        </w:rPr>
        <w:tab/>
        <w:t>5.8</w:t>
      </w:r>
      <w:r w:rsidRPr="009274DF">
        <w:rPr>
          <w:rFonts w:eastAsia="Calibri" w:cstheme="minorHAnsi"/>
        </w:rPr>
        <w:tab/>
        <w:t>The Executive Officer – Local Mission shall attend meetings to maintain good collaboration between local mission and international mission.</w:t>
      </w:r>
    </w:p>
    <w:p w14:paraId="0AE6537D" w14:textId="2AAFB72B" w:rsidR="00D81E84" w:rsidRPr="009274DF" w:rsidRDefault="003B53BC" w:rsidP="009274DF">
      <w:pPr>
        <w:tabs>
          <w:tab w:val="left" w:pos="567"/>
          <w:tab w:val="left" w:pos="1418"/>
          <w:tab w:val="left" w:pos="2268"/>
          <w:tab w:val="left" w:pos="3119"/>
          <w:tab w:val="left" w:pos="3969"/>
        </w:tabs>
        <w:spacing w:after="0" w:line="240" w:lineRule="auto"/>
        <w:ind w:left="1418" w:hanging="1418"/>
        <w:rPr>
          <w:rFonts w:eastAsia="Calibri" w:cstheme="minorHAnsi"/>
        </w:rPr>
      </w:pPr>
      <w:r w:rsidRPr="009274DF">
        <w:rPr>
          <w:rFonts w:eastAsia="Calibri" w:cstheme="minorHAnsi"/>
        </w:rPr>
        <w:tab/>
        <w:t>5.9</w:t>
      </w:r>
      <w:r w:rsidRPr="009274DF">
        <w:rPr>
          <w:rFonts w:eastAsia="Calibri" w:cstheme="minorHAnsi"/>
        </w:rPr>
        <w:tab/>
      </w:r>
      <w:r w:rsidR="00D81E84" w:rsidRPr="009274DF">
        <w:rPr>
          <w:rFonts w:eastAsia="Calibri" w:cstheme="minorHAnsi"/>
        </w:rPr>
        <w:t>The Committee in conjunction with the Bishop may have as many consultants to advise on specific issues as deemed helpful.</w:t>
      </w:r>
    </w:p>
    <w:p w14:paraId="357826C4" w14:textId="4BC262F5" w:rsidR="0035477B" w:rsidRPr="009274DF" w:rsidRDefault="0035477B" w:rsidP="009274DF">
      <w:pPr>
        <w:tabs>
          <w:tab w:val="left" w:pos="567"/>
          <w:tab w:val="left" w:pos="1418"/>
          <w:tab w:val="left" w:pos="2268"/>
          <w:tab w:val="left" w:pos="3119"/>
          <w:tab w:val="left" w:pos="3969"/>
        </w:tabs>
        <w:spacing w:after="0" w:line="240" w:lineRule="auto"/>
        <w:ind w:left="1418" w:hanging="1418"/>
        <w:rPr>
          <w:rFonts w:eastAsia="Calibri" w:cstheme="minorHAnsi"/>
        </w:rPr>
      </w:pPr>
      <w:r w:rsidRPr="009274DF">
        <w:rPr>
          <w:rFonts w:eastAsia="Calibri" w:cstheme="minorHAnsi"/>
        </w:rPr>
        <w:tab/>
      </w:r>
      <w:r w:rsidR="003B53BC" w:rsidRPr="009274DF">
        <w:rPr>
          <w:rFonts w:eastAsia="Calibri" w:cstheme="minorHAnsi"/>
        </w:rPr>
        <w:t>5.10</w:t>
      </w:r>
      <w:r w:rsidRPr="009274DF">
        <w:rPr>
          <w:rFonts w:eastAsia="Calibri" w:cstheme="minorHAnsi"/>
        </w:rPr>
        <w:tab/>
        <w:t>Other persons involved in or interested in International Mission, its program and partners may be invited to bring their knowledge and experience to the meeting to assist in the deliberations of the Committee.</w:t>
      </w:r>
    </w:p>
    <w:p w14:paraId="5D740192" w14:textId="77777777" w:rsidR="0035477B" w:rsidRPr="009274DF" w:rsidRDefault="0035477B" w:rsidP="009274DF">
      <w:pPr>
        <w:tabs>
          <w:tab w:val="left" w:pos="567"/>
          <w:tab w:val="left" w:pos="1418"/>
          <w:tab w:val="left" w:pos="2268"/>
          <w:tab w:val="left" w:pos="3119"/>
          <w:tab w:val="left" w:pos="3969"/>
        </w:tabs>
        <w:spacing w:after="0" w:line="240" w:lineRule="auto"/>
        <w:ind w:left="567" w:hanging="567"/>
        <w:rPr>
          <w:rFonts w:eastAsia="Calibri" w:cstheme="minorHAnsi"/>
        </w:rPr>
      </w:pPr>
    </w:p>
    <w:p w14:paraId="466D2C1C" w14:textId="77777777" w:rsidR="0035477B" w:rsidRPr="009274DF" w:rsidRDefault="0035477B" w:rsidP="009274DF">
      <w:pPr>
        <w:tabs>
          <w:tab w:val="left" w:pos="567"/>
          <w:tab w:val="left" w:pos="1418"/>
          <w:tab w:val="left" w:pos="2268"/>
          <w:tab w:val="left" w:pos="3119"/>
          <w:tab w:val="left" w:pos="3969"/>
        </w:tabs>
        <w:spacing w:after="0" w:line="240" w:lineRule="auto"/>
        <w:ind w:left="567" w:hanging="567"/>
        <w:rPr>
          <w:rFonts w:eastAsia="Calibri" w:cstheme="minorHAnsi"/>
          <w:b/>
        </w:rPr>
      </w:pPr>
      <w:r w:rsidRPr="009274DF">
        <w:rPr>
          <w:rFonts w:eastAsia="Calibri" w:cstheme="minorHAnsi"/>
          <w:b/>
        </w:rPr>
        <w:t>6.</w:t>
      </w:r>
      <w:r w:rsidRPr="009274DF">
        <w:rPr>
          <w:rFonts w:eastAsia="Calibri" w:cstheme="minorHAnsi"/>
          <w:b/>
        </w:rPr>
        <w:tab/>
        <w:t>MEETING ARRANGEMENTS AND REPORTING</w:t>
      </w:r>
    </w:p>
    <w:p w14:paraId="6542017D" w14:textId="77777777" w:rsidR="0035477B" w:rsidRPr="009274DF" w:rsidRDefault="0035477B" w:rsidP="009274DF">
      <w:pPr>
        <w:tabs>
          <w:tab w:val="left" w:pos="567"/>
          <w:tab w:val="left" w:pos="1418"/>
          <w:tab w:val="left" w:pos="2268"/>
          <w:tab w:val="left" w:pos="3119"/>
          <w:tab w:val="left" w:pos="3969"/>
        </w:tabs>
        <w:spacing w:after="0" w:line="240" w:lineRule="auto"/>
        <w:ind w:left="1418" w:hanging="1418"/>
        <w:rPr>
          <w:rFonts w:eastAsia="Calibri" w:cstheme="minorHAnsi"/>
        </w:rPr>
      </w:pPr>
      <w:r w:rsidRPr="009274DF">
        <w:rPr>
          <w:rFonts w:eastAsia="Calibri" w:cstheme="minorHAnsi"/>
        </w:rPr>
        <w:tab/>
        <w:t>6.1</w:t>
      </w:r>
      <w:r w:rsidRPr="009274DF">
        <w:rPr>
          <w:rFonts w:eastAsia="Calibri" w:cstheme="minorHAnsi"/>
        </w:rPr>
        <w:tab/>
        <w:t xml:space="preserve">Meetings shall be convened by the Chairperson or, by delegation, the Assistant to the Bishop – International Mission.  </w:t>
      </w:r>
    </w:p>
    <w:p w14:paraId="30401804" w14:textId="77777777" w:rsidR="0035477B" w:rsidRPr="009274DF" w:rsidRDefault="0035477B" w:rsidP="009274DF">
      <w:pPr>
        <w:tabs>
          <w:tab w:val="left" w:pos="567"/>
          <w:tab w:val="left" w:pos="1418"/>
          <w:tab w:val="left" w:pos="2268"/>
          <w:tab w:val="left" w:pos="3119"/>
          <w:tab w:val="left" w:pos="3969"/>
        </w:tabs>
        <w:spacing w:after="0" w:line="240" w:lineRule="auto"/>
        <w:ind w:left="1418" w:hanging="1418"/>
        <w:rPr>
          <w:rFonts w:eastAsia="Calibri" w:cstheme="minorHAnsi"/>
        </w:rPr>
      </w:pPr>
      <w:r w:rsidRPr="009274DF">
        <w:rPr>
          <w:rFonts w:eastAsia="Calibri" w:cstheme="minorHAnsi"/>
        </w:rPr>
        <w:tab/>
        <w:t>6.2</w:t>
      </w:r>
      <w:r w:rsidRPr="009274DF">
        <w:rPr>
          <w:rFonts w:eastAsia="Calibri" w:cstheme="minorHAnsi"/>
        </w:rPr>
        <w:tab/>
        <w:t>It is at the discretion of the Committee to meet face-to-face, by electronic means, or by other means of communication.</w:t>
      </w:r>
    </w:p>
    <w:p w14:paraId="25E611BE" w14:textId="77777777" w:rsidR="0035477B" w:rsidRPr="009274DF" w:rsidRDefault="0035477B" w:rsidP="009274DF">
      <w:pPr>
        <w:tabs>
          <w:tab w:val="left" w:pos="567"/>
          <w:tab w:val="left" w:pos="1418"/>
          <w:tab w:val="left" w:pos="2268"/>
          <w:tab w:val="left" w:pos="3119"/>
          <w:tab w:val="left" w:pos="3969"/>
        </w:tabs>
        <w:spacing w:after="0" w:line="240" w:lineRule="auto"/>
        <w:ind w:left="1418" w:hanging="1418"/>
        <w:rPr>
          <w:rFonts w:eastAsia="Calibri" w:cstheme="minorHAnsi"/>
        </w:rPr>
      </w:pPr>
      <w:r w:rsidRPr="009274DF">
        <w:rPr>
          <w:rFonts w:eastAsia="Calibri" w:cstheme="minorHAnsi"/>
        </w:rPr>
        <w:lastRenderedPageBreak/>
        <w:tab/>
        <w:t>6.3</w:t>
      </w:r>
      <w:r w:rsidRPr="009274DF">
        <w:rPr>
          <w:rFonts w:eastAsia="Calibri" w:cstheme="minorHAnsi"/>
        </w:rPr>
        <w:tab/>
        <w:t>Email correspondence may be used for the distribution of minutes, advisory information or approval of documentation.</w:t>
      </w:r>
    </w:p>
    <w:p w14:paraId="06437A06" w14:textId="77777777" w:rsidR="0035477B" w:rsidRPr="009274DF" w:rsidRDefault="0035477B" w:rsidP="009274DF">
      <w:pPr>
        <w:tabs>
          <w:tab w:val="left" w:pos="567"/>
          <w:tab w:val="left" w:pos="1418"/>
          <w:tab w:val="left" w:pos="2268"/>
          <w:tab w:val="left" w:pos="3119"/>
          <w:tab w:val="left" w:pos="3969"/>
        </w:tabs>
        <w:spacing w:after="0" w:line="240" w:lineRule="auto"/>
        <w:ind w:left="1418" w:hanging="1418"/>
        <w:rPr>
          <w:rFonts w:eastAsia="Calibri" w:cstheme="minorHAnsi"/>
        </w:rPr>
      </w:pPr>
      <w:r w:rsidRPr="009274DF">
        <w:rPr>
          <w:rFonts w:eastAsia="Calibri" w:cstheme="minorHAnsi"/>
        </w:rPr>
        <w:tab/>
        <w:t>6.4</w:t>
      </w:r>
      <w:r w:rsidRPr="009274DF">
        <w:rPr>
          <w:rFonts w:eastAsia="Calibri" w:cstheme="minorHAnsi"/>
        </w:rPr>
        <w:tab/>
        <w:t>The minutes of the meetings of the Committee shall be submitted to the Bishop of the Church.</w:t>
      </w:r>
    </w:p>
    <w:p w14:paraId="65ACDD0B" w14:textId="77777777" w:rsidR="0035477B" w:rsidRPr="009274DF" w:rsidRDefault="0035477B" w:rsidP="009274DF">
      <w:pPr>
        <w:tabs>
          <w:tab w:val="left" w:pos="567"/>
          <w:tab w:val="left" w:pos="1418"/>
          <w:tab w:val="left" w:pos="2268"/>
          <w:tab w:val="left" w:pos="3119"/>
          <w:tab w:val="left" w:pos="3969"/>
        </w:tabs>
        <w:spacing w:after="0" w:line="240" w:lineRule="auto"/>
        <w:ind w:left="567" w:hanging="567"/>
        <w:rPr>
          <w:rFonts w:eastAsia="Calibri" w:cstheme="minorHAnsi"/>
          <w:b/>
        </w:rPr>
      </w:pPr>
    </w:p>
    <w:p w14:paraId="33A8D6EC" w14:textId="77777777" w:rsidR="0035477B" w:rsidRPr="009274DF" w:rsidRDefault="0035477B" w:rsidP="009274DF">
      <w:pPr>
        <w:tabs>
          <w:tab w:val="left" w:pos="567"/>
          <w:tab w:val="left" w:pos="1418"/>
          <w:tab w:val="left" w:pos="2268"/>
          <w:tab w:val="left" w:pos="3119"/>
          <w:tab w:val="left" w:pos="3969"/>
        </w:tabs>
        <w:spacing w:after="0" w:line="240" w:lineRule="auto"/>
        <w:ind w:left="567" w:hanging="567"/>
        <w:rPr>
          <w:rFonts w:eastAsia="Calibri" w:cstheme="minorHAnsi"/>
          <w:b/>
        </w:rPr>
      </w:pPr>
      <w:r w:rsidRPr="009274DF">
        <w:rPr>
          <w:rFonts w:eastAsia="Calibri" w:cstheme="minorHAnsi"/>
          <w:b/>
        </w:rPr>
        <w:t>7.</w:t>
      </w:r>
      <w:r w:rsidRPr="009274DF">
        <w:rPr>
          <w:rFonts w:eastAsia="Calibri" w:cstheme="minorHAnsi"/>
          <w:b/>
        </w:rPr>
        <w:tab/>
        <w:t>RESPONSIBILITIES</w:t>
      </w:r>
    </w:p>
    <w:p w14:paraId="6F49F319" w14:textId="77777777" w:rsidR="0035477B" w:rsidRPr="009274DF" w:rsidRDefault="0035477B" w:rsidP="009274DF">
      <w:pPr>
        <w:tabs>
          <w:tab w:val="left" w:pos="567"/>
          <w:tab w:val="left" w:pos="1418"/>
          <w:tab w:val="left" w:pos="2268"/>
          <w:tab w:val="left" w:pos="3119"/>
          <w:tab w:val="left" w:pos="3969"/>
        </w:tabs>
        <w:spacing w:after="0" w:line="240" w:lineRule="auto"/>
        <w:ind w:left="1418" w:hanging="1418"/>
        <w:rPr>
          <w:rFonts w:eastAsia="Calibri" w:cstheme="minorHAnsi"/>
        </w:rPr>
      </w:pPr>
      <w:r w:rsidRPr="009274DF">
        <w:rPr>
          <w:rFonts w:eastAsia="Calibri" w:cstheme="minorHAnsi"/>
        </w:rPr>
        <w:tab/>
        <w:t>7.1</w:t>
      </w:r>
      <w:r w:rsidRPr="009274DF">
        <w:rPr>
          <w:rFonts w:eastAsia="Calibri" w:cstheme="minorHAnsi"/>
        </w:rPr>
        <w:tab/>
        <w:t>The Committee shall provide advice, support and encouragement to the Assistant to the Bishop – International Mission and the Bishop in the following areas:</w:t>
      </w:r>
    </w:p>
    <w:p w14:paraId="02FFFE59" w14:textId="77777777" w:rsidR="0035477B" w:rsidRPr="009274DF" w:rsidRDefault="0035477B" w:rsidP="009274DF">
      <w:pPr>
        <w:tabs>
          <w:tab w:val="left" w:pos="567"/>
          <w:tab w:val="left" w:pos="1418"/>
          <w:tab w:val="left" w:pos="2268"/>
          <w:tab w:val="left" w:pos="3119"/>
          <w:tab w:val="left" w:pos="3969"/>
        </w:tabs>
        <w:spacing w:after="0" w:line="240" w:lineRule="auto"/>
        <w:ind w:left="2268" w:hanging="2268"/>
        <w:rPr>
          <w:rFonts w:eastAsia="Calibri" w:cstheme="minorHAnsi"/>
        </w:rPr>
      </w:pPr>
      <w:r w:rsidRPr="009274DF">
        <w:rPr>
          <w:rFonts w:eastAsia="Calibri" w:cstheme="minorHAnsi"/>
        </w:rPr>
        <w:tab/>
      </w:r>
      <w:r w:rsidRPr="009274DF">
        <w:rPr>
          <w:rFonts w:eastAsia="Calibri" w:cstheme="minorHAnsi"/>
        </w:rPr>
        <w:tab/>
        <w:t>7.1.1</w:t>
      </w:r>
      <w:r w:rsidRPr="009274DF">
        <w:rPr>
          <w:rFonts w:eastAsia="Calibri" w:cstheme="minorHAnsi"/>
        </w:rPr>
        <w:tab/>
        <w:t>developing and maintaining a holistic approach to the international mission of the Church and mission partnerships;</w:t>
      </w:r>
    </w:p>
    <w:p w14:paraId="31CD3DFA" w14:textId="77777777" w:rsidR="0035477B" w:rsidRPr="009274DF" w:rsidRDefault="0035477B" w:rsidP="009274DF">
      <w:pPr>
        <w:tabs>
          <w:tab w:val="left" w:pos="567"/>
          <w:tab w:val="left" w:pos="1418"/>
          <w:tab w:val="left" w:pos="2268"/>
          <w:tab w:val="left" w:pos="3119"/>
          <w:tab w:val="left" w:pos="3969"/>
        </w:tabs>
        <w:spacing w:after="0" w:line="240" w:lineRule="auto"/>
        <w:ind w:left="2268" w:hanging="2268"/>
        <w:rPr>
          <w:rFonts w:eastAsia="Calibri" w:cstheme="minorHAnsi"/>
        </w:rPr>
      </w:pPr>
      <w:r w:rsidRPr="009274DF">
        <w:rPr>
          <w:rFonts w:eastAsia="Calibri" w:cstheme="minorHAnsi"/>
        </w:rPr>
        <w:tab/>
      </w:r>
      <w:r w:rsidRPr="009274DF">
        <w:rPr>
          <w:rFonts w:eastAsia="Calibri" w:cstheme="minorHAnsi"/>
        </w:rPr>
        <w:tab/>
        <w:t>7.1.2</w:t>
      </w:r>
      <w:r w:rsidRPr="009274DF">
        <w:rPr>
          <w:rFonts w:eastAsia="Calibri" w:cstheme="minorHAnsi"/>
        </w:rPr>
        <w:tab/>
        <w:t>formulating the strategic priorities of the Church in respect to its selection of, engagement with, and accompaniment alongside, its international mission partners, which may include the placement of qualified personnel into mission-related overseas positions, as agreed with the partners of the Church;</w:t>
      </w:r>
    </w:p>
    <w:p w14:paraId="29CF68A8" w14:textId="77777777" w:rsidR="0035477B" w:rsidRPr="009274DF" w:rsidRDefault="0035477B" w:rsidP="009274DF">
      <w:pPr>
        <w:tabs>
          <w:tab w:val="left" w:pos="567"/>
          <w:tab w:val="left" w:pos="1418"/>
          <w:tab w:val="left" w:pos="2268"/>
          <w:tab w:val="left" w:pos="3119"/>
          <w:tab w:val="left" w:pos="3969"/>
        </w:tabs>
        <w:spacing w:after="0" w:line="240" w:lineRule="auto"/>
        <w:ind w:left="2268" w:hanging="2268"/>
        <w:rPr>
          <w:rFonts w:eastAsia="Calibri" w:cstheme="minorHAnsi"/>
        </w:rPr>
      </w:pPr>
      <w:r w:rsidRPr="009274DF">
        <w:rPr>
          <w:rFonts w:eastAsia="Calibri" w:cstheme="minorHAnsi"/>
        </w:rPr>
        <w:tab/>
      </w:r>
      <w:r w:rsidRPr="009274DF">
        <w:rPr>
          <w:rFonts w:eastAsia="Calibri" w:cstheme="minorHAnsi"/>
        </w:rPr>
        <w:tab/>
        <w:t>7.1.3</w:t>
      </w:r>
      <w:r w:rsidRPr="009274DF">
        <w:rPr>
          <w:rFonts w:eastAsia="Calibri" w:cstheme="minorHAnsi"/>
        </w:rPr>
        <w:tab/>
        <w:t>receiving updates and reviewing progress in the implementation of the programs and projects of, and other forms of accompaniment with international partners that may be entered into and supported by the Church from time to time;</w:t>
      </w:r>
    </w:p>
    <w:p w14:paraId="14EEAE6E" w14:textId="77777777" w:rsidR="0035477B" w:rsidRPr="009274DF" w:rsidRDefault="0035477B" w:rsidP="009274DF">
      <w:pPr>
        <w:tabs>
          <w:tab w:val="left" w:pos="567"/>
          <w:tab w:val="left" w:pos="1418"/>
          <w:tab w:val="left" w:pos="2268"/>
          <w:tab w:val="left" w:pos="3119"/>
          <w:tab w:val="left" w:pos="3969"/>
        </w:tabs>
        <w:spacing w:after="0" w:line="240" w:lineRule="auto"/>
        <w:ind w:left="2268" w:hanging="2268"/>
        <w:rPr>
          <w:rFonts w:eastAsia="Calibri" w:cstheme="minorHAnsi"/>
        </w:rPr>
      </w:pPr>
      <w:r w:rsidRPr="009274DF">
        <w:rPr>
          <w:rFonts w:eastAsia="Calibri" w:cstheme="minorHAnsi"/>
        </w:rPr>
        <w:tab/>
      </w:r>
      <w:r w:rsidRPr="009274DF">
        <w:rPr>
          <w:rFonts w:eastAsia="Calibri" w:cstheme="minorHAnsi"/>
        </w:rPr>
        <w:tab/>
        <w:t>7.1.4</w:t>
      </w:r>
      <w:r w:rsidRPr="009274DF">
        <w:rPr>
          <w:rFonts w:eastAsia="Calibri" w:cstheme="minorHAnsi"/>
        </w:rPr>
        <w:tab/>
        <w:t>monitoring the well-being of the relationships of the Church with its international church partners;</w:t>
      </w:r>
    </w:p>
    <w:p w14:paraId="23A66AAF" w14:textId="77777777" w:rsidR="0035477B" w:rsidRPr="009274DF" w:rsidRDefault="0035477B" w:rsidP="009274DF">
      <w:pPr>
        <w:tabs>
          <w:tab w:val="left" w:pos="567"/>
          <w:tab w:val="left" w:pos="1418"/>
          <w:tab w:val="left" w:pos="2268"/>
          <w:tab w:val="left" w:pos="3119"/>
          <w:tab w:val="left" w:pos="3969"/>
        </w:tabs>
        <w:spacing w:after="0" w:line="240" w:lineRule="auto"/>
        <w:ind w:left="2268" w:hanging="2268"/>
        <w:rPr>
          <w:rFonts w:eastAsia="Calibri" w:cstheme="minorHAnsi"/>
        </w:rPr>
      </w:pPr>
      <w:r w:rsidRPr="009274DF">
        <w:rPr>
          <w:rFonts w:eastAsia="Calibri" w:cstheme="minorHAnsi"/>
        </w:rPr>
        <w:tab/>
      </w:r>
      <w:r w:rsidRPr="009274DF">
        <w:rPr>
          <w:rFonts w:eastAsia="Calibri" w:cstheme="minorHAnsi"/>
        </w:rPr>
        <w:tab/>
        <w:t>7.1.5</w:t>
      </w:r>
      <w:r w:rsidRPr="009274DF">
        <w:rPr>
          <w:rFonts w:eastAsia="Calibri" w:cstheme="minorHAnsi"/>
        </w:rPr>
        <w:tab/>
        <w:t>evaluating the effectiveness of programs which are supported by the Church, as well as to periodically review the well-being and future of the partnership itself;</w:t>
      </w:r>
    </w:p>
    <w:p w14:paraId="4257824F" w14:textId="7F93D5C1" w:rsidR="0035477B" w:rsidRPr="009274DF" w:rsidRDefault="0035477B" w:rsidP="009274DF">
      <w:pPr>
        <w:tabs>
          <w:tab w:val="left" w:pos="567"/>
          <w:tab w:val="left" w:pos="1418"/>
          <w:tab w:val="left" w:pos="2268"/>
          <w:tab w:val="left" w:pos="3119"/>
          <w:tab w:val="left" w:pos="3969"/>
        </w:tabs>
        <w:spacing w:after="0" w:line="240" w:lineRule="auto"/>
        <w:ind w:left="2268" w:hanging="2268"/>
        <w:rPr>
          <w:rFonts w:eastAsia="Calibri" w:cstheme="minorHAnsi"/>
        </w:rPr>
      </w:pPr>
      <w:r w:rsidRPr="009274DF">
        <w:rPr>
          <w:rFonts w:eastAsia="Calibri" w:cstheme="minorHAnsi"/>
        </w:rPr>
        <w:tab/>
      </w:r>
      <w:r w:rsidRPr="009274DF">
        <w:rPr>
          <w:rFonts w:eastAsia="Calibri" w:cstheme="minorHAnsi"/>
        </w:rPr>
        <w:tab/>
        <w:t>7.1.6</w:t>
      </w:r>
      <w:r w:rsidRPr="009274DF">
        <w:rPr>
          <w:rFonts w:eastAsia="Calibri" w:cstheme="minorHAnsi"/>
        </w:rPr>
        <w:tab/>
        <w:t>reviewing and monitoring the work and well-being of the International Mission Department staff; and</w:t>
      </w:r>
    </w:p>
    <w:p w14:paraId="322ED629" w14:textId="77777777" w:rsidR="0035477B" w:rsidRPr="009274DF" w:rsidRDefault="0035477B" w:rsidP="009274DF">
      <w:pPr>
        <w:tabs>
          <w:tab w:val="left" w:pos="567"/>
          <w:tab w:val="left" w:pos="1418"/>
          <w:tab w:val="left" w:pos="2268"/>
          <w:tab w:val="left" w:pos="3119"/>
          <w:tab w:val="left" w:pos="3969"/>
        </w:tabs>
        <w:spacing w:after="0" w:line="240" w:lineRule="auto"/>
        <w:ind w:left="2268" w:hanging="2268"/>
        <w:rPr>
          <w:rFonts w:eastAsia="Calibri" w:cstheme="minorHAnsi"/>
        </w:rPr>
      </w:pPr>
      <w:r w:rsidRPr="009274DF">
        <w:rPr>
          <w:rFonts w:eastAsia="Calibri" w:cstheme="minorHAnsi"/>
        </w:rPr>
        <w:tab/>
      </w:r>
      <w:r w:rsidRPr="009274DF">
        <w:rPr>
          <w:rFonts w:eastAsia="Calibri" w:cstheme="minorHAnsi"/>
        </w:rPr>
        <w:tab/>
        <w:t>7.1.7</w:t>
      </w:r>
      <w:r w:rsidRPr="009274DF">
        <w:rPr>
          <w:rFonts w:eastAsia="Calibri" w:cstheme="minorHAnsi"/>
        </w:rPr>
        <w:tab/>
        <w:t>providing support to the Bishop of the Church in the recruitment of the Assistant to the Bishop – International Mission.</w:t>
      </w:r>
    </w:p>
    <w:p w14:paraId="49DAA4FB" w14:textId="77777777" w:rsidR="0035477B" w:rsidRPr="009274DF" w:rsidRDefault="0035477B" w:rsidP="009274DF">
      <w:pPr>
        <w:tabs>
          <w:tab w:val="left" w:pos="567"/>
          <w:tab w:val="left" w:pos="1418"/>
          <w:tab w:val="left" w:pos="2268"/>
          <w:tab w:val="left" w:pos="3119"/>
          <w:tab w:val="left" w:pos="3969"/>
        </w:tabs>
        <w:spacing w:after="0" w:line="240" w:lineRule="auto"/>
        <w:ind w:left="567" w:hanging="567"/>
        <w:rPr>
          <w:rFonts w:eastAsia="Calibri" w:cstheme="minorHAnsi"/>
        </w:rPr>
      </w:pPr>
    </w:p>
    <w:p w14:paraId="63F812F7" w14:textId="77777777" w:rsidR="0035477B" w:rsidRPr="009274DF" w:rsidRDefault="0035477B" w:rsidP="009274DF">
      <w:pPr>
        <w:tabs>
          <w:tab w:val="left" w:pos="567"/>
          <w:tab w:val="left" w:pos="1418"/>
          <w:tab w:val="left" w:pos="2268"/>
          <w:tab w:val="left" w:pos="3119"/>
          <w:tab w:val="left" w:pos="3969"/>
        </w:tabs>
        <w:spacing w:after="0" w:line="240" w:lineRule="auto"/>
        <w:ind w:left="567" w:hanging="567"/>
        <w:rPr>
          <w:rFonts w:eastAsia="Calibri" w:cstheme="minorHAnsi"/>
          <w:b/>
        </w:rPr>
      </w:pPr>
      <w:r w:rsidRPr="009274DF">
        <w:rPr>
          <w:rFonts w:eastAsia="Calibri" w:cstheme="minorHAnsi"/>
          <w:b/>
        </w:rPr>
        <w:t>8.</w:t>
      </w:r>
      <w:r w:rsidRPr="009274DF">
        <w:rPr>
          <w:rFonts w:eastAsia="Calibri" w:cstheme="minorHAnsi"/>
          <w:b/>
        </w:rPr>
        <w:tab/>
        <w:t>REVIEW</w:t>
      </w:r>
    </w:p>
    <w:p w14:paraId="3EFC6925" w14:textId="77777777" w:rsidR="0035477B" w:rsidRPr="009274DF" w:rsidRDefault="0035477B" w:rsidP="009274DF">
      <w:pPr>
        <w:tabs>
          <w:tab w:val="left" w:pos="567"/>
          <w:tab w:val="left" w:pos="1418"/>
          <w:tab w:val="left" w:pos="2268"/>
          <w:tab w:val="left" w:pos="3119"/>
          <w:tab w:val="left" w:pos="3969"/>
        </w:tabs>
        <w:spacing w:after="0" w:line="240" w:lineRule="auto"/>
        <w:ind w:left="1418" w:hanging="1418"/>
        <w:rPr>
          <w:rFonts w:eastAsia="Calibri" w:cstheme="minorHAnsi"/>
        </w:rPr>
      </w:pPr>
      <w:r w:rsidRPr="009274DF">
        <w:rPr>
          <w:rFonts w:eastAsia="Calibri" w:cstheme="minorHAnsi"/>
        </w:rPr>
        <w:tab/>
        <w:t>8.1</w:t>
      </w:r>
      <w:r w:rsidRPr="009274DF">
        <w:rPr>
          <w:rFonts w:eastAsia="Calibri" w:cstheme="minorHAnsi"/>
        </w:rPr>
        <w:tab/>
        <w:t xml:space="preserve">The Terms of Reference for the Committee shall be reviewed during each Synodical term. </w:t>
      </w:r>
    </w:p>
    <w:p w14:paraId="6D6D4086" w14:textId="29C78438" w:rsidR="00243EDD" w:rsidRPr="009274DF" w:rsidRDefault="00F37E33" w:rsidP="009274DF">
      <w:pPr>
        <w:tabs>
          <w:tab w:val="left" w:pos="567"/>
          <w:tab w:val="left" w:pos="1418"/>
          <w:tab w:val="left" w:pos="2268"/>
          <w:tab w:val="left" w:pos="3119"/>
          <w:tab w:val="left" w:pos="3969"/>
        </w:tabs>
        <w:spacing w:after="0" w:line="240" w:lineRule="auto"/>
        <w:ind w:left="1418" w:hanging="1418"/>
        <w:rPr>
          <w:rFonts w:eastAsia="Calibri" w:cstheme="minorHAnsi"/>
        </w:rPr>
      </w:pPr>
      <w:r w:rsidRPr="009274DF">
        <w:rPr>
          <w:rFonts w:eastAsia="Calibri" w:cstheme="minorHAnsi"/>
        </w:rPr>
        <w:tab/>
      </w:r>
      <w:r w:rsidR="0035477B" w:rsidRPr="009274DF">
        <w:rPr>
          <w:rFonts w:eastAsia="Calibri" w:cstheme="minorHAnsi"/>
        </w:rPr>
        <w:t>8.2</w:t>
      </w:r>
      <w:r w:rsidR="0035477B" w:rsidRPr="009274DF">
        <w:rPr>
          <w:rFonts w:eastAsia="Calibri" w:cstheme="minorHAnsi"/>
        </w:rPr>
        <w:tab/>
        <w:t>Any changes to the Terms of Reference shall be approved by the Bishop, upon review by the Standing Committee on Constitutions.</w:t>
      </w:r>
    </w:p>
    <w:sectPr w:rsidR="00243EDD" w:rsidRPr="009274DF" w:rsidSect="009274DF">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677E5" w14:textId="77777777" w:rsidR="0007018F" w:rsidRDefault="0007018F" w:rsidP="007A6EEC">
      <w:pPr>
        <w:spacing w:after="0" w:line="240" w:lineRule="auto"/>
      </w:pPr>
      <w:r>
        <w:separator/>
      </w:r>
    </w:p>
  </w:endnote>
  <w:endnote w:type="continuationSeparator" w:id="0">
    <w:p w14:paraId="57ECF37B" w14:textId="77777777" w:rsidR="0007018F" w:rsidRDefault="0007018F"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
    <w:charset w:val="00"/>
    <w:family w:val="auto"/>
    <w:pitch w:val="variable"/>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tima">
    <w:altName w:val="Times New Roman"/>
    <w:charset w:val="00"/>
    <w:family w:val="auto"/>
    <w:pitch w:val="variable"/>
    <w:sig w:usb0="8000006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A565" w14:textId="77777777" w:rsidR="00AA7584" w:rsidRDefault="00AA7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812A" w14:textId="77777777" w:rsidR="00FA68E4" w:rsidRDefault="00FA68E4" w:rsidP="00FA68E4">
    <w:pPr>
      <w:pStyle w:val="Footer"/>
      <w:tabs>
        <w:tab w:val="clear" w:pos="9026"/>
        <w:tab w:val="right" w:pos="9356"/>
      </w:tabs>
      <w:rPr>
        <w:i/>
      </w:rPr>
    </w:pPr>
  </w:p>
  <w:p w14:paraId="718411D4" w14:textId="67F18A5C" w:rsidR="00FA68E4" w:rsidRDefault="00FA68E4" w:rsidP="00FA68E4">
    <w:pPr>
      <w:pStyle w:val="Footer"/>
      <w:tabs>
        <w:tab w:val="clear" w:pos="9026"/>
        <w:tab w:val="right" w:pos="9356"/>
      </w:tabs>
      <w:rPr>
        <w:i/>
      </w:rPr>
    </w:pPr>
    <w:r>
      <w:rPr>
        <w:i/>
      </w:rPr>
      <w:t>Terms of Reference</w:t>
    </w:r>
    <w:r>
      <w:rPr>
        <w:i/>
      </w:rPr>
      <w:tab/>
    </w:r>
    <w:r w:rsidRPr="000D569D">
      <w:rPr>
        <w:i/>
        <w:color w:val="808080" w:themeColor="background1" w:themeShade="80"/>
        <w:spacing w:val="60"/>
      </w:rPr>
      <w:t>Page</w:t>
    </w:r>
    <w:r w:rsidRPr="000D569D">
      <w:rPr>
        <w:i/>
      </w:rPr>
      <w:t xml:space="preserve"> | </w:t>
    </w:r>
    <w:r w:rsidRPr="000D569D">
      <w:rPr>
        <w:i/>
      </w:rPr>
      <w:fldChar w:fldCharType="begin"/>
    </w:r>
    <w:r w:rsidRPr="000D569D">
      <w:rPr>
        <w:i/>
      </w:rPr>
      <w:instrText xml:space="preserve"> PAGE   \* MERGEFORMAT </w:instrText>
    </w:r>
    <w:r w:rsidRPr="000D569D">
      <w:rPr>
        <w:i/>
      </w:rPr>
      <w:fldChar w:fldCharType="separate"/>
    </w:r>
    <w:r>
      <w:rPr>
        <w:i/>
      </w:rPr>
      <w:t>1</w:t>
    </w:r>
    <w:r w:rsidRPr="000D569D">
      <w:rPr>
        <w:b/>
        <w:bCs/>
        <w:i/>
        <w:noProof/>
      </w:rPr>
      <w:fldChar w:fldCharType="end"/>
    </w:r>
    <w:r>
      <w:rPr>
        <w:i/>
      </w:rPr>
      <w:tab/>
    </w:r>
    <w:r w:rsidR="00AA7584">
      <w:rPr>
        <w:i/>
      </w:rPr>
      <w:t>May</w:t>
    </w:r>
    <w:r>
      <w:rPr>
        <w:i/>
      </w:rPr>
      <w:t xml:space="preserve"> 2023</w:t>
    </w:r>
  </w:p>
  <w:p w14:paraId="72ACEF98" w14:textId="6FA36104" w:rsidR="00FA68E4" w:rsidRPr="000D569D" w:rsidRDefault="00FA68E4" w:rsidP="00FA68E4">
    <w:pPr>
      <w:pStyle w:val="Footer"/>
      <w:tabs>
        <w:tab w:val="clear" w:pos="9026"/>
        <w:tab w:val="right" w:pos="9356"/>
      </w:tabs>
      <w:rPr>
        <w:i/>
      </w:rPr>
    </w:pPr>
    <w:r>
      <w:rPr>
        <w:i/>
      </w:rPr>
      <w:t>Committee for International 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13CB" w14:textId="77777777" w:rsidR="00AA7584" w:rsidRDefault="00AA7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B1DC6" w14:textId="77777777" w:rsidR="0007018F" w:rsidRDefault="0007018F" w:rsidP="007A6EEC">
      <w:pPr>
        <w:spacing w:after="0" w:line="240" w:lineRule="auto"/>
      </w:pPr>
      <w:r>
        <w:separator/>
      </w:r>
    </w:p>
  </w:footnote>
  <w:footnote w:type="continuationSeparator" w:id="0">
    <w:p w14:paraId="31D079B8" w14:textId="77777777" w:rsidR="0007018F" w:rsidRDefault="0007018F" w:rsidP="007A6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FAAA" w14:textId="77777777" w:rsidR="00AA7584" w:rsidRDefault="00AA7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B563" w14:textId="56F5C7D3" w:rsidR="0004446D" w:rsidRDefault="0004446D" w:rsidP="0004446D">
    <w:pPr>
      <w:pStyle w:val="Header"/>
      <w:tabs>
        <w:tab w:val="clear" w:pos="9026"/>
        <w:tab w:val="right" w:pos="9356"/>
      </w:tabs>
      <w:rPr>
        <w:i/>
      </w:rPr>
    </w:pPr>
    <w:r>
      <w:rPr>
        <w:i/>
      </w:rPr>
      <w:t>Lutheran Church of Australia</w:t>
    </w:r>
  </w:p>
  <w:p w14:paraId="3D9880FD" w14:textId="77777777" w:rsidR="0004446D" w:rsidRPr="000D569D" w:rsidRDefault="0004446D" w:rsidP="0004446D">
    <w:pPr>
      <w:pStyle w:val="Header"/>
      <w:tabs>
        <w:tab w:val="clear" w:pos="9026"/>
        <w:tab w:val="right" w:pos="9356"/>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D09F" w14:textId="77777777" w:rsidR="00AA7584" w:rsidRDefault="00AA7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0563020"/>
    <w:multiLevelType w:val="hybridMultilevel"/>
    <w:tmpl w:val="21DEA87E"/>
    <w:lvl w:ilvl="0" w:tplc="0C09000F">
      <w:start w:val="1"/>
      <w:numFmt w:val="decimal"/>
      <w:pStyle w:val="ListBullet"/>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15:restartNumberingAfterBreak="0">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0" w15:restartNumberingAfterBreak="0">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1" w15:restartNumberingAfterBreak="0">
    <w:nsid w:val="74AA7B87"/>
    <w:multiLevelType w:val="hybridMultilevel"/>
    <w:tmpl w:val="1BF4B3DC"/>
    <w:styleLink w:val="Styl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8220747"/>
    <w:multiLevelType w:val="hybridMultilevel"/>
    <w:tmpl w:val="F8D0FD42"/>
    <w:styleLink w:val="List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8BF7E48"/>
    <w:multiLevelType w:val="hybridMultilevel"/>
    <w:tmpl w:val="2F5A1BEA"/>
    <w:lvl w:ilvl="0" w:tplc="4B28C46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A620B0"/>
    <w:multiLevelType w:val="hybridMultilevel"/>
    <w:tmpl w:val="95101B96"/>
    <w:styleLink w:val="WWNum195"/>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9694366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8367403">
    <w:abstractNumId w:val="7"/>
  </w:num>
  <w:num w:numId="3" w16cid:durableId="307520732">
    <w:abstractNumId w:val="3"/>
  </w:num>
  <w:num w:numId="4" w16cid:durableId="78524551">
    <w:abstractNumId w:val="1"/>
  </w:num>
  <w:num w:numId="5" w16cid:durableId="1896811049">
    <w:abstractNumId w:val="2"/>
  </w:num>
  <w:num w:numId="6" w16cid:durableId="703479077">
    <w:abstractNumId w:val="9"/>
  </w:num>
  <w:num w:numId="7" w16cid:durableId="399642330">
    <w:abstractNumId w:val="0"/>
  </w:num>
  <w:num w:numId="8" w16cid:durableId="266040383">
    <w:abstractNumId w:val="5"/>
  </w:num>
  <w:num w:numId="9" w16cid:durableId="906452804">
    <w:abstractNumId w:val="8"/>
  </w:num>
  <w:num w:numId="10" w16cid:durableId="1408722982">
    <w:abstractNumId w:val="10"/>
  </w:num>
  <w:num w:numId="11" w16cid:durableId="476339555">
    <w:abstractNumId w:val="15"/>
    <w:lvlOverride w:ilvl="0">
      <w:lvl w:ilvl="0">
        <w:start w:val="1"/>
        <w:numFmt w:val="decimal"/>
        <w:lvlText w:val="%1."/>
        <w:lvlJc w:val="left"/>
        <w:pPr>
          <w:ind w:left="720" w:hanging="360"/>
        </w:pPr>
        <w:rPr>
          <w:sz w:val="22"/>
          <w:szCs w:val="22"/>
        </w:rPr>
      </w:lvl>
    </w:lvlOverride>
  </w:num>
  <w:num w:numId="12" w16cid:durableId="626937567">
    <w:abstractNumId w:val="6"/>
  </w:num>
  <w:num w:numId="13" w16cid:durableId="13601592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99490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4613279">
    <w:abstractNumId w:val="14"/>
  </w:num>
  <w:num w:numId="16" w16cid:durableId="225189395">
    <w:abstractNumId w:val="11"/>
  </w:num>
  <w:num w:numId="17" w16cid:durableId="169104191">
    <w:abstractNumId w:val="12"/>
  </w:num>
  <w:num w:numId="18" w16cid:durableId="163325572">
    <w:abstractNumId w:val="15"/>
  </w:num>
  <w:num w:numId="19" w16cid:durableId="146422535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219"/>
    <w:rsid w:val="0001480D"/>
    <w:rsid w:val="000344AF"/>
    <w:rsid w:val="0004446D"/>
    <w:rsid w:val="00051712"/>
    <w:rsid w:val="00055AF2"/>
    <w:rsid w:val="0007018F"/>
    <w:rsid w:val="00075F9A"/>
    <w:rsid w:val="00085398"/>
    <w:rsid w:val="00092244"/>
    <w:rsid w:val="00094E9D"/>
    <w:rsid w:val="000C4688"/>
    <w:rsid w:val="000D06F8"/>
    <w:rsid w:val="000D44D0"/>
    <w:rsid w:val="000E23DC"/>
    <w:rsid w:val="000F5E13"/>
    <w:rsid w:val="000F5E9A"/>
    <w:rsid w:val="0010777A"/>
    <w:rsid w:val="00112253"/>
    <w:rsid w:val="00146C0F"/>
    <w:rsid w:val="00150D48"/>
    <w:rsid w:val="001773A3"/>
    <w:rsid w:val="0018093C"/>
    <w:rsid w:val="00183316"/>
    <w:rsid w:val="00194BEE"/>
    <w:rsid w:val="001B4BF4"/>
    <w:rsid w:val="001C528B"/>
    <w:rsid w:val="001D4898"/>
    <w:rsid w:val="00204A21"/>
    <w:rsid w:val="0020691E"/>
    <w:rsid w:val="00223F2B"/>
    <w:rsid w:val="002266FF"/>
    <w:rsid w:val="002276AE"/>
    <w:rsid w:val="00234E0A"/>
    <w:rsid w:val="00236508"/>
    <w:rsid w:val="002434CB"/>
    <w:rsid w:val="00243EDD"/>
    <w:rsid w:val="00262596"/>
    <w:rsid w:val="0028557A"/>
    <w:rsid w:val="002A561C"/>
    <w:rsid w:val="002A7C7E"/>
    <w:rsid w:val="002E2191"/>
    <w:rsid w:val="002E3513"/>
    <w:rsid w:val="003412AB"/>
    <w:rsid w:val="0034252F"/>
    <w:rsid w:val="0035477B"/>
    <w:rsid w:val="00357D52"/>
    <w:rsid w:val="003621FA"/>
    <w:rsid w:val="00365534"/>
    <w:rsid w:val="00365EBE"/>
    <w:rsid w:val="00391A3C"/>
    <w:rsid w:val="00397B19"/>
    <w:rsid w:val="003B17FF"/>
    <w:rsid w:val="003B53BC"/>
    <w:rsid w:val="003B75A4"/>
    <w:rsid w:val="003C27DD"/>
    <w:rsid w:val="003C41A8"/>
    <w:rsid w:val="003D756C"/>
    <w:rsid w:val="00444468"/>
    <w:rsid w:val="00453FF2"/>
    <w:rsid w:val="00454065"/>
    <w:rsid w:val="00464BB1"/>
    <w:rsid w:val="00475053"/>
    <w:rsid w:val="004A06DF"/>
    <w:rsid w:val="004B1859"/>
    <w:rsid w:val="004D5CD4"/>
    <w:rsid w:val="004E58A9"/>
    <w:rsid w:val="004F3375"/>
    <w:rsid w:val="004F757C"/>
    <w:rsid w:val="00521BA1"/>
    <w:rsid w:val="00535096"/>
    <w:rsid w:val="00556316"/>
    <w:rsid w:val="0056226E"/>
    <w:rsid w:val="00570BFE"/>
    <w:rsid w:val="00581F45"/>
    <w:rsid w:val="00585BAB"/>
    <w:rsid w:val="00585CF3"/>
    <w:rsid w:val="00596ED5"/>
    <w:rsid w:val="005A03D2"/>
    <w:rsid w:val="005A6219"/>
    <w:rsid w:val="005E3182"/>
    <w:rsid w:val="005F7844"/>
    <w:rsid w:val="00600B27"/>
    <w:rsid w:val="00620A86"/>
    <w:rsid w:val="00622C0D"/>
    <w:rsid w:val="00625BF5"/>
    <w:rsid w:val="006357FF"/>
    <w:rsid w:val="00654E98"/>
    <w:rsid w:val="006604DC"/>
    <w:rsid w:val="0068251A"/>
    <w:rsid w:val="00683057"/>
    <w:rsid w:val="0069343E"/>
    <w:rsid w:val="00693895"/>
    <w:rsid w:val="0069596D"/>
    <w:rsid w:val="006B0E48"/>
    <w:rsid w:val="006B70CC"/>
    <w:rsid w:val="006C7365"/>
    <w:rsid w:val="006E6976"/>
    <w:rsid w:val="00710111"/>
    <w:rsid w:val="00713BC1"/>
    <w:rsid w:val="00724799"/>
    <w:rsid w:val="00736ED7"/>
    <w:rsid w:val="00746061"/>
    <w:rsid w:val="0078722F"/>
    <w:rsid w:val="007935A8"/>
    <w:rsid w:val="007A6EEC"/>
    <w:rsid w:val="007D5DBD"/>
    <w:rsid w:val="007F5AAA"/>
    <w:rsid w:val="00801A6A"/>
    <w:rsid w:val="0080312E"/>
    <w:rsid w:val="00813EC0"/>
    <w:rsid w:val="008260C1"/>
    <w:rsid w:val="00834639"/>
    <w:rsid w:val="00856BC6"/>
    <w:rsid w:val="00893DF8"/>
    <w:rsid w:val="008A7FFB"/>
    <w:rsid w:val="008B049E"/>
    <w:rsid w:val="008E0B73"/>
    <w:rsid w:val="008E505A"/>
    <w:rsid w:val="008E6EFC"/>
    <w:rsid w:val="009259DF"/>
    <w:rsid w:val="009274DF"/>
    <w:rsid w:val="00936502"/>
    <w:rsid w:val="00980C3A"/>
    <w:rsid w:val="009B068C"/>
    <w:rsid w:val="009B240A"/>
    <w:rsid w:val="009D1DCF"/>
    <w:rsid w:val="009E4E03"/>
    <w:rsid w:val="009E5774"/>
    <w:rsid w:val="00A0195E"/>
    <w:rsid w:val="00A11269"/>
    <w:rsid w:val="00A30265"/>
    <w:rsid w:val="00A41301"/>
    <w:rsid w:val="00A4680B"/>
    <w:rsid w:val="00A61744"/>
    <w:rsid w:val="00A62DA0"/>
    <w:rsid w:val="00A86E0B"/>
    <w:rsid w:val="00A91379"/>
    <w:rsid w:val="00A9169F"/>
    <w:rsid w:val="00A94AC1"/>
    <w:rsid w:val="00A9719B"/>
    <w:rsid w:val="00AA5D19"/>
    <w:rsid w:val="00AA7584"/>
    <w:rsid w:val="00AE7EAD"/>
    <w:rsid w:val="00B11066"/>
    <w:rsid w:val="00B12ED1"/>
    <w:rsid w:val="00B22F8B"/>
    <w:rsid w:val="00B54DD2"/>
    <w:rsid w:val="00B5789D"/>
    <w:rsid w:val="00B71BCF"/>
    <w:rsid w:val="00B753C4"/>
    <w:rsid w:val="00B91EAB"/>
    <w:rsid w:val="00BA2E0B"/>
    <w:rsid w:val="00BA7049"/>
    <w:rsid w:val="00BB5942"/>
    <w:rsid w:val="00BE0EE2"/>
    <w:rsid w:val="00BE175D"/>
    <w:rsid w:val="00BF7EB1"/>
    <w:rsid w:val="00C2767D"/>
    <w:rsid w:val="00C454DA"/>
    <w:rsid w:val="00C77A03"/>
    <w:rsid w:val="00C81208"/>
    <w:rsid w:val="00CD3DB1"/>
    <w:rsid w:val="00D264C5"/>
    <w:rsid w:val="00D43651"/>
    <w:rsid w:val="00D44FA5"/>
    <w:rsid w:val="00D56286"/>
    <w:rsid w:val="00D6270C"/>
    <w:rsid w:val="00D81E84"/>
    <w:rsid w:val="00D9214D"/>
    <w:rsid w:val="00D9748F"/>
    <w:rsid w:val="00DC7476"/>
    <w:rsid w:val="00DE3294"/>
    <w:rsid w:val="00E07FCD"/>
    <w:rsid w:val="00E11114"/>
    <w:rsid w:val="00E11E57"/>
    <w:rsid w:val="00E1471F"/>
    <w:rsid w:val="00E14DBE"/>
    <w:rsid w:val="00E248DC"/>
    <w:rsid w:val="00E412F4"/>
    <w:rsid w:val="00E449F9"/>
    <w:rsid w:val="00E52857"/>
    <w:rsid w:val="00E52953"/>
    <w:rsid w:val="00EA6E2C"/>
    <w:rsid w:val="00EB2582"/>
    <w:rsid w:val="00ED362C"/>
    <w:rsid w:val="00F020E6"/>
    <w:rsid w:val="00F1172E"/>
    <w:rsid w:val="00F11F74"/>
    <w:rsid w:val="00F37E33"/>
    <w:rsid w:val="00F50935"/>
    <w:rsid w:val="00F76ED6"/>
    <w:rsid w:val="00F77724"/>
    <w:rsid w:val="00FA68E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3B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8"/>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2">
    <w:name w:val="Unresolved Mention2"/>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391A3C"/>
  </w:style>
  <w:style w:type="numbering" w:customStyle="1" w:styleId="List01">
    <w:name w:val="List 01"/>
    <w:rsid w:val="00391A3C"/>
  </w:style>
  <w:style w:type="numbering" w:customStyle="1" w:styleId="WWNum191">
    <w:name w:val="WWNum191"/>
    <w:rsid w:val="00391A3C"/>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39"/>
    <w:rsid w:val="0083463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D9748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EB258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4">
    <w:name w:val="Plain Table 14"/>
    <w:basedOn w:val="TableNormal"/>
    <w:next w:val="PlainTable1"/>
    <w:uiPriority w:val="41"/>
    <w:rsid w:val="00EB2582"/>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0">
    <w:name w:val="Table Grid110"/>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4">
    <w:name w:val="Plain Table 34"/>
    <w:basedOn w:val="TableNormal"/>
    <w:next w:val="PlainTable3"/>
    <w:uiPriority w:val="43"/>
    <w:rsid w:val="00EB2582"/>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4">
    <w:name w:val="Caption4"/>
    <w:basedOn w:val="Normal"/>
    <w:next w:val="Normal"/>
    <w:uiPriority w:val="35"/>
    <w:semiHidden/>
    <w:unhideWhenUsed/>
    <w:qFormat/>
    <w:rsid w:val="00EB2582"/>
    <w:pPr>
      <w:spacing w:after="200" w:line="240" w:lineRule="auto"/>
    </w:pPr>
    <w:rPr>
      <w:rFonts w:ascii="Cheltenham" w:eastAsia="Times New Roman" w:hAnsi="Cheltenham"/>
      <w:i/>
      <w:iCs/>
      <w:color w:val="44546A"/>
      <w:sz w:val="18"/>
      <w:szCs w:val="18"/>
      <w:lang w:val="en-US" w:eastAsia="ja-JP"/>
    </w:rPr>
  </w:style>
  <w:style w:type="paragraph" w:customStyle="1" w:styleId="TOCHeading4">
    <w:name w:val="TOC Heading4"/>
    <w:basedOn w:val="Heading1"/>
    <w:next w:val="Normal"/>
    <w:uiPriority w:val="39"/>
    <w:unhideWhenUsed/>
    <w:qFormat/>
    <w:rsid w:val="00EB2582"/>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4">
    <w:name w:val="Table Grid4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3">
    <w:name w:val="Style23"/>
    <w:uiPriority w:val="99"/>
    <w:rsid w:val="00EB2582"/>
  </w:style>
  <w:style w:type="numbering" w:customStyle="1" w:styleId="List03">
    <w:name w:val="List 03"/>
    <w:rsid w:val="00EB2582"/>
  </w:style>
  <w:style w:type="numbering" w:customStyle="1" w:styleId="WWNum194">
    <w:name w:val="WWNum194"/>
    <w:rsid w:val="00EB2582"/>
  </w:style>
  <w:style w:type="table" w:customStyle="1" w:styleId="PlainTable44">
    <w:name w:val="Plain Table 44"/>
    <w:basedOn w:val="TableNormal"/>
    <w:next w:val="PlainTable4"/>
    <w:uiPriority w:val="44"/>
    <w:rsid w:val="00EB2582"/>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4">
    <w:name w:val="Medium Shading 1 - Accent 14"/>
    <w:basedOn w:val="TableNormal"/>
    <w:next w:val="MediumShading1-Accent1"/>
    <w:uiPriority w:val="63"/>
    <w:semiHidden/>
    <w:unhideWhenUsed/>
    <w:rsid w:val="00EB2582"/>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4">
    <w:name w:val="Table Grid Light4"/>
    <w:basedOn w:val="TableNormal"/>
    <w:next w:val="TableGridLight"/>
    <w:uiPriority w:val="40"/>
    <w:rsid w:val="00EB2582"/>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4">
    <w:name w:val="TOC 44"/>
    <w:basedOn w:val="Normal"/>
    <w:next w:val="Normal"/>
    <w:autoRedefine/>
    <w:uiPriority w:val="39"/>
    <w:unhideWhenUsed/>
    <w:rsid w:val="00EB2582"/>
    <w:pPr>
      <w:spacing w:after="100"/>
      <w:ind w:left="660"/>
    </w:pPr>
    <w:rPr>
      <w:rFonts w:eastAsia="Times New Roman"/>
      <w:lang w:eastAsia="en-AU"/>
    </w:rPr>
  </w:style>
  <w:style w:type="paragraph" w:customStyle="1" w:styleId="TOC54">
    <w:name w:val="TOC 54"/>
    <w:basedOn w:val="Normal"/>
    <w:next w:val="Normal"/>
    <w:autoRedefine/>
    <w:uiPriority w:val="39"/>
    <w:unhideWhenUsed/>
    <w:rsid w:val="00EB2582"/>
    <w:pPr>
      <w:spacing w:after="100"/>
      <w:ind w:left="880"/>
    </w:pPr>
    <w:rPr>
      <w:rFonts w:eastAsia="Times New Roman"/>
      <w:lang w:eastAsia="en-AU"/>
    </w:rPr>
  </w:style>
  <w:style w:type="paragraph" w:customStyle="1" w:styleId="TOC64">
    <w:name w:val="TOC 64"/>
    <w:basedOn w:val="Normal"/>
    <w:next w:val="Normal"/>
    <w:autoRedefine/>
    <w:uiPriority w:val="39"/>
    <w:unhideWhenUsed/>
    <w:rsid w:val="00EB2582"/>
    <w:pPr>
      <w:spacing w:after="100"/>
      <w:ind w:left="1100"/>
    </w:pPr>
    <w:rPr>
      <w:rFonts w:eastAsia="Times New Roman"/>
      <w:lang w:eastAsia="en-AU"/>
    </w:rPr>
  </w:style>
  <w:style w:type="paragraph" w:customStyle="1" w:styleId="TOC74">
    <w:name w:val="TOC 74"/>
    <w:basedOn w:val="Normal"/>
    <w:next w:val="Normal"/>
    <w:autoRedefine/>
    <w:uiPriority w:val="39"/>
    <w:unhideWhenUsed/>
    <w:rsid w:val="00EB2582"/>
    <w:pPr>
      <w:spacing w:after="100"/>
      <w:ind w:left="1320"/>
    </w:pPr>
    <w:rPr>
      <w:rFonts w:eastAsia="Times New Roman"/>
      <w:lang w:eastAsia="en-AU"/>
    </w:rPr>
  </w:style>
  <w:style w:type="paragraph" w:customStyle="1" w:styleId="TOC84">
    <w:name w:val="TOC 84"/>
    <w:basedOn w:val="Normal"/>
    <w:next w:val="Normal"/>
    <w:autoRedefine/>
    <w:uiPriority w:val="39"/>
    <w:unhideWhenUsed/>
    <w:rsid w:val="00EB2582"/>
    <w:pPr>
      <w:spacing w:after="100"/>
      <w:ind w:left="1540"/>
    </w:pPr>
    <w:rPr>
      <w:rFonts w:eastAsia="Times New Roman"/>
      <w:lang w:eastAsia="en-AU"/>
    </w:rPr>
  </w:style>
  <w:style w:type="paragraph" w:customStyle="1" w:styleId="TOC94">
    <w:name w:val="TOC 94"/>
    <w:basedOn w:val="Normal"/>
    <w:next w:val="Normal"/>
    <w:autoRedefine/>
    <w:uiPriority w:val="39"/>
    <w:unhideWhenUsed/>
    <w:rsid w:val="00EB2582"/>
    <w:pPr>
      <w:spacing w:after="100"/>
      <w:ind w:left="1760"/>
    </w:pPr>
    <w:rPr>
      <w:rFonts w:eastAsia="Times New Roman"/>
      <w:lang w:eastAsia="en-AU"/>
    </w:rPr>
  </w:style>
  <w:style w:type="table" w:customStyle="1" w:styleId="TableGrid25">
    <w:name w:val="Table Grid25"/>
    <w:basedOn w:val="TableNormal"/>
    <w:next w:val="TableGrid"/>
    <w:uiPriority w:val="39"/>
    <w:rsid w:val="009B240A"/>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39"/>
    <w:rsid w:val="001B4BF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39"/>
    <w:rsid w:val="00243EDD"/>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5">
    <w:name w:val="Plain Table 15"/>
    <w:basedOn w:val="TableNormal"/>
    <w:next w:val="PlainTable1"/>
    <w:uiPriority w:val="41"/>
    <w:rsid w:val="00243EDD"/>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1">
    <w:name w:val="Table Grid111"/>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5">
    <w:name w:val="Plain Table 35"/>
    <w:basedOn w:val="TableNormal"/>
    <w:next w:val="PlainTable3"/>
    <w:uiPriority w:val="43"/>
    <w:rsid w:val="00243EDD"/>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5">
    <w:name w:val="Caption5"/>
    <w:basedOn w:val="Normal"/>
    <w:next w:val="Normal"/>
    <w:uiPriority w:val="35"/>
    <w:semiHidden/>
    <w:unhideWhenUsed/>
    <w:qFormat/>
    <w:rsid w:val="00243EDD"/>
    <w:pPr>
      <w:spacing w:after="200" w:line="240" w:lineRule="auto"/>
    </w:pPr>
    <w:rPr>
      <w:rFonts w:ascii="Cheltenham" w:eastAsia="Times New Roman" w:hAnsi="Cheltenham"/>
      <w:i/>
      <w:iCs/>
      <w:color w:val="44546A"/>
      <w:sz w:val="18"/>
      <w:szCs w:val="18"/>
      <w:lang w:val="en-US" w:eastAsia="ja-JP"/>
    </w:rPr>
  </w:style>
  <w:style w:type="paragraph" w:customStyle="1" w:styleId="TOCHeading5">
    <w:name w:val="TOC Heading5"/>
    <w:basedOn w:val="Heading1"/>
    <w:next w:val="Normal"/>
    <w:uiPriority w:val="39"/>
    <w:unhideWhenUsed/>
    <w:qFormat/>
    <w:rsid w:val="00243EDD"/>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5">
    <w:name w:val="Table Grid4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4">
    <w:name w:val="Style24"/>
    <w:uiPriority w:val="99"/>
    <w:rsid w:val="00243EDD"/>
    <w:pPr>
      <w:numPr>
        <w:numId w:val="16"/>
      </w:numPr>
    </w:pPr>
  </w:style>
  <w:style w:type="numbering" w:customStyle="1" w:styleId="List04">
    <w:name w:val="List 04"/>
    <w:rsid w:val="00243EDD"/>
    <w:pPr>
      <w:numPr>
        <w:numId w:val="17"/>
      </w:numPr>
    </w:pPr>
  </w:style>
  <w:style w:type="numbering" w:customStyle="1" w:styleId="WWNum195">
    <w:name w:val="WWNum195"/>
    <w:rsid w:val="00243EDD"/>
    <w:pPr>
      <w:numPr>
        <w:numId w:val="15"/>
      </w:numPr>
    </w:pPr>
  </w:style>
  <w:style w:type="table" w:customStyle="1" w:styleId="PlainTable45">
    <w:name w:val="Plain Table 45"/>
    <w:basedOn w:val="TableNormal"/>
    <w:next w:val="PlainTable4"/>
    <w:uiPriority w:val="44"/>
    <w:rsid w:val="00243EDD"/>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5">
    <w:name w:val="Medium Shading 1 - Accent 15"/>
    <w:basedOn w:val="TableNormal"/>
    <w:next w:val="MediumShading1-Accent1"/>
    <w:uiPriority w:val="63"/>
    <w:semiHidden/>
    <w:unhideWhenUsed/>
    <w:rsid w:val="00243EDD"/>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5">
    <w:name w:val="Table Grid Light5"/>
    <w:basedOn w:val="TableNormal"/>
    <w:next w:val="TableGridLight"/>
    <w:uiPriority w:val="40"/>
    <w:rsid w:val="00243EDD"/>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5">
    <w:name w:val="TOC 45"/>
    <w:basedOn w:val="Normal"/>
    <w:next w:val="Normal"/>
    <w:autoRedefine/>
    <w:uiPriority w:val="39"/>
    <w:unhideWhenUsed/>
    <w:rsid w:val="00243EDD"/>
    <w:pPr>
      <w:spacing w:after="100"/>
      <w:ind w:left="660"/>
    </w:pPr>
    <w:rPr>
      <w:rFonts w:eastAsia="Times New Roman"/>
      <w:lang w:eastAsia="en-AU"/>
    </w:rPr>
  </w:style>
  <w:style w:type="paragraph" w:customStyle="1" w:styleId="TOC55">
    <w:name w:val="TOC 55"/>
    <w:basedOn w:val="Normal"/>
    <w:next w:val="Normal"/>
    <w:autoRedefine/>
    <w:uiPriority w:val="39"/>
    <w:unhideWhenUsed/>
    <w:rsid w:val="00243EDD"/>
    <w:pPr>
      <w:spacing w:after="100"/>
      <w:ind w:left="880"/>
    </w:pPr>
    <w:rPr>
      <w:rFonts w:eastAsia="Times New Roman"/>
      <w:lang w:eastAsia="en-AU"/>
    </w:rPr>
  </w:style>
  <w:style w:type="paragraph" w:customStyle="1" w:styleId="TOC65">
    <w:name w:val="TOC 65"/>
    <w:basedOn w:val="Normal"/>
    <w:next w:val="Normal"/>
    <w:autoRedefine/>
    <w:uiPriority w:val="39"/>
    <w:unhideWhenUsed/>
    <w:rsid w:val="00243EDD"/>
    <w:pPr>
      <w:spacing w:after="100"/>
      <w:ind w:left="1100"/>
    </w:pPr>
    <w:rPr>
      <w:rFonts w:eastAsia="Times New Roman"/>
      <w:lang w:eastAsia="en-AU"/>
    </w:rPr>
  </w:style>
  <w:style w:type="paragraph" w:customStyle="1" w:styleId="TOC75">
    <w:name w:val="TOC 75"/>
    <w:basedOn w:val="Normal"/>
    <w:next w:val="Normal"/>
    <w:autoRedefine/>
    <w:uiPriority w:val="39"/>
    <w:unhideWhenUsed/>
    <w:rsid w:val="00243EDD"/>
    <w:pPr>
      <w:spacing w:after="100"/>
      <w:ind w:left="1320"/>
    </w:pPr>
    <w:rPr>
      <w:rFonts w:eastAsia="Times New Roman"/>
      <w:lang w:eastAsia="en-AU"/>
    </w:rPr>
  </w:style>
  <w:style w:type="paragraph" w:customStyle="1" w:styleId="TOC85">
    <w:name w:val="TOC 85"/>
    <w:basedOn w:val="Normal"/>
    <w:next w:val="Normal"/>
    <w:autoRedefine/>
    <w:uiPriority w:val="39"/>
    <w:unhideWhenUsed/>
    <w:rsid w:val="00243EDD"/>
    <w:pPr>
      <w:spacing w:after="100"/>
      <w:ind w:left="1540"/>
    </w:pPr>
    <w:rPr>
      <w:rFonts w:eastAsia="Times New Roman"/>
      <w:lang w:eastAsia="en-AU"/>
    </w:rPr>
  </w:style>
  <w:style w:type="paragraph" w:customStyle="1" w:styleId="TOC95">
    <w:name w:val="TOC 95"/>
    <w:basedOn w:val="Normal"/>
    <w:next w:val="Normal"/>
    <w:autoRedefine/>
    <w:uiPriority w:val="39"/>
    <w:unhideWhenUsed/>
    <w:rsid w:val="00243EDD"/>
    <w:pPr>
      <w:spacing w:after="100"/>
      <w:ind w:left="1760"/>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555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18B65C78D844E94B705AC0D17C782" ma:contentTypeVersion="15" ma:contentTypeDescription="Create a new document." ma:contentTypeScope="" ma:versionID="ef5332e214ebdc1c35f8d021d98185f7">
  <xsd:schema xmlns:xsd="http://www.w3.org/2001/XMLSchema" xmlns:xs="http://www.w3.org/2001/XMLSchema" xmlns:p="http://schemas.microsoft.com/office/2006/metadata/properties" xmlns:ns2="969f45ba-7ebf-4b92-a206-b31735c12cb3" xmlns:ns3="9b762f79-c586-49d2-8ef3-8ceeb359e568" targetNamespace="http://schemas.microsoft.com/office/2006/metadata/properties" ma:root="true" ma:fieldsID="470e87ae8390b866a3fc16617c44c1dd" ns2:_="" ns3:_="">
    <xsd:import namespace="969f45ba-7ebf-4b92-a206-b31735c12cb3"/>
    <xsd:import namespace="9b762f79-c586-49d2-8ef3-8ceeb359e5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f45ba-7ebf-4b92-a206-b31735c12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762f79-c586-49d2-8ef3-8ceeb359e5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bd77474-2d94-4256-bd5a-6c367a3d98b5}" ma:internalName="TaxCatchAll" ma:showField="CatchAllData" ma:web="9b762f79-c586-49d2-8ef3-8ceeb359e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9f45ba-7ebf-4b92-a206-b31735c12cb3">
      <Terms xmlns="http://schemas.microsoft.com/office/infopath/2007/PartnerControls"/>
    </lcf76f155ced4ddcb4097134ff3c332f>
    <TaxCatchAll xmlns="9b762f79-c586-49d2-8ef3-8ceeb359e5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8D4D5-79A2-4CC6-975E-336501CC2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f45ba-7ebf-4b92-a206-b31735c12cb3"/>
    <ds:schemaRef ds:uri="9b762f79-c586-49d2-8ef3-8ceeb359e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22D9D-3642-40A8-A005-B05343B5E88C}">
  <ds:schemaRefs>
    <ds:schemaRef ds:uri="http://schemas.microsoft.com/office/infopath/2007/PartnerControls"/>
    <ds:schemaRef ds:uri="http://schemas.microsoft.com/office/2006/documentManagement/types"/>
    <ds:schemaRef ds:uri="http://purl.org/dc/dcmitype/"/>
    <ds:schemaRef ds:uri="http://www.w3.org/XML/1998/namespace"/>
    <ds:schemaRef ds:uri="http://purl.org/dc/terms/"/>
    <ds:schemaRef ds:uri="http://purl.org/dc/elements/1.1/"/>
    <ds:schemaRef ds:uri="http://schemas.microsoft.com/office/2006/metadata/properties"/>
    <ds:schemaRef ds:uri="http://schemas.openxmlformats.org/package/2006/metadata/core-properties"/>
    <ds:schemaRef ds:uri="9b762f79-c586-49d2-8ef3-8ceeb359e568"/>
    <ds:schemaRef ds:uri="969f45ba-7ebf-4b92-a206-b31735c12cb3"/>
  </ds:schemaRefs>
</ds:datastoreItem>
</file>

<file path=customXml/itemProps3.xml><?xml version="1.0" encoding="utf-8"?>
<ds:datastoreItem xmlns:ds="http://schemas.openxmlformats.org/officeDocument/2006/customXml" ds:itemID="{4DE15CEB-FC27-4FAB-B743-E8445CBEC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Nigel Long</cp:lastModifiedBy>
  <cp:revision>9</cp:revision>
  <dcterms:created xsi:type="dcterms:W3CDTF">2023-05-30T02:01:00Z</dcterms:created>
  <dcterms:modified xsi:type="dcterms:W3CDTF">2024-02-15T00:58:00Z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0x0101009FB18B65C78D844E94B705AC0D17C782</vt:lpwstr>
  </property>
  <property fmtid="{D5CDD505-2E9C-101B-9397-08002B2CF9AE}" pid="3" name="MediaServiceImageTags">
    <vt:lpwstr/>
  </property>
</Properties>
</file>