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B7E5" w14:textId="77777777" w:rsidR="00EE240C" w:rsidRPr="00E25B9D" w:rsidRDefault="00EE240C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  <w:b/>
        </w:rPr>
      </w:pPr>
      <w:r w:rsidRPr="00E25B9D">
        <w:rPr>
          <w:rFonts w:ascii="Arial" w:hAnsi="Arial" w:cs="Arial"/>
          <w:b/>
        </w:rPr>
        <w:t xml:space="preserve">Guideline </w:t>
      </w:r>
      <w:r w:rsidR="000E532A">
        <w:rPr>
          <w:rFonts w:ascii="Arial" w:hAnsi="Arial" w:cs="Arial"/>
          <w:b/>
        </w:rPr>
        <w:t>for</w:t>
      </w:r>
      <w:r w:rsidRPr="00E25B9D">
        <w:rPr>
          <w:rFonts w:ascii="Arial" w:hAnsi="Arial" w:cs="Arial"/>
          <w:b/>
        </w:rPr>
        <w:t xml:space="preserve"> Submission</w:t>
      </w:r>
      <w:r>
        <w:rPr>
          <w:rFonts w:ascii="Arial" w:hAnsi="Arial" w:cs="Arial"/>
          <w:b/>
        </w:rPr>
        <w:t xml:space="preserve"> of Application </w:t>
      </w:r>
      <w:r w:rsidR="00E12E84">
        <w:rPr>
          <w:rFonts w:ascii="Arial" w:hAnsi="Arial" w:cs="Arial"/>
          <w:b/>
        </w:rPr>
        <w:t>to Secretary DCC to Debate a Congregation Resolution</w:t>
      </w:r>
    </w:p>
    <w:p w14:paraId="0120B7E6" w14:textId="77777777" w:rsidR="00E12E84" w:rsidRDefault="00E12E84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LCAQD encourages Congregations and Delegates to submit resolutions for discussion at the Convention of Synod. </w:t>
      </w:r>
      <w:r w:rsidR="000E532A">
        <w:rPr>
          <w:rFonts w:ascii="Arial" w:hAnsi="Arial" w:cs="Arial"/>
        </w:rPr>
        <w:t xml:space="preserve">  As the Convention of Synod is the Governing Body of the LCAQD, it is expected that resolutions will mostly be of matters of policy rather than matters of management.</w:t>
      </w:r>
    </w:p>
    <w:p w14:paraId="0120B7E7" w14:textId="77777777" w:rsidR="00746DAD" w:rsidRDefault="00746DAD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</w:p>
    <w:p w14:paraId="0120B7E8" w14:textId="0605501B" w:rsidR="00E12E84" w:rsidRDefault="00E12E84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</w:t>
      </w:r>
      <w:r w:rsidR="00B8738C">
        <w:rPr>
          <w:rFonts w:ascii="Arial" w:hAnsi="Arial" w:cs="Arial"/>
        </w:rPr>
        <w:t xml:space="preserve">resolutions will have been discussed or debated at a congregation annual general meeting or congregation church council meeting and a resolution passed to present </w:t>
      </w:r>
      <w:r w:rsidR="0089184F">
        <w:rPr>
          <w:rFonts w:ascii="Arial" w:hAnsi="Arial" w:cs="Arial"/>
        </w:rPr>
        <w:t xml:space="preserve">a resolution </w:t>
      </w:r>
      <w:r w:rsidR="00B8738C">
        <w:rPr>
          <w:rFonts w:ascii="Arial" w:hAnsi="Arial" w:cs="Arial"/>
        </w:rPr>
        <w:t>to a Convention of Synod.</w:t>
      </w:r>
    </w:p>
    <w:p w14:paraId="0120B7E9" w14:textId="77777777" w:rsidR="00746DAD" w:rsidRDefault="00746DAD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</w:p>
    <w:p w14:paraId="0120B7EA" w14:textId="77777777" w:rsidR="00746DAD" w:rsidRDefault="00746DAD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indicates that well expressed and succinct resolutions are usually well debated.</w:t>
      </w:r>
    </w:p>
    <w:p w14:paraId="0120B7EB" w14:textId="77777777" w:rsidR="00EE240C" w:rsidRPr="00E25B9D" w:rsidRDefault="00EE240C" w:rsidP="00EE240C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E25B9D">
        <w:rPr>
          <w:rFonts w:ascii="Arial" w:hAnsi="Arial" w:cs="Arial"/>
        </w:rPr>
        <w:t xml:space="preserve">Persons or organisations intending to submit an application to </w:t>
      </w:r>
      <w:r w:rsidR="00E12E84">
        <w:rPr>
          <w:rFonts w:ascii="Arial" w:hAnsi="Arial" w:cs="Arial"/>
        </w:rPr>
        <w:t xml:space="preserve">debate a Congregation Resolution at Convention of Synod </w:t>
      </w:r>
      <w:r w:rsidRPr="00E25B9D">
        <w:rPr>
          <w:rFonts w:ascii="Arial" w:hAnsi="Arial" w:cs="Arial"/>
        </w:rPr>
        <w:t xml:space="preserve">are </w:t>
      </w:r>
      <w:r w:rsidR="00E12E84">
        <w:rPr>
          <w:rFonts w:ascii="Arial" w:hAnsi="Arial" w:cs="Arial"/>
        </w:rPr>
        <w:t xml:space="preserve">requested </w:t>
      </w:r>
      <w:r w:rsidRPr="00E25B9D">
        <w:rPr>
          <w:rFonts w:ascii="Arial" w:hAnsi="Arial" w:cs="Arial"/>
        </w:rPr>
        <w:t>to provide supporting information and follow the protocols and guidelines as detailed below.</w:t>
      </w:r>
    </w:p>
    <w:p w14:paraId="0120B7EC" w14:textId="77777777" w:rsidR="00EE240C" w:rsidRPr="00746DAD" w:rsidRDefault="00EE240C" w:rsidP="00746DAD">
      <w:pPr>
        <w:pStyle w:val="ListParagraph"/>
        <w:numPr>
          <w:ilvl w:val="0"/>
          <w:numId w:val="12"/>
        </w:num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746DAD">
        <w:rPr>
          <w:rFonts w:ascii="Arial" w:hAnsi="Arial" w:cs="Arial"/>
        </w:rPr>
        <w:t>A</w:t>
      </w:r>
      <w:r w:rsidR="00E12E84" w:rsidRPr="00746DAD">
        <w:rPr>
          <w:rFonts w:ascii="Arial" w:hAnsi="Arial" w:cs="Arial"/>
        </w:rPr>
        <w:t xml:space="preserve"> LCAQD Convention of Synod Congregation Resolution </w:t>
      </w:r>
      <w:r w:rsidRPr="00746DAD">
        <w:rPr>
          <w:rFonts w:ascii="Arial" w:hAnsi="Arial" w:cs="Arial"/>
        </w:rPr>
        <w:t>Template is to be completed.</w:t>
      </w:r>
    </w:p>
    <w:p w14:paraId="0120B7ED" w14:textId="77777777" w:rsidR="00EE240C" w:rsidRPr="00746DAD" w:rsidRDefault="00EE240C" w:rsidP="00746DAD">
      <w:pPr>
        <w:pStyle w:val="ListParagraph"/>
        <w:numPr>
          <w:ilvl w:val="0"/>
          <w:numId w:val="12"/>
        </w:num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746DAD">
        <w:rPr>
          <w:rFonts w:ascii="Arial" w:hAnsi="Arial" w:cs="Arial"/>
        </w:rPr>
        <w:t xml:space="preserve">A </w:t>
      </w:r>
      <w:r w:rsidR="00E12E84" w:rsidRPr="00746DAD">
        <w:rPr>
          <w:rFonts w:ascii="Arial" w:hAnsi="Arial" w:cs="Arial"/>
        </w:rPr>
        <w:t xml:space="preserve">LCAQD Convention of Synod </w:t>
      </w:r>
      <w:r w:rsidRPr="00746DAD">
        <w:rPr>
          <w:rFonts w:ascii="Arial" w:hAnsi="Arial" w:cs="Arial"/>
        </w:rPr>
        <w:t>Covering Memo is to be completed.</w:t>
      </w:r>
    </w:p>
    <w:p w14:paraId="0120B7EE" w14:textId="77777777" w:rsidR="000064CA" w:rsidRDefault="00EE240C" w:rsidP="00746DAD">
      <w:pPr>
        <w:pStyle w:val="ListParagraph"/>
        <w:numPr>
          <w:ilvl w:val="0"/>
          <w:numId w:val="12"/>
        </w:numPr>
      </w:pPr>
      <w:r w:rsidRPr="00746DAD">
        <w:rPr>
          <w:rFonts w:ascii="Arial" w:hAnsi="Arial" w:cs="Arial"/>
        </w:rPr>
        <w:t>Supporting information is to be provided.</w:t>
      </w:r>
    </w:p>
    <w:p w14:paraId="0120B7EF" w14:textId="77777777" w:rsidR="00264C8F" w:rsidRPr="00C612DB" w:rsidRDefault="001B324B">
      <w:pPr>
        <w:rPr>
          <w:rFonts w:ascii="Arial" w:hAnsi="Arial" w:cs="Arial"/>
          <w:b/>
          <w:u w:val="single"/>
        </w:rPr>
      </w:pPr>
      <w:r w:rsidRPr="00C612DB">
        <w:rPr>
          <w:rFonts w:ascii="Arial" w:hAnsi="Arial" w:cs="Arial"/>
          <w:b/>
          <w:u w:val="single"/>
        </w:rPr>
        <w:t>Supporting Information</w:t>
      </w:r>
    </w:p>
    <w:p w14:paraId="0120B7F0" w14:textId="77777777" w:rsidR="001B324B" w:rsidRPr="00C612DB" w:rsidRDefault="008565ED">
      <w:pPr>
        <w:rPr>
          <w:rFonts w:ascii="Arial" w:hAnsi="Arial" w:cs="Arial"/>
        </w:rPr>
      </w:pPr>
      <w:r w:rsidRPr="00C612DB">
        <w:rPr>
          <w:rFonts w:ascii="Arial" w:hAnsi="Arial" w:cs="Arial"/>
        </w:rPr>
        <w:t>Information supporting the application is to be attached to this template</w:t>
      </w:r>
      <w:r w:rsidR="00BA2AFB">
        <w:rPr>
          <w:rFonts w:ascii="Arial" w:hAnsi="Arial" w:cs="Arial"/>
        </w:rPr>
        <w:t xml:space="preserve"> </w:t>
      </w:r>
      <w:r w:rsidR="00F258EA">
        <w:rPr>
          <w:rFonts w:ascii="Arial" w:hAnsi="Arial" w:cs="Arial"/>
        </w:rPr>
        <w:t>in a .pdf format.</w:t>
      </w:r>
    </w:p>
    <w:p w14:paraId="0120B7F1" w14:textId="77777777" w:rsidR="008565ED" w:rsidRPr="00C612DB" w:rsidRDefault="008565ED">
      <w:pPr>
        <w:rPr>
          <w:rFonts w:ascii="Arial" w:hAnsi="Arial" w:cs="Arial"/>
        </w:rPr>
      </w:pPr>
      <w:r w:rsidRPr="00C612DB">
        <w:rPr>
          <w:rFonts w:ascii="Arial" w:hAnsi="Arial" w:cs="Arial"/>
        </w:rPr>
        <w:t>This may include</w:t>
      </w:r>
      <w:r w:rsidR="00C612DB">
        <w:rPr>
          <w:rFonts w:ascii="Arial" w:hAnsi="Arial" w:cs="Arial"/>
        </w:rPr>
        <w:t xml:space="preserve"> one or more of the following</w:t>
      </w:r>
      <w:r w:rsidRPr="00C612DB">
        <w:rPr>
          <w:rFonts w:ascii="Arial" w:hAnsi="Arial" w:cs="Arial"/>
        </w:rPr>
        <w:t>:</w:t>
      </w:r>
    </w:p>
    <w:p w14:paraId="0120B7F2" w14:textId="77777777" w:rsidR="008565ED" w:rsidRPr="00C612DB" w:rsidRDefault="008565ED" w:rsidP="000E532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Supporting </w:t>
      </w:r>
      <w:r w:rsidR="00942ED8" w:rsidRPr="00C612DB">
        <w:rPr>
          <w:rFonts w:ascii="Arial" w:hAnsi="Arial" w:cs="Arial"/>
        </w:rPr>
        <w:t>signed</w:t>
      </w:r>
      <w:r w:rsidR="00F045DF">
        <w:rPr>
          <w:rFonts w:ascii="Arial" w:hAnsi="Arial" w:cs="Arial"/>
        </w:rPr>
        <w:t xml:space="preserve"> </w:t>
      </w:r>
      <w:r w:rsidRPr="00C612DB">
        <w:rPr>
          <w:rFonts w:ascii="Arial" w:hAnsi="Arial" w:cs="Arial"/>
        </w:rPr>
        <w:t>memo</w:t>
      </w:r>
      <w:r w:rsidR="008C044C" w:rsidRPr="008C044C">
        <w:rPr>
          <w:rFonts w:ascii="Arial" w:hAnsi="Arial" w:cs="Arial"/>
        </w:rPr>
        <w:t xml:space="preserve"> </w:t>
      </w:r>
      <w:r w:rsidR="008C044C">
        <w:rPr>
          <w:rFonts w:ascii="Arial" w:hAnsi="Arial" w:cs="Arial"/>
        </w:rPr>
        <w:t>from Council Chairperson</w:t>
      </w:r>
      <w:r w:rsidRPr="00C612DB">
        <w:rPr>
          <w:rFonts w:ascii="Arial" w:hAnsi="Arial" w:cs="Arial"/>
        </w:rPr>
        <w:t xml:space="preserve"> including:</w:t>
      </w:r>
    </w:p>
    <w:p w14:paraId="0120B7F3" w14:textId="77777777" w:rsidR="008565ED" w:rsidRPr="00C612DB" w:rsidRDefault="008565ED" w:rsidP="000E5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Background discussion</w:t>
      </w:r>
    </w:p>
    <w:p w14:paraId="0120B7F4" w14:textId="77777777" w:rsidR="008565ED" w:rsidRPr="00C612DB" w:rsidRDefault="008565ED" w:rsidP="000E5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>Key issues</w:t>
      </w:r>
    </w:p>
    <w:p w14:paraId="0120B7F5" w14:textId="77777777" w:rsidR="008565ED" w:rsidRDefault="008565ED" w:rsidP="000E5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12DB">
        <w:rPr>
          <w:rFonts w:ascii="Arial" w:hAnsi="Arial" w:cs="Arial"/>
        </w:rPr>
        <w:t xml:space="preserve">Discussion of </w:t>
      </w:r>
      <w:r w:rsidR="00C612DB">
        <w:rPr>
          <w:rFonts w:ascii="Arial" w:hAnsi="Arial" w:cs="Arial"/>
        </w:rPr>
        <w:t>O</w:t>
      </w:r>
      <w:r w:rsidRPr="00C612DB">
        <w:rPr>
          <w:rFonts w:ascii="Arial" w:hAnsi="Arial" w:cs="Arial"/>
        </w:rPr>
        <w:t xml:space="preserve">ptions (the implications associated with the </w:t>
      </w:r>
      <w:r w:rsidR="00F258EA">
        <w:rPr>
          <w:rFonts w:ascii="Arial" w:hAnsi="Arial" w:cs="Arial"/>
        </w:rPr>
        <w:t>‘</w:t>
      </w:r>
      <w:r w:rsidRPr="00C612DB">
        <w:rPr>
          <w:rFonts w:ascii="Arial" w:hAnsi="Arial" w:cs="Arial"/>
        </w:rPr>
        <w:t>Do Nothing</w:t>
      </w:r>
      <w:r w:rsidR="00F258EA">
        <w:rPr>
          <w:rFonts w:ascii="Arial" w:hAnsi="Arial" w:cs="Arial"/>
        </w:rPr>
        <w:t>’</w:t>
      </w:r>
      <w:r w:rsidR="000064CA">
        <w:rPr>
          <w:rFonts w:ascii="Arial" w:hAnsi="Arial" w:cs="Arial"/>
        </w:rPr>
        <w:t xml:space="preserve"> Option should be </w:t>
      </w:r>
      <w:r w:rsidRPr="00C612DB">
        <w:rPr>
          <w:rFonts w:ascii="Arial" w:hAnsi="Arial" w:cs="Arial"/>
        </w:rPr>
        <w:t>described)</w:t>
      </w:r>
    </w:p>
    <w:p w14:paraId="0120B7F6" w14:textId="77777777" w:rsidR="00C612DB" w:rsidRPr="00C612DB" w:rsidRDefault="00C612DB" w:rsidP="000E53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Resolution numbers and details of resolutions passed as the proposal has proceeded</w:t>
      </w:r>
    </w:p>
    <w:p w14:paraId="0120B7F7" w14:textId="77777777" w:rsidR="00F045DF" w:rsidRDefault="00F045DF" w:rsidP="000E532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Any other relevant supporting information</w:t>
      </w:r>
    </w:p>
    <w:p w14:paraId="0120B7F8" w14:textId="77777777" w:rsidR="00F258EA" w:rsidRPr="008E2D6E" w:rsidRDefault="00F258EA" w:rsidP="00F258EA">
      <w:pPr>
        <w:contextualSpacing/>
        <w:rPr>
          <w:rFonts w:ascii="Arial" w:hAnsi="Arial" w:cs="Arial"/>
          <w:b/>
          <w:u w:val="single"/>
        </w:rPr>
      </w:pPr>
      <w:r w:rsidRPr="008E2D6E">
        <w:rPr>
          <w:rFonts w:ascii="Arial" w:hAnsi="Arial" w:cs="Arial"/>
          <w:b/>
          <w:u w:val="single"/>
        </w:rPr>
        <w:t>Protocol and Guidelines</w:t>
      </w:r>
    </w:p>
    <w:p w14:paraId="0120B7F9" w14:textId="77777777" w:rsidR="00F258EA" w:rsidRPr="008E2D6E" w:rsidRDefault="00F258EA" w:rsidP="00F258EA">
      <w:pPr>
        <w:ind w:left="720"/>
        <w:contextualSpacing/>
        <w:rPr>
          <w:rFonts w:ascii="Arial" w:hAnsi="Arial" w:cs="Arial"/>
        </w:rPr>
      </w:pPr>
    </w:p>
    <w:p w14:paraId="0120B7FA" w14:textId="77777777" w:rsidR="00F258EA" w:rsidRPr="008E2D6E" w:rsidRDefault="00F258EA" w:rsidP="00F258EA">
      <w:pPr>
        <w:contextualSpacing/>
        <w:rPr>
          <w:rFonts w:ascii="Arial" w:hAnsi="Arial" w:cs="Arial"/>
        </w:rPr>
      </w:pPr>
      <w:r w:rsidRPr="008E2D6E">
        <w:rPr>
          <w:rFonts w:ascii="Arial" w:hAnsi="Arial" w:cs="Arial"/>
        </w:rPr>
        <w:t>Use of Template</w:t>
      </w:r>
    </w:p>
    <w:p w14:paraId="0120B7FB" w14:textId="4D0A7127" w:rsidR="00F258EA" w:rsidRDefault="00B353D9" w:rsidP="00F2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This template is only to</w:t>
      </w:r>
      <w:r w:rsidR="0089184F">
        <w:rPr>
          <w:rFonts w:ascii="Arial" w:hAnsi="Arial" w:cs="Arial"/>
        </w:rPr>
        <w:t xml:space="preserve"> be used by Congregations and other delegates </w:t>
      </w:r>
      <w:r>
        <w:rPr>
          <w:rFonts w:ascii="Arial" w:hAnsi="Arial" w:cs="Arial"/>
        </w:rPr>
        <w:t>seeking to put forward a resolution at a Convention of Synod.</w:t>
      </w:r>
    </w:p>
    <w:p w14:paraId="0120B7FC" w14:textId="77777777" w:rsidR="00B353D9" w:rsidRDefault="00B353D9" w:rsidP="00F258EA">
      <w:pPr>
        <w:contextualSpacing/>
        <w:rPr>
          <w:rFonts w:ascii="Arial" w:hAnsi="Arial" w:cs="Arial"/>
        </w:rPr>
      </w:pPr>
    </w:p>
    <w:p w14:paraId="0120B7FD" w14:textId="77777777" w:rsidR="002F4310" w:rsidRDefault="002F4310" w:rsidP="00F258EA">
      <w:pPr>
        <w:contextualSpacing/>
        <w:rPr>
          <w:rFonts w:ascii="Arial" w:hAnsi="Arial" w:cs="Arial"/>
        </w:rPr>
      </w:pPr>
    </w:p>
    <w:p w14:paraId="0120B7FE" w14:textId="77777777" w:rsidR="000E532A" w:rsidRDefault="000E532A" w:rsidP="00F258EA">
      <w:pPr>
        <w:contextualSpacing/>
        <w:rPr>
          <w:rFonts w:ascii="Arial" w:hAnsi="Arial" w:cs="Arial"/>
        </w:rPr>
      </w:pPr>
    </w:p>
    <w:p w14:paraId="0120B7FF" w14:textId="77777777" w:rsidR="000E532A" w:rsidRDefault="000E532A" w:rsidP="00F258EA">
      <w:pPr>
        <w:contextualSpacing/>
        <w:rPr>
          <w:rFonts w:ascii="Arial" w:hAnsi="Arial" w:cs="Arial"/>
        </w:rPr>
      </w:pPr>
    </w:p>
    <w:p w14:paraId="0120B800" w14:textId="77777777" w:rsidR="002F4310" w:rsidRDefault="002F4310" w:rsidP="00F258EA">
      <w:pPr>
        <w:contextualSpacing/>
        <w:rPr>
          <w:rFonts w:ascii="Arial" w:hAnsi="Arial" w:cs="Arial"/>
        </w:rPr>
      </w:pPr>
    </w:p>
    <w:p w14:paraId="0120B801" w14:textId="77777777" w:rsidR="002F4310" w:rsidRDefault="002F4310" w:rsidP="00F258EA">
      <w:pPr>
        <w:contextualSpacing/>
        <w:rPr>
          <w:rFonts w:ascii="Arial" w:hAnsi="Arial" w:cs="Arial"/>
        </w:rPr>
      </w:pPr>
    </w:p>
    <w:p w14:paraId="0120B802" w14:textId="77777777" w:rsidR="002F4310" w:rsidRDefault="002F4310" w:rsidP="00F258EA">
      <w:pPr>
        <w:contextualSpacing/>
        <w:rPr>
          <w:rFonts w:ascii="Arial" w:hAnsi="Arial" w:cs="Arial"/>
        </w:rPr>
      </w:pPr>
    </w:p>
    <w:p w14:paraId="0120B803" w14:textId="77777777" w:rsidR="002F4310" w:rsidRDefault="002F4310" w:rsidP="00F258EA">
      <w:pPr>
        <w:contextualSpacing/>
        <w:rPr>
          <w:rFonts w:ascii="Arial" w:hAnsi="Arial" w:cs="Arial"/>
        </w:rPr>
      </w:pPr>
    </w:p>
    <w:p w14:paraId="0120B804" w14:textId="77777777" w:rsidR="00B353D9" w:rsidRDefault="00B353D9" w:rsidP="00F258E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</w:t>
      </w:r>
      <w:r w:rsidRPr="00B353D9">
        <w:rPr>
          <w:rFonts w:ascii="Arial" w:hAnsi="Arial" w:cs="Arial"/>
          <w:b/>
        </w:rPr>
        <w:t xml:space="preserve"> Resolutions</w:t>
      </w:r>
    </w:p>
    <w:p w14:paraId="0120B805" w14:textId="77777777" w:rsidR="00B353D9" w:rsidRDefault="00B353D9" w:rsidP="00F2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following example Congregation Resolutions are provided as guidance only:</w:t>
      </w:r>
    </w:p>
    <w:p w14:paraId="0120B806" w14:textId="77777777" w:rsidR="00B353D9" w:rsidRDefault="00B353D9" w:rsidP="00F258EA">
      <w:pPr>
        <w:contextualSpacing/>
        <w:rPr>
          <w:rFonts w:ascii="Arial" w:hAnsi="Arial" w:cs="Arial"/>
        </w:rPr>
      </w:pPr>
    </w:p>
    <w:p w14:paraId="0120B807" w14:textId="77777777" w:rsidR="00B353D9" w:rsidRDefault="00B353D9" w:rsidP="00F2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Example 1.</w:t>
      </w:r>
      <w:r w:rsidR="000E532A">
        <w:rPr>
          <w:rFonts w:ascii="Arial" w:hAnsi="Arial" w:cs="Arial"/>
        </w:rPr>
        <w:t xml:space="preserve">   </w:t>
      </w:r>
      <w:r w:rsidR="0019579E">
        <w:rPr>
          <w:rFonts w:ascii="Arial" w:hAnsi="Arial" w:cs="Arial"/>
        </w:rPr>
        <w:t xml:space="preserve">Resolved That </w:t>
      </w:r>
      <w:r>
        <w:rPr>
          <w:rFonts w:ascii="Arial" w:hAnsi="Arial" w:cs="Arial"/>
        </w:rPr>
        <w:t xml:space="preserve">Convention of Synod </w:t>
      </w:r>
      <w:r w:rsidR="0019579E">
        <w:rPr>
          <w:rFonts w:ascii="Arial" w:hAnsi="Arial" w:cs="Arial"/>
        </w:rPr>
        <w:t>approve xxx</w:t>
      </w:r>
    </w:p>
    <w:p w14:paraId="0120B808" w14:textId="77777777" w:rsidR="0019579E" w:rsidRDefault="0019579E" w:rsidP="00F258EA">
      <w:pPr>
        <w:contextualSpacing/>
        <w:rPr>
          <w:rFonts w:ascii="Arial" w:hAnsi="Arial" w:cs="Arial"/>
        </w:rPr>
      </w:pPr>
    </w:p>
    <w:p w14:paraId="0120B809" w14:textId="44BBCCD1" w:rsidR="0019579E" w:rsidRDefault="0019579E" w:rsidP="00F2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Example 2</w:t>
      </w:r>
      <w:r w:rsidR="000E532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Resolved That Convention of </w:t>
      </w:r>
      <w:bookmarkStart w:id="0" w:name="_GoBack"/>
      <w:bookmarkEnd w:id="0"/>
      <w:r w:rsidR="0089184F">
        <w:rPr>
          <w:rFonts w:ascii="Arial" w:hAnsi="Arial" w:cs="Arial"/>
        </w:rPr>
        <w:t>Synod appoint</w:t>
      </w:r>
      <w:r w:rsidR="002F4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</w:t>
      </w:r>
    </w:p>
    <w:p w14:paraId="0120B80A" w14:textId="77777777" w:rsidR="00B353D9" w:rsidRDefault="00B353D9" w:rsidP="00F258EA">
      <w:pPr>
        <w:contextualSpacing/>
        <w:rPr>
          <w:rFonts w:ascii="Arial" w:hAnsi="Arial" w:cs="Arial"/>
        </w:rPr>
      </w:pPr>
    </w:p>
    <w:p w14:paraId="0120B80B" w14:textId="77777777" w:rsidR="00F258EA" w:rsidRPr="00B353D9" w:rsidRDefault="00F258EA" w:rsidP="00F258EA">
      <w:pPr>
        <w:contextualSpacing/>
        <w:rPr>
          <w:rFonts w:ascii="Arial" w:hAnsi="Arial" w:cs="Arial"/>
          <w:b/>
        </w:rPr>
      </w:pPr>
      <w:r w:rsidRPr="00B353D9">
        <w:rPr>
          <w:rFonts w:ascii="Arial" w:hAnsi="Arial" w:cs="Arial"/>
          <w:b/>
        </w:rPr>
        <w:t>Submission</w:t>
      </w:r>
    </w:p>
    <w:p w14:paraId="0120B80C" w14:textId="77777777" w:rsidR="002F4310" w:rsidRDefault="00F258EA" w:rsidP="00F258EA">
      <w:pPr>
        <w:contextualSpacing/>
        <w:rPr>
          <w:rFonts w:ascii="Arial" w:hAnsi="Arial" w:cs="Arial"/>
        </w:rPr>
      </w:pPr>
      <w:r w:rsidRPr="008E2D6E">
        <w:rPr>
          <w:rFonts w:ascii="Arial" w:hAnsi="Arial" w:cs="Arial"/>
        </w:rPr>
        <w:t xml:space="preserve">The completed template and all supporting documentation is to be submitted in .pdf format to the </w:t>
      </w:r>
      <w:r w:rsidR="00B353D9">
        <w:rPr>
          <w:rFonts w:ascii="Arial" w:hAnsi="Arial" w:cs="Arial"/>
        </w:rPr>
        <w:t>Secretary District Church Council</w:t>
      </w:r>
      <w:r w:rsidRPr="008E2D6E">
        <w:rPr>
          <w:rFonts w:ascii="Arial" w:hAnsi="Arial" w:cs="Arial"/>
        </w:rPr>
        <w:t xml:space="preserve"> via email to </w:t>
      </w:r>
      <w:hyperlink r:id="rId11" w:history="1">
        <w:r w:rsidR="002F4310" w:rsidRPr="00CF18BC">
          <w:rPr>
            <w:rStyle w:val="Hyperlink"/>
            <w:rFonts w:ascii="Arial" w:hAnsi="Arial" w:cs="Arial"/>
          </w:rPr>
          <w:t>SecretaryDCC@qld.lca.org.au</w:t>
        </w:r>
      </w:hyperlink>
      <w:r w:rsidRPr="008E2D6E">
        <w:rPr>
          <w:rFonts w:ascii="Arial" w:hAnsi="Arial" w:cs="Arial"/>
        </w:rPr>
        <w:t xml:space="preserve">  </w:t>
      </w:r>
    </w:p>
    <w:p w14:paraId="0120B80D" w14:textId="77777777" w:rsidR="00F258EA" w:rsidRPr="008E2D6E" w:rsidRDefault="00F258EA" w:rsidP="00F258EA">
      <w:pPr>
        <w:contextualSpacing/>
        <w:rPr>
          <w:rFonts w:ascii="Arial" w:hAnsi="Arial" w:cs="Arial"/>
        </w:rPr>
      </w:pPr>
      <w:r w:rsidRPr="008E2D6E">
        <w:rPr>
          <w:rFonts w:ascii="Arial" w:hAnsi="Arial" w:cs="Arial"/>
        </w:rPr>
        <w:t>The Subject line in the email is to include “</w:t>
      </w:r>
      <w:r w:rsidR="00B353D9">
        <w:rPr>
          <w:rFonts w:ascii="Arial" w:hAnsi="Arial" w:cs="Arial"/>
        </w:rPr>
        <w:t>Convention of Synod Congregation Resolution</w:t>
      </w:r>
      <w:r w:rsidRPr="008E2D6E">
        <w:rPr>
          <w:rFonts w:ascii="Arial" w:hAnsi="Arial" w:cs="Arial"/>
        </w:rPr>
        <w:t>”</w:t>
      </w:r>
    </w:p>
    <w:p w14:paraId="0120B80E" w14:textId="77777777" w:rsidR="00F258EA" w:rsidRPr="008E2D6E" w:rsidRDefault="00F258EA" w:rsidP="00F258EA">
      <w:pPr>
        <w:contextualSpacing/>
        <w:rPr>
          <w:rFonts w:ascii="Arial" w:hAnsi="Arial" w:cs="Arial"/>
        </w:rPr>
      </w:pPr>
    </w:p>
    <w:p w14:paraId="0120B80F" w14:textId="77777777" w:rsidR="00F258EA" w:rsidRPr="00B353D9" w:rsidRDefault="00F258EA" w:rsidP="00F258EA">
      <w:pPr>
        <w:tabs>
          <w:tab w:val="left" w:pos="2910"/>
        </w:tabs>
        <w:contextualSpacing/>
        <w:rPr>
          <w:rFonts w:ascii="Arial" w:hAnsi="Arial" w:cs="Arial"/>
          <w:b/>
        </w:rPr>
      </w:pPr>
      <w:r w:rsidRPr="00B353D9">
        <w:rPr>
          <w:rFonts w:ascii="Arial" w:hAnsi="Arial" w:cs="Arial"/>
          <w:b/>
        </w:rPr>
        <w:t>Submission Deadlines</w:t>
      </w:r>
      <w:r w:rsidRPr="00B353D9">
        <w:rPr>
          <w:rFonts w:ascii="Arial" w:hAnsi="Arial" w:cs="Arial"/>
          <w:b/>
        </w:rPr>
        <w:tab/>
      </w:r>
    </w:p>
    <w:p w14:paraId="0120B810" w14:textId="77777777" w:rsidR="00B353D9" w:rsidRDefault="00F258EA" w:rsidP="00B353D9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 w:rsidRPr="008E2D6E">
        <w:rPr>
          <w:rFonts w:ascii="Arial" w:hAnsi="Arial" w:cs="Arial"/>
        </w:rPr>
        <w:t xml:space="preserve">The deadline for submissions to the </w:t>
      </w:r>
      <w:r w:rsidR="00746DAD">
        <w:rPr>
          <w:rFonts w:ascii="Arial" w:hAnsi="Arial" w:cs="Arial"/>
        </w:rPr>
        <w:t xml:space="preserve">Secretary </w:t>
      </w:r>
      <w:r w:rsidR="00DF0928">
        <w:rPr>
          <w:rFonts w:ascii="Arial" w:hAnsi="Arial" w:cs="Arial"/>
        </w:rPr>
        <w:t xml:space="preserve">District Church </w:t>
      </w:r>
      <w:r w:rsidR="00B353D9">
        <w:rPr>
          <w:rFonts w:ascii="Arial" w:hAnsi="Arial" w:cs="Arial"/>
        </w:rPr>
        <w:t xml:space="preserve">Council </w:t>
      </w:r>
      <w:r w:rsidR="00B353D9" w:rsidRPr="008E2D6E">
        <w:rPr>
          <w:rFonts w:ascii="Arial" w:hAnsi="Arial" w:cs="Arial"/>
        </w:rPr>
        <w:t>is</w:t>
      </w:r>
      <w:r w:rsidR="00DF0928">
        <w:rPr>
          <w:rFonts w:ascii="Arial" w:hAnsi="Arial" w:cs="Arial"/>
        </w:rPr>
        <w:t xml:space="preserve"> </w:t>
      </w:r>
      <w:r w:rsidR="00746DAD">
        <w:rPr>
          <w:rFonts w:ascii="Arial" w:hAnsi="Arial" w:cs="Arial"/>
        </w:rPr>
        <w:t>10 weeks prior to the Commencement of the Convention of Synod</w:t>
      </w:r>
      <w:r w:rsidR="002F4310">
        <w:rPr>
          <w:rFonts w:ascii="Arial" w:hAnsi="Arial" w:cs="Arial"/>
        </w:rPr>
        <w:t>.</w:t>
      </w:r>
    </w:p>
    <w:p w14:paraId="0120B811" w14:textId="77777777" w:rsidR="00B353D9" w:rsidRDefault="00B353D9" w:rsidP="00B353D9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Congregation Resolutions submitted within the deadline will be included in the Book of Reports that are published three weeks prior to Convention.</w:t>
      </w:r>
    </w:p>
    <w:p w14:paraId="0120B812" w14:textId="77777777" w:rsidR="00F258EA" w:rsidRPr="008E2D6E" w:rsidRDefault="00F258EA" w:rsidP="00F258EA">
      <w:pPr>
        <w:contextualSpacing/>
        <w:rPr>
          <w:rFonts w:ascii="Arial" w:hAnsi="Arial" w:cs="Arial"/>
        </w:rPr>
      </w:pPr>
    </w:p>
    <w:p w14:paraId="0120B813" w14:textId="77777777" w:rsidR="00F258EA" w:rsidRPr="008E2D6E" w:rsidRDefault="00F258EA" w:rsidP="00F258EA">
      <w:pPr>
        <w:contextualSpacing/>
        <w:rPr>
          <w:rFonts w:ascii="Arial" w:hAnsi="Arial" w:cs="Arial"/>
        </w:rPr>
      </w:pPr>
    </w:p>
    <w:p w14:paraId="0120B814" w14:textId="77777777" w:rsidR="00F258EA" w:rsidRPr="002F4310" w:rsidRDefault="00F258EA" w:rsidP="00F258EA">
      <w:pPr>
        <w:contextualSpacing/>
        <w:rPr>
          <w:rFonts w:ascii="Arial" w:hAnsi="Arial" w:cs="Arial"/>
          <w:b/>
        </w:rPr>
      </w:pPr>
      <w:r w:rsidRPr="002F4310">
        <w:rPr>
          <w:rFonts w:ascii="Arial" w:hAnsi="Arial" w:cs="Arial"/>
          <w:b/>
        </w:rPr>
        <w:t>Availability for Presentation</w:t>
      </w:r>
    </w:p>
    <w:p w14:paraId="0120B815" w14:textId="77777777" w:rsidR="00B353D9" w:rsidRDefault="00B353D9" w:rsidP="00B353D9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Congregations must ensure that persons are present </w:t>
      </w:r>
      <w:r w:rsidR="002F4310">
        <w:rPr>
          <w:rFonts w:ascii="Arial" w:hAnsi="Arial" w:cs="Arial"/>
        </w:rPr>
        <w:t xml:space="preserve">at Convention of Synod </w:t>
      </w:r>
      <w:r>
        <w:rPr>
          <w:rFonts w:ascii="Arial" w:hAnsi="Arial" w:cs="Arial"/>
        </w:rPr>
        <w:t>to move the resolution and one or more people are present to speak to the resolution.</w:t>
      </w:r>
    </w:p>
    <w:p w14:paraId="0120B816" w14:textId="77777777" w:rsidR="002F4310" w:rsidRDefault="002F4310" w:rsidP="00B353D9">
      <w:pPr>
        <w:tabs>
          <w:tab w:val="left" w:pos="2395"/>
        </w:tabs>
        <w:spacing w:before="60" w:after="0" w:line="240" w:lineRule="auto"/>
        <w:rPr>
          <w:rFonts w:ascii="Arial" w:hAnsi="Arial" w:cs="Arial"/>
        </w:rPr>
      </w:pPr>
    </w:p>
    <w:p w14:paraId="0120B817" w14:textId="77777777" w:rsidR="00B36A16" w:rsidRDefault="00DF0928" w:rsidP="00F2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F258EA" w:rsidRPr="008E2D6E">
        <w:rPr>
          <w:rFonts w:ascii="Arial" w:hAnsi="Arial" w:cs="Arial"/>
        </w:rPr>
        <w:t>roposer</w:t>
      </w:r>
      <w:r>
        <w:rPr>
          <w:rFonts w:ascii="Arial" w:hAnsi="Arial" w:cs="Arial"/>
        </w:rPr>
        <w:t xml:space="preserve"> </w:t>
      </w:r>
      <w:r w:rsidR="00F258EA" w:rsidRPr="008E2D6E">
        <w:rPr>
          <w:rFonts w:ascii="Arial" w:hAnsi="Arial" w:cs="Arial"/>
        </w:rPr>
        <w:t xml:space="preserve">of </w:t>
      </w:r>
      <w:r w:rsidR="002F4310">
        <w:rPr>
          <w:rFonts w:ascii="Arial" w:hAnsi="Arial" w:cs="Arial"/>
        </w:rPr>
        <w:t xml:space="preserve">the application should </w:t>
      </w:r>
      <w:r w:rsidR="00F258EA" w:rsidRPr="008E2D6E">
        <w:rPr>
          <w:rFonts w:ascii="Arial" w:hAnsi="Arial" w:cs="Arial"/>
        </w:rPr>
        <w:t>be available to present to the District Church Council</w:t>
      </w:r>
      <w:r w:rsidR="00B36A16">
        <w:rPr>
          <w:rFonts w:ascii="Arial" w:hAnsi="Arial" w:cs="Arial"/>
        </w:rPr>
        <w:t xml:space="preserve"> the reasons for the proposal</w:t>
      </w:r>
      <w:r w:rsidR="00F258EA" w:rsidRPr="008E2D6E">
        <w:rPr>
          <w:rFonts w:ascii="Arial" w:hAnsi="Arial" w:cs="Arial"/>
        </w:rPr>
        <w:t xml:space="preserve">.  </w:t>
      </w:r>
    </w:p>
    <w:p w14:paraId="0120B818" w14:textId="77777777" w:rsidR="00B36A16" w:rsidRDefault="00B36A16" w:rsidP="00F258EA">
      <w:pPr>
        <w:contextualSpacing/>
        <w:rPr>
          <w:rFonts w:ascii="Arial" w:hAnsi="Arial" w:cs="Arial"/>
        </w:rPr>
      </w:pPr>
    </w:p>
    <w:p w14:paraId="0120B819" w14:textId="77777777" w:rsidR="00F258EA" w:rsidRPr="008E2D6E" w:rsidRDefault="00F258EA" w:rsidP="00F258EA">
      <w:pPr>
        <w:contextualSpacing/>
        <w:rPr>
          <w:rFonts w:ascii="Arial" w:hAnsi="Arial" w:cs="Arial"/>
        </w:rPr>
      </w:pPr>
      <w:r w:rsidRPr="008E2D6E">
        <w:rPr>
          <w:rFonts w:ascii="Arial" w:hAnsi="Arial" w:cs="Arial"/>
        </w:rPr>
        <w:t xml:space="preserve">The </w:t>
      </w:r>
      <w:r w:rsidR="00B353D9">
        <w:rPr>
          <w:rFonts w:ascii="Arial" w:hAnsi="Arial" w:cs="Arial"/>
        </w:rPr>
        <w:t xml:space="preserve">Secretary DCC </w:t>
      </w:r>
      <w:r w:rsidRPr="008E2D6E">
        <w:rPr>
          <w:rFonts w:ascii="Arial" w:hAnsi="Arial" w:cs="Arial"/>
        </w:rPr>
        <w:t xml:space="preserve">must </w:t>
      </w:r>
      <w:r w:rsidR="00B353D9">
        <w:rPr>
          <w:rFonts w:ascii="Arial" w:hAnsi="Arial" w:cs="Arial"/>
        </w:rPr>
        <w:t>be provided cont</w:t>
      </w:r>
      <w:r w:rsidRPr="008E2D6E">
        <w:rPr>
          <w:rFonts w:ascii="Arial" w:hAnsi="Arial" w:cs="Arial"/>
        </w:rPr>
        <w:t xml:space="preserve">act details including name, position, phone no., and email address of who will speak to the proposal </w:t>
      </w:r>
      <w:r w:rsidR="00B353D9">
        <w:rPr>
          <w:rFonts w:ascii="Arial" w:hAnsi="Arial" w:cs="Arial"/>
        </w:rPr>
        <w:t>at Convention of Synod</w:t>
      </w:r>
      <w:r w:rsidRPr="008E2D6E">
        <w:rPr>
          <w:rFonts w:ascii="Arial" w:hAnsi="Arial" w:cs="Arial"/>
        </w:rPr>
        <w:t xml:space="preserve">.  </w:t>
      </w:r>
    </w:p>
    <w:sectPr w:rsidR="00F258EA" w:rsidRPr="008E2D6E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B81C" w14:textId="77777777" w:rsidR="000E532A" w:rsidRDefault="000E532A" w:rsidP="009B0485">
      <w:pPr>
        <w:spacing w:after="0" w:line="240" w:lineRule="auto"/>
      </w:pPr>
      <w:r>
        <w:separator/>
      </w:r>
    </w:p>
  </w:endnote>
  <w:endnote w:type="continuationSeparator" w:id="0">
    <w:p w14:paraId="0120B81D" w14:textId="77777777" w:rsidR="000E532A" w:rsidRDefault="000E532A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B824" w14:textId="77777777" w:rsidR="000E532A" w:rsidRDefault="000E532A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0120B825" w14:textId="43059354" w:rsidR="000E532A" w:rsidRPr="00CD131D" w:rsidRDefault="000E532A" w:rsidP="00326C43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89184F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Templates/Congregation Proposals to Synod/190226 Congregation Resolution Protocol and Guidelines V1-2.docx</w:t>
    </w:r>
    <w:r w:rsidRPr="00CD131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  <w:p w14:paraId="0120B826" w14:textId="6683030A" w:rsidR="000E532A" w:rsidRPr="00326C43" w:rsidRDefault="000E532A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9184F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B81A" w14:textId="77777777" w:rsidR="000E532A" w:rsidRDefault="000E532A" w:rsidP="009B0485">
      <w:pPr>
        <w:spacing w:after="0" w:line="240" w:lineRule="auto"/>
      </w:pPr>
      <w:r>
        <w:separator/>
      </w:r>
    </w:p>
  </w:footnote>
  <w:footnote w:type="continuationSeparator" w:id="0">
    <w:p w14:paraId="0120B81B" w14:textId="77777777" w:rsidR="000E532A" w:rsidRDefault="000E532A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B81F" w14:textId="77777777" w:rsidR="000E532A" w:rsidRDefault="000E532A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0120B829" wp14:editId="0120B82A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0120B820" w14:textId="77777777" w:rsidR="000E532A" w:rsidRPr="00AC2262" w:rsidRDefault="000E532A" w:rsidP="00AC2262">
    <w:pPr>
      <w:pStyle w:val="Header"/>
      <w:jc w:val="center"/>
      <w:rPr>
        <w:rFonts w:ascii="Arial" w:hAnsi="Arial" w:cs="Arial"/>
        <w:b/>
      </w:rPr>
    </w:pPr>
  </w:p>
  <w:p w14:paraId="0120B821" w14:textId="77777777" w:rsidR="000E532A" w:rsidRPr="007F315C" w:rsidRDefault="000E532A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Convention of Synod Congregation Resolution</w:t>
    </w:r>
  </w:p>
  <w:p w14:paraId="0120B822" w14:textId="77777777" w:rsidR="000E532A" w:rsidRDefault="000E5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1986"/>
    <w:multiLevelType w:val="hybridMultilevel"/>
    <w:tmpl w:val="A49C7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D2767"/>
    <w:rsid w:val="000E532A"/>
    <w:rsid w:val="00191453"/>
    <w:rsid w:val="0019579E"/>
    <w:rsid w:val="001B324B"/>
    <w:rsid w:val="001B489E"/>
    <w:rsid w:val="001C7B72"/>
    <w:rsid w:val="00205B87"/>
    <w:rsid w:val="00264C8F"/>
    <w:rsid w:val="0029549A"/>
    <w:rsid w:val="002F4310"/>
    <w:rsid w:val="00326C43"/>
    <w:rsid w:val="00441E52"/>
    <w:rsid w:val="00451ADD"/>
    <w:rsid w:val="00490969"/>
    <w:rsid w:val="004B6CAC"/>
    <w:rsid w:val="004E3CFD"/>
    <w:rsid w:val="005C1CAA"/>
    <w:rsid w:val="005C4251"/>
    <w:rsid w:val="005D7C38"/>
    <w:rsid w:val="005E1BA7"/>
    <w:rsid w:val="00615AB5"/>
    <w:rsid w:val="00627B5A"/>
    <w:rsid w:val="0064470E"/>
    <w:rsid w:val="006747BF"/>
    <w:rsid w:val="006F3CB2"/>
    <w:rsid w:val="007271DE"/>
    <w:rsid w:val="00746DAD"/>
    <w:rsid w:val="00751E4C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9184F"/>
    <w:rsid w:val="008C044C"/>
    <w:rsid w:val="008E569B"/>
    <w:rsid w:val="0093599A"/>
    <w:rsid w:val="00941BB2"/>
    <w:rsid w:val="00942ED8"/>
    <w:rsid w:val="009462C2"/>
    <w:rsid w:val="009A4C88"/>
    <w:rsid w:val="009B0485"/>
    <w:rsid w:val="009B63F0"/>
    <w:rsid w:val="009C6671"/>
    <w:rsid w:val="009E51D7"/>
    <w:rsid w:val="009F11DD"/>
    <w:rsid w:val="00A11B0B"/>
    <w:rsid w:val="00A16998"/>
    <w:rsid w:val="00A22D5C"/>
    <w:rsid w:val="00A74AE5"/>
    <w:rsid w:val="00AC2262"/>
    <w:rsid w:val="00B353D9"/>
    <w:rsid w:val="00B36A16"/>
    <w:rsid w:val="00B5564F"/>
    <w:rsid w:val="00B85C5C"/>
    <w:rsid w:val="00B8738C"/>
    <w:rsid w:val="00BA2AFB"/>
    <w:rsid w:val="00BC2A2C"/>
    <w:rsid w:val="00BE7A09"/>
    <w:rsid w:val="00C10075"/>
    <w:rsid w:val="00C612DB"/>
    <w:rsid w:val="00C8605D"/>
    <w:rsid w:val="00C9438E"/>
    <w:rsid w:val="00D16B55"/>
    <w:rsid w:val="00D66A04"/>
    <w:rsid w:val="00DF0928"/>
    <w:rsid w:val="00E01069"/>
    <w:rsid w:val="00E12E84"/>
    <w:rsid w:val="00E332D4"/>
    <w:rsid w:val="00E4384A"/>
    <w:rsid w:val="00E72BC0"/>
    <w:rsid w:val="00E82FCD"/>
    <w:rsid w:val="00ED5BE0"/>
    <w:rsid w:val="00EE0191"/>
    <w:rsid w:val="00EE240C"/>
    <w:rsid w:val="00EF3053"/>
    <w:rsid w:val="00F045DF"/>
    <w:rsid w:val="00F13DDF"/>
    <w:rsid w:val="00F258EA"/>
    <w:rsid w:val="00F346DD"/>
    <w:rsid w:val="00F91FC2"/>
    <w:rsid w:val="00FB4A85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20B7E5"/>
  <w15:docId w15:val="{7F9BF47B-2BAD-4F15-A99E-FB226396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22C9-36EF-4D51-88D1-29B2EDF26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BAE57-8E96-4DAE-B64F-A695EB64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C0169-12B7-4E27-9563-95C98233CC6D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c48fe21-adee-4d0a-ad66-c91f09d690d6"/>
    <ds:schemaRef ds:uri="http://schemas.openxmlformats.org/package/2006/metadata/core-properties"/>
    <ds:schemaRef ds:uri="b95438eb-f541-4427-8999-1bd0fbe55b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D07DDA-087C-42B8-AA2D-CC0626F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2011-11-04T22:52:00Z</cp:lastPrinted>
  <dcterms:created xsi:type="dcterms:W3CDTF">2019-02-26T01:12:00Z</dcterms:created>
  <dcterms:modified xsi:type="dcterms:W3CDTF">2019-02-26T01:15:00Z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