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032B0" w14:textId="77777777" w:rsidR="00DA561D" w:rsidRDefault="00DA561D" w:rsidP="00DA561D">
      <w:pPr>
        <w:pBdr>
          <w:bottom w:val="single" w:sz="4" w:space="1" w:color="auto"/>
        </w:pBdr>
        <w:spacing w:after="40" w:line="360" w:lineRule="auto"/>
        <w:rPr>
          <w:rFonts w:ascii="Verdana" w:hAnsi="Verdana"/>
          <w:color w:val="000000"/>
          <w:szCs w:val="24"/>
        </w:rPr>
      </w:pPr>
      <w:r>
        <w:rPr>
          <w:rFonts w:ascii="Verdana" w:hAnsi="Verdana" w:cs="Helvetica"/>
          <w:i/>
          <w:iCs/>
          <w:color w:val="000000"/>
          <w:szCs w:val="24"/>
          <w:lang w:bidi="en-US"/>
        </w:rPr>
        <w:t>The LCA provides this sermon edited for lay-reading, with thanks to the original author.</w:t>
      </w:r>
    </w:p>
    <w:p w14:paraId="0C8208A6" w14:textId="7A19DD55" w:rsidR="00003D10" w:rsidRDefault="0006370E" w:rsidP="00003D10">
      <w:pPr>
        <w:pStyle w:val="Title"/>
      </w:pPr>
      <w:r>
        <w:t xml:space="preserve">Sermon </w:t>
      </w:r>
      <w:r w:rsidR="00003D10">
        <w:t xml:space="preserve">for </w:t>
      </w:r>
      <w:r>
        <w:t>Proper 21</w:t>
      </w:r>
      <w:r w:rsidR="00047DAA">
        <w:t>A</w:t>
      </w:r>
      <w:r>
        <w:t xml:space="preserve"> </w:t>
      </w:r>
    </w:p>
    <w:p w14:paraId="26F71953" w14:textId="359E9181" w:rsidR="0032658A" w:rsidRPr="00EE1C4E" w:rsidRDefault="00003D10" w:rsidP="00003D10">
      <w:pPr>
        <w:pStyle w:val="Heading1"/>
        <w:rPr>
          <w:b/>
          <w:bCs/>
        </w:rPr>
      </w:pPr>
      <w:r>
        <w:t xml:space="preserve">The Text: </w:t>
      </w:r>
      <w:r w:rsidR="00D61896" w:rsidRPr="00EE1C4E">
        <w:t>Matthew 21:23-32</w:t>
      </w:r>
      <w:r w:rsidR="0006370E">
        <w:t xml:space="preserve"> </w:t>
      </w:r>
    </w:p>
    <w:p w14:paraId="7B994E4A" w14:textId="77777777" w:rsidR="0032658A" w:rsidRPr="00003D10" w:rsidRDefault="0032658A" w:rsidP="00003D10">
      <w:pPr>
        <w:spacing w:after="0"/>
        <w:rPr>
          <w:sz w:val="24"/>
          <w:szCs w:val="24"/>
        </w:rPr>
      </w:pPr>
    </w:p>
    <w:p w14:paraId="435D60DF" w14:textId="77777777" w:rsidR="0032658A" w:rsidRPr="00003D10" w:rsidRDefault="00D61896" w:rsidP="00003D10">
      <w:pPr>
        <w:spacing w:after="0"/>
        <w:rPr>
          <w:sz w:val="24"/>
          <w:szCs w:val="24"/>
        </w:rPr>
      </w:pPr>
      <w:r w:rsidRPr="00003D10">
        <w:rPr>
          <w:sz w:val="24"/>
          <w:szCs w:val="24"/>
        </w:rPr>
        <w:t xml:space="preserve">“By whose authority are you doing these things?” </w:t>
      </w:r>
    </w:p>
    <w:p w14:paraId="705A2BBE" w14:textId="77777777" w:rsidR="0032658A" w:rsidRPr="00003D10" w:rsidRDefault="0032658A" w:rsidP="00003D10">
      <w:pPr>
        <w:spacing w:after="0"/>
        <w:rPr>
          <w:sz w:val="24"/>
          <w:szCs w:val="24"/>
        </w:rPr>
      </w:pPr>
    </w:p>
    <w:p w14:paraId="4E4D04F8" w14:textId="77777777" w:rsidR="0032658A" w:rsidRPr="00003D10" w:rsidRDefault="00D61896" w:rsidP="00003D10">
      <w:pPr>
        <w:spacing w:after="0"/>
        <w:rPr>
          <w:sz w:val="24"/>
          <w:szCs w:val="24"/>
        </w:rPr>
      </w:pPr>
      <w:r w:rsidRPr="00003D10">
        <w:rPr>
          <w:sz w:val="24"/>
          <w:szCs w:val="24"/>
        </w:rPr>
        <w:t>“Who said you could do that?”</w:t>
      </w:r>
    </w:p>
    <w:p w14:paraId="7BC47C20" w14:textId="77777777" w:rsidR="0032658A" w:rsidRPr="00003D10" w:rsidRDefault="0032658A" w:rsidP="00003D10">
      <w:pPr>
        <w:spacing w:after="0"/>
        <w:rPr>
          <w:sz w:val="24"/>
          <w:szCs w:val="24"/>
        </w:rPr>
      </w:pPr>
    </w:p>
    <w:p w14:paraId="3BDAD641" w14:textId="77777777" w:rsidR="0032658A" w:rsidRPr="00003D10" w:rsidRDefault="00D61896" w:rsidP="00003D10">
      <w:pPr>
        <w:spacing w:after="0"/>
        <w:rPr>
          <w:sz w:val="24"/>
          <w:szCs w:val="24"/>
        </w:rPr>
      </w:pPr>
      <w:r w:rsidRPr="00003D10">
        <w:rPr>
          <w:sz w:val="24"/>
          <w:szCs w:val="24"/>
        </w:rPr>
        <w:t>“Who says so?”</w:t>
      </w:r>
    </w:p>
    <w:p w14:paraId="555A548D" w14:textId="77777777" w:rsidR="0032658A" w:rsidRPr="00003D10" w:rsidRDefault="0032658A" w:rsidP="00003D10">
      <w:pPr>
        <w:spacing w:after="0"/>
        <w:rPr>
          <w:sz w:val="24"/>
          <w:szCs w:val="24"/>
        </w:rPr>
      </w:pPr>
    </w:p>
    <w:p w14:paraId="056A965E" w14:textId="2FFF2708" w:rsidR="0032658A" w:rsidRPr="00003D10" w:rsidRDefault="00D61896" w:rsidP="00003D10">
      <w:pPr>
        <w:spacing w:after="0"/>
        <w:rPr>
          <w:sz w:val="24"/>
          <w:szCs w:val="24"/>
        </w:rPr>
      </w:pPr>
      <w:r w:rsidRPr="00003D10">
        <w:rPr>
          <w:sz w:val="24"/>
          <w:szCs w:val="24"/>
        </w:rPr>
        <w:t xml:space="preserve">These are words of protest, accusation, and doubt, but they’re also words of rebellion. The person who usually asks these questions </w:t>
      </w:r>
      <w:r w:rsidR="00FE48E5" w:rsidRPr="00003D10">
        <w:rPr>
          <w:sz w:val="24"/>
          <w:szCs w:val="24"/>
        </w:rPr>
        <w:t>is</w:t>
      </w:r>
      <w:r w:rsidRPr="00003D10">
        <w:rPr>
          <w:sz w:val="24"/>
          <w:szCs w:val="24"/>
        </w:rPr>
        <w:t xml:space="preserve"> challenging </w:t>
      </w:r>
      <w:r w:rsidR="00FE48E5" w:rsidRPr="00003D10">
        <w:rPr>
          <w:sz w:val="24"/>
          <w:szCs w:val="24"/>
        </w:rPr>
        <w:t xml:space="preserve">the authority of </w:t>
      </w:r>
      <w:r w:rsidRPr="00003D10">
        <w:rPr>
          <w:sz w:val="24"/>
          <w:szCs w:val="24"/>
        </w:rPr>
        <w:t>the other person. It’s a basic question of who’s in control; who’s the boss right here, right now.</w:t>
      </w:r>
    </w:p>
    <w:p w14:paraId="65175243" w14:textId="77777777" w:rsidR="0032658A" w:rsidRPr="00003D10" w:rsidRDefault="0032658A" w:rsidP="00003D10">
      <w:pPr>
        <w:spacing w:after="0"/>
        <w:rPr>
          <w:sz w:val="24"/>
          <w:szCs w:val="24"/>
        </w:rPr>
      </w:pPr>
    </w:p>
    <w:p w14:paraId="4ABBC46F" w14:textId="1735D3B2" w:rsidR="0032658A" w:rsidRPr="00003D10" w:rsidRDefault="00D61896" w:rsidP="00003D10">
      <w:pPr>
        <w:spacing w:after="0"/>
        <w:rPr>
          <w:sz w:val="24"/>
          <w:szCs w:val="24"/>
        </w:rPr>
      </w:pPr>
      <w:r w:rsidRPr="00003D10">
        <w:rPr>
          <w:sz w:val="24"/>
          <w:szCs w:val="24"/>
        </w:rPr>
        <w:t xml:space="preserve">As Australians, we typically like to challenge every authority. We like to disobey or question our parents, thinking we know better than them. We like to see how much we can get away with at work, like attempting to fool our bosses by taking sickies on long weekends (unless of course we don’t trust any other bosses and want to be self-employed). We flash our lights at oncoming traffic to ‘stick it’ to the police who may have a speed camera up ahead. We </w:t>
      </w:r>
      <w:r w:rsidR="0016461A" w:rsidRPr="00003D10">
        <w:rPr>
          <w:sz w:val="24"/>
          <w:szCs w:val="24"/>
        </w:rPr>
        <w:t>like to rubbish or lampoon our Prime M</w:t>
      </w:r>
      <w:r w:rsidRPr="00003D10">
        <w:rPr>
          <w:sz w:val="24"/>
          <w:szCs w:val="24"/>
        </w:rPr>
        <w:t>inister or parliamentarians. Basically, if anyone thinks they’re above us in any way, we’ll soon cut them down to size!</w:t>
      </w:r>
    </w:p>
    <w:p w14:paraId="206BA5FA" w14:textId="77777777" w:rsidR="0032658A" w:rsidRPr="00003D10" w:rsidRDefault="0032658A" w:rsidP="00003D10">
      <w:pPr>
        <w:spacing w:after="0"/>
        <w:rPr>
          <w:sz w:val="24"/>
          <w:szCs w:val="24"/>
        </w:rPr>
      </w:pPr>
    </w:p>
    <w:p w14:paraId="5CCB1E84" w14:textId="77777777" w:rsidR="0032658A" w:rsidRPr="00003D10" w:rsidRDefault="00D61896" w:rsidP="00003D10">
      <w:pPr>
        <w:spacing w:after="0"/>
        <w:rPr>
          <w:sz w:val="24"/>
          <w:szCs w:val="24"/>
        </w:rPr>
      </w:pPr>
      <w:r w:rsidRPr="00003D10">
        <w:rPr>
          <w:sz w:val="24"/>
          <w:szCs w:val="24"/>
        </w:rPr>
        <w:t>But when we do these things, we’re attempting to set ourselves up as our own authority, our own boss, or even our own little god who controls our own little world.</w:t>
      </w:r>
    </w:p>
    <w:p w14:paraId="775E9EB8" w14:textId="77777777" w:rsidR="0032658A" w:rsidRPr="00003D10" w:rsidRDefault="0032658A" w:rsidP="00003D10">
      <w:pPr>
        <w:spacing w:after="0"/>
        <w:rPr>
          <w:sz w:val="24"/>
          <w:szCs w:val="24"/>
        </w:rPr>
      </w:pPr>
    </w:p>
    <w:p w14:paraId="787408AC" w14:textId="66FE7C22" w:rsidR="0032658A" w:rsidRPr="00003D10" w:rsidRDefault="00D61896" w:rsidP="00003D10">
      <w:pPr>
        <w:spacing w:after="0"/>
        <w:rPr>
          <w:sz w:val="24"/>
          <w:szCs w:val="24"/>
        </w:rPr>
      </w:pPr>
      <w:r w:rsidRPr="00003D10">
        <w:rPr>
          <w:sz w:val="24"/>
          <w:szCs w:val="24"/>
        </w:rPr>
        <w:t xml:space="preserve">When </w:t>
      </w:r>
      <w:r w:rsidR="00FE48E5" w:rsidRPr="00003D10">
        <w:rPr>
          <w:sz w:val="24"/>
          <w:szCs w:val="24"/>
        </w:rPr>
        <w:t>we</w:t>
      </w:r>
      <w:r w:rsidRPr="00003D10">
        <w:rPr>
          <w:sz w:val="24"/>
          <w:szCs w:val="24"/>
        </w:rPr>
        <w:t xml:space="preserve"> complain ab</w:t>
      </w:r>
      <w:r w:rsidR="0016461A" w:rsidRPr="00003D10">
        <w:rPr>
          <w:sz w:val="24"/>
          <w:szCs w:val="24"/>
        </w:rPr>
        <w:t>out our parents, our boss, our Prime M</w:t>
      </w:r>
      <w:r w:rsidRPr="00003D10">
        <w:rPr>
          <w:sz w:val="24"/>
          <w:szCs w:val="24"/>
        </w:rPr>
        <w:t xml:space="preserve">inister, or our pastor, </w:t>
      </w:r>
      <w:r w:rsidR="00FE48E5" w:rsidRPr="00003D10">
        <w:rPr>
          <w:sz w:val="24"/>
          <w:szCs w:val="24"/>
        </w:rPr>
        <w:t>we</w:t>
      </w:r>
      <w:r w:rsidRPr="00003D10">
        <w:rPr>
          <w:sz w:val="24"/>
          <w:szCs w:val="24"/>
        </w:rPr>
        <w:t xml:space="preserve">’re really complaining about God who placed them in their position of authority in the first place. They don’t even have to be Christian for God to place them there, after all, even Jesus tells Pontius Pilate he </w:t>
      </w:r>
      <w:proofErr w:type="spellStart"/>
      <w:r w:rsidRPr="00003D10">
        <w:rPr>
          <w:sz w:val="24"/>
          <w:szCs w:val="24"/>
        </w:rPr>
        <w:t>recognises</w:t>
      </w:r>
      <w:proofErr w:type="spellEnd"/>
      <w:r w:rsidRPr="00003D10">
        <w:rPr>
          <w:sz w:val="24"/>
          <w:szCs w:val="24"/>
        </w:rPr>
        <w:t xml:space="preserve"> his authority to crucify him (or not) </w:t>
      </w:r>
      <w:r w:rsidR="00FE48E5" w:rsidRPr="00003D10">
        <w:rPr>
          <w:sz w:val="24"/>
          <w:szCs w:val="24"/>
        </w:rPr>
        <w:t xml:space="preserve">because </w:t>
      </w:r>
      <w:r w:rsidRPr="00003D10">
        <w:rPr>
          <w:sz w:val="24"/>
          <w:szCs w:val="24"/>
        </w:rPr>
        <w:t>it was given to him from above (Jn 19:10-11).</w:t>
      </w:r>
    </w:p>
    <w:p w14:paraId="167DA3E6" w14:textId="77777777" w:rsidR="0032658A" w:rsidRPr="00003D10" w:rsidRDefault="0032658A" w:rsidP="00003D10">
      <w:pPr>
        <w:spacing w:after="0"/>
        <w:rPr>
          <w:sz w:val="24"/>
          <w:szCs w:val="24"/>
        </w:rPr>
      </w:pPr>
    </w:p>
    <w:p w14:paraId="6D057A4E" w14:textId="24762A6A" w:rsidR="0032658A" w:rsidRPr="00003D10" w:rsidRDefault="00D61896" w:rsidP="00003D10">
      <w:pPr>
        <w:spacing w:after="0"/>
        <w:rPr>
          <w:sz w:val="24"/>
          <w:szCs w:val="24"/>
        </w:rPr>
      </w:pPr>
      <w:r w:rsidRPr="00003D10">
        <w:rPr>
          <w:sz w:val="24"/>
          <w:szCs w:val="24"/>
        </w:rPr>
        <w:t xml:space="preserve">In this sense, whenever </w:t>
      </w:r>
      <w:r w:rsidR="00FE48E5" w:rsidRPr="00003D10">
        <w:rPr>
          <w:sz w:val="24"/>
          <w:szCs w:val="24"/>
        </w:rPr>
        <w:t>we</w:t>
      </w:r>
      <w:r w:rsidRPr="00003D10">
        <w:rPr>
          <w:sz w:val="24"/>
          <w:szCs w:val="24"/>
        </w:rPr>
        <w:t xml:space="preserve"> challenge or question those in authority over </w:t>
      </w:r>
      <w:r w:rsidR="00FE48E5" w:rsidRPr="00003D10">
        <w:rPr>
          <w:sz w:val="24"/>
          <w:szCs w:val="24"/>
        </w:rPr>
        <w:t>us</w:t>
      </w:r>
      <w:r w:rsidRPr="00003D10">
        <w:rPr>
          <w:sz w:val="24"/>
          <w:szCs w:val="24"/>
        </w:rPr>
        <w:t xml:space="preserve">, </w:t>
      </w:r>
      <w:r w:rsidR="00FE48E5" w:rsidRPr="00003D10">
        <w:rPr>
          <w:sz w:val="24"/>
          <w:szCs w:val="24"/>
        </w:rPr>
        <w:t>we</w:t>
      </w:r>
      <w:r w:rsidRPr="00003D10">
        <w:rPr>
          <w:sz w:val="24"/>
          <w:szCs w:val="24"/>
        </w:rPr>
        <w:t>’re challenging or questioning God’s authority, which brings us to the gospel reading for today.</w:t>
      </w:r>
    </w:p>
    <w:p w14:paraId="0631F4AE" w14:textId="77777777" w:rsidR="0032658A" w:rsidRPr="00003D10" w:rsidRDefault="0032658A" w:rsidP="00003D10">
      <w:pPr>
        <w:spacing w:after="0"/>
        <w:rPr>
          <w:sz w:val="24"/>
          <w:szCs w:val="24"/>
        </w:rPr>
      </w:pPr>
    </w:p>
    <w:p w14:paraId="458471E1" w14:textId="73F43A07" w:rsidR="0032658A" w:rsidRPr="00003D10" w:rsidRDefault="00D61896" w:rsidP="00003D10">
      <w:pPr>
        <w:spacing w:after="0"/>
        <w:rPr>
          <w:sz w:val="24"/>
          <w:szCs w:val="24"/>
        </w:rPr>
      </w:pPr>
      <w:r w:rsidRPr="00003D10">
        <w:rPr>
          <w:sz w:val="24"/>
          <w:szCs w:val="24"/>
        </w:rPr>
        <w:t xml:space="preserve">Jesus had entered Jerusalem on a donkey and overturned the marketing tables in the temple. The local authorities (which were the chief priests and elders) came to challenge Jesus by asking whose authority he </w:t>
      </w:r>
      <w:r w:rsidR="0016461A" w:rsidRPr="00003D10">
        <w:rPr>
          <w:sz w:val="24"/>
          <w:szCs w:val="24"/>
        </w:rPr>
        <w:t xml:space="preserve">was </w:t>
      </w:r>
      <w:r w:rsidRPr="00003D10">
        <w:rPr>
          <w:sz w:val="24"/>
          <w:szCs w:val="24"/>
        </w:rPr>
        <w:t xml:space="preserve">doing these things. In other </w:t>
      </w:r>
      <w:r w:rsidRPr="00003D10">
        <w:rPr>
          <w:sz w:val="24"/>
          <w:szCs w:val="24"/>
        </w:rPr>
        <w:lastRenderedPageBreak/>
        <w:t xml:space="preserve">words, “We’re the local authority, and we reckon you have no authority here, so you better come up with your </w:t>
      </w:r>
      <w:proofErr w:type="spellStart"/>
      <w:r w:rsidRPr="00003D10">
        <w:rPr>
          <w:sz w:val="24"/>
          <w:szCs w:val="24"/>
        </w:rPr>
        <w:t>authorised</w:t>
      </w:r>
      <w:proofErr w:type="spellEnd"/>
      <w:r w:rsidRPr="00003D10">
        <w:rPr>
          <w:sz w:val="24"/>
          <w:szCs w:val="24"/>
        </w:rPr>
        <w:t xml:space="preserve"> credentials quickly or you’re in big trouble!”</w:t>
      </w:r>
    </w:p>
    <w:p w14:paraId="0511A733" w14:textId="77777777" w:rsidR="0032658A" w:rsidRPr="00003D10" w:rsidRDefault="0032658A" w:rsidP="00003D10">
      <w:pPr>
        <w:spacing w:after="0"/>
        <w:rPr>
          <w:sz w:val="24"/>
          <w:szCs w:val="24"/>
        </w:rPr>
      </w:pPr>
    </w:p>
    <w:p w14:paraId="1147F691" w14:textId="5AC50940" w:rsidR="0032658A" w:rsidRPr="00003D10" w:rsidRDefault="00D61896" w:rsidP="00003D10">
      <w:pPr>
        <w:spacing w:after="0"/>
        <w:rPr>
          <w:sz w:val="24"/>
          <w:szCs w:val="24"/>
        </w:rPr>
      </w:pPr>
      <w:r w:rsidRPr="00003D10">
        <w:rPr>
          <w:sz w:val="24"/>
          <w:szCs w:val="24"/>
        </w:rPr>
        <w:t xml:space="preserve">He, in turn, asked them a question about authority. He wanted them to answer by who’s authority had John the Baptist been </w:t>
      </w:r>
      <w:proofErr w:type="spellStart"/>
      <w:r w:rsidRPr="00003D10">
        <w:rPr>
          <w:sz w:val="24"/>
          <w:szCs w:val="24"/>
        </w:rPr>
        <w:t>baptising</w:t>
      </w:r>
      <w:proofErr w:type="spellEnd"/>
      <w:r w:rsidRPr="00003D10">
        <w:rPr>
          <w:sz w:val="24"/>
          <w:szCs w:val="24"/>
        </w:rPr>
        <w:t xml:space="preserve"> people? Was </w:t>
      </w:r>
      <w:r w:rsidR="00FE48E5" w:rsidRPr="00003D10">
        <w:rPr>
          <w:sz w:val="24"/>
          <w:szCs w:val="24"/>
        </w:rPr>
        <w:t xml:space="preserve">he doing this with heavenly </w:t>
      </w:r>
      <w:r w:rsidRPr="00003D10">
        <w:rPr>
          <w:sz w:val="24"/>
          <w:szCs w:val="24"/>
        </w:rPr>
        <w:t xml:space="preserve">authority (which meant it was </w:t>
      </w:r>
      <w:proofErr w:type="spellStart"/>
      <w:r w:rsidRPr="00003D10">
        <w:rPr>
          <w:sz w:val="24"/>
          <w:szCs w:val="24"/>
        </w:rPr>
        <w:t>authorised</w:t>
      </w:r>
      <w:proofErr w:type="spellEnd"/>
      <w:r w:rsidRPr="00003D10">
        <w:rPr>
          <w:sz w:val="24"/>
          <w:szCs w:val="24"/>
        </w:rPr>
        <w:t xml:space="preserve"> by God), or was it from humans (which meant it was false, </w:t>
      </w:r>
      <w:proofErr w:type="spellStart"/>
      <w:r w:rsidRPr="00003D10">
        <w:rPr>
          <w:sz w:val="24"/>
          <w:szCs w:val="24"/>
        </w:rPr>
        <w:t>unauthorised</w:t>
      </w:r>
      <w:proofErr w:type="spellEnd"/>
      <w:r w:rsidRPr="00003D10">
        <w:rPr>
          <w:sz w:val="24"/>
          <w:szCs w:val="24"/>
        </w:rPr>
        <w:t>, illegitimate, and therefore possibly evil)?</w:t>
      </w:r>
    </w:p>
    <w:p w14:paraId="10CAE482" w14:textId="77777777" w:rsidR="0032658A" w:rsidRPr="00003D10" w:rsidRDefault="0032658A" w:rsidP="00003D10">
      <w:pPr>
        <w:spacing w:after="0"/>
        <w:rPr>
          <w:sz w:val="24"/>
          <w:szCs w:val="24"/>
        </w:rPr>
      </w:pPr>
    </w:p>
    <w:p w14:paraId="52ACFBCF" w14:textId="55E8D305" w:rsidR="0032658A" w:rsidRPr="00003D10" w:rsidRDefault="00D61896" w:rsidP="00003D10">
      <w:pPr>
        <w:spacing w:after="0"/>
        <w:rPr>
          <w:sz w:val="24"/>
          <w:szCs w:val="24"/>
        </w:rPr>
      </w:pPr>
      <w:r w:rsidRPr="00003D10">
        <w:rPr>
          <w:sz w:val="24"/>
          <w:szCs w:val="24"/>
        </w:rPr>
        <w:t xml:space="preserve">Now, as the local authority experts, they had the choice to back John’s baptisms as </w:t>
      </w:r>
      <w:proofErr w:type="spellStart"/>
      <w:r w:rsidRPr="00003D10">
        <w:rPr>
          <w:sz w:val="24"/>
          <w:szCs w:val="24"/>
        </w:rPr>
        <w:t>authorised</w:t>
      </w:r>
      <w:proofErr w:type="spellEnd"/>
      <w:r w:rsidRPr="00003D10">
        <w:rPr>
          <w:sz w:val="24"/>
          <w:szCs w:val="24"/>
        </w:rPr>
        <w:t xml:space="preserve"> by God himself (and therefore give their theological and pastoral blessing to it), or </w:t>
      </w:r>
      <w:r w:rsidR="00FE48E5" w:rsidRPr="00003D10">
        <w:rPr>
          <w:sz w:val="24"/>
          <w:szCs w:val="24"/>
        </w:rPr>
        <w:t xml:space="preserve">else </w:t>
      </w:r>
      <w:r w:rsidRPr="00003D10">
        <w:rPr>
          <w:sz w:val="24"/>
          <w:szCs w:val="24"/>
        </w:rPr>
        <w:t xml:space="preserve">reject it as false and evil. Since they hadn’t acted on stopping or getting rid of John earlier, you’d think they’d side with his baptisms being </w:t>
      </w:r>
      <w:proofErr w:type="spellStart"/>
      <w:r w:rsidRPr="00003D10">
        <w:rPr>
          <w:sz w:val="24"/>
          <w:szCs w:val="24"/>
        </w:rPr>
        <w:t>authorised</w:t>
      </w:r>
      <w:proofErr w:type="spellEnd"/>
      <w:r w:rsidRPr="00003D10">
        <w:rPr>
          <w:sz w:val="24"/>
          <w:szCs w:val="24"/>
        </w:rPr>
        <w:t xml:space="preserve"> by heaven (which many of the lay people believed it was), but they stopped short of doing this for one reason: fear!</w:t>
      </w:r>
    </w:p>
    <w:p w14:paraId="189A1677" w14:textId="77777777" w:rsidR="0032658A" w:rsidRPr="00003D10" w:rsidRDefault="0032658A" w:rsidP="00003D10">
      <w:pPr>
        <w:spacing w:after="0"/>
        <w:rPr>
          <w:sz w:val="24"/>
          <w:szCs w:val="24"/>
        </w:rPr>
      </w:pPr>
    </w:p>
    <w:p w14:paraId="6A5C89B3" w14:textId="7B631839" w:rsidR="0032658A" w:rsidRPr="00003D10" w:rsidRDefault="00D61896" w:rsidP="00003D10">
      <w:pPr>
        <w:spacing w:after="0"/>
        <w:rPr>
          <w:sz w:val="24"/>
          <w:szCs w:val="24"/>
        </w:rPr>
      </w:pPr>
      <w:r w:rsidRPr="00003D10">
        <w:rPr>
          <w:sz w:val="24"/>
          <w:szCs w:val="24"/>
        </w:rPr>
        <w:t>The local authorities were afraid of the people and their opinions. Giving up their authority to say what was of God and what wasn’t, they now disqualified themselves from their position of authority. As disqualified leaders who lacked the courage to trust the work of God, Jesus wouldn’t entrust these people with the answer to their question.</w:t>
      </w:r>
    </w:p>
    <w:p w14:paraId="7B1B9A40" w14:textId="04E09799" w:rsidR="0032658A" w:rsidRPr="00003D10" w:rsidRDefault="0032658A" w:rsidP="00003D10">
      <w:pPr>
        <w:spacing w:after="0"/>
        <w:rPr>
          <w:sz w:val="24"/>
          <w:szCs w:val="24"/>
        </w:rPr>
      </w:pPr>
    </w:p>
    <w:p w14:paraId="6CF97D9C" w14:textId="2306E756" w:rsidR="0032658A" w:rsidRPr="00003D10" w:rsidRDefault="00D61896" w:rsidP="00003D10">
      <w:pPr>
        <w:spacing w:after="0"/>
        <w:rPr>
          <w:sz w:val="24"/>
          <w:szCs w:val="24"/>
        </w:rPr>
      </w:pPr>
      <w:r w:rsidRPr="00003D10">
        <w:rPr>
          <w:sz w:val="24"/>
          <w:szCs w:val="24"/>
        </w:rPr>
        <w:t xml:space="preserve">When </w:t>
      </w:r>
      <w:r w:rsidR="00FE48E5" w:rsidRPr="00003D10">
        <w:rPr>
          <w:sz w:val="24"/>
          <w:szCs w:val="24"/>
        </w:rPr>
        <w:t>we</w:t>
      </w:r>
      <w:r w:rsidRPr="00003D10">
        <w:rPr>
          <w:sz w:val="24"/>
          <w:szCs w:val="24"/>
        </w:rPr>
        <w:t xml:space="preserve">’re afraid of what people will think of </w:t>
      </w:r>
      <w:r w:rsidR="00FE48E5" w:rsidRPr="00003D10">
        <w:rPr>
          <w:sz w:val="24"/>
          <w:szCs w:val="24"/>
        </w:rPr>
        <w:t>us</w:t>
      </w:r>
      <w:r w:rsidRPr="00003D10">
        <w:rPr>
          <w:sz w:val="24"/>
          <w:szCs w:val="24"/>
        </w:rPr>
        <w:t xml:space="preserve"> and our faith, </w:t>
      </w:r>
      <w:r w:rsidR="00FE48E5" w:rsidRPr="00003D10">
        <w:rPr>
          <w:sz w:val="24"/>
          <w:szCs w:val="24"/>
        </w:rPr>
        <w:t>we</w:t>
      </w:r>
      <w:r w:rsidRPr="00003D10">
        <w:rPr>
          <w:sz w:val="24"/>
          <w:szCs w:val="24"/>
        </w:rPr>
        <w:t xml:space="preserve">’re often too afraid to listen to, and trust, God’s authority. </w:t>
      </w:r>
    </w:p>
    <w:p w14:paraId="3A54CD52" w14:textId="77777777" w:rsidR="0032658A" w:rsidRPr="00003D10" w:rsidRDefault="0032658A" w:rsidP="00003D10">
      <w:pPr>
        <w:spacing w:after="0"/>
        <w:rPr>
          <w:sz w:val="24"/>
          <w:szCs w:val="24"/>
        </w:rPr>
      </w:pPr>
    </w:p>
    <w:p w14:paraId="6255A22C" w14:textId="1EDF527E" w:rsidR="0032658A" w:rsidRPr="00003D10" w:rsidRDefault="00D61896" w:rsidP="00003D10">
      <w:pPr>
        <w:spacing w:after="0"/>
        <w:rPr>
          <w:sz w:val="24"/>
          <w:szCs w:val="24"/>
        </w:rPr>
      </w:pPr>
      <w:r w:rsidRPr="00003D10">
        <w:rPr>
          <w:sz w:val="24"/>
          <w:szCs w:val="24"/>
        </w:rPr>
        <w:t xml:space="preserve">Because </w:t>
      </w:r>
      <w:r w:rsidR="00FE48E5" w:rsidRPr="00003D10">
        <w:rPr>
          <w:sz w:val="24"/>
          <w:szCs w:val="24"/>
        </w:rPr>
        <w:t>we</w:t>
      </w:r>
      <w:r w:rsidRPr="00003D10">
        <w:rPr>
          <w:sz w:val="24"/>
          <w:szCs w:val="24"/>
        </w:rPr>
        <w:t xml:space="preserve">’re afraid of what people will say, or think, or do to </w:t>
      </w:r>
      <w:r w:rsidR="00FE48E5" w:rsidRPr="00003D10">
        <w:rPr>
          <w:sz w:val="24"/>
          <w:szCs w:val="24"/>
        </w:rPr>
        <w:t>us</w:t>
      </w:r>
      <w:r w:rsidRPr="00003D10">
        <w:rPr>
          <w:sz w:val="24"/>
          <w:szCs w:val="24"/>
        </w:rPr>
        <w:t xml:space="preserve">, </w:t>
      </w:r>
      <w:r w:rsidR="00FE48E5" w:rsidRPr="00003D10">
        <w:rPr>
          <w:sz w:val="24"/>
          <w:szCs w:val="24"/>
        </w:rPr>
        <w:t>we</w:t>
      </w:r>
      <w:r w:rsidRPr="00003D10">
        <w:rPr>
          <w:sz w:val="24"/>
          <w:szCs w:val="24"/>
        </w:rPr>
        <w:t xml:space="preserve"> give others a kind of fake authority which entraps </w:t>
      </w:r>
      <w:r w:rsidR="00FE48E5" w:rsidRPr="00003D10">
        <w:rPr>
          <w:sz w:val="24"/>
          <w:szCs w:val="24"/>
        </w:rPr>
        <w:t>us</w:t>
      </w:r>
      <w:r w:rsidRPr="00003D10">
        <w:rPr>
          <w:sz w:val="24"/>
          <w:szCs w:val="24"/>
        </w:rPr>
        <w:t xml:space="preserve"> into more fear. Instead of letting God have the final authority and the last word on a matter, </w:t>
      </w:r>
      <w:r w:rsidR="00FE48E5" w:rsidRPr="00003D10">
        <w:rPr>
          <w:sz w:val="24"/>
          <w:szCs w:val="24"/>
        </w:rPr>
        <w:t>we</w:t>
      </w:r>
      <w:r w:rsidRPr="00003D10">
        <w:rPr>
          <w:sz w:val="24"/>
          <w:szCs w:val="24"/>
        </w:rPr>
        <w:t xml:space="preserve"> listen to the opinions of others. When </w:t>
      </w:r>
      <w:r w:rsidR="00FE48E5" w:rsidRPr="00003D10">
        <w:rPr>
          <w:sz w:val="24"/>
          <w:szCs w:val="24"/>
        </w:rPr>
        <w:t>we’</w:t>
      </w:r>
      <w:r w:rsidRPr="00003D10">
        <w:rPr>
          <w:sz w:val="24"/>
          <w:szCs w:val="24"/>
        </w:rPr>
        <w:t>re afraid</w:t>
      </w:r>
      <w:r w:rsidR="00FE48E5" w:rsidRPr="00003D10">
        <w:rPr>
          <w:sz w:val="24"/>
          <w:szCs w:val="24"/>
        </w:rPr>
        <w:t>,</w:t>
      </w:r>
      <w:r w:rsidRPr="00003D10">
        <w:rPr>
          <w:sz w:val="24"/>
          <w:szCs w:val="24"/>
        </w:rPr>
        <w:t xml:space="preserve"> </w:t>
      </w:r>
      <w:r w:rsidR="00FE48E5" w:rsidRPr="00003D10">
        <w:rPr>
          <w:sz w:val="24"/>
          <w:szCs w:val="24"/>
        </w:rPr>
        <w:t xml:space="preserve">we don’t </w:t>
      </w:r>
      <w:r w:rsidRPr="00003D10">
        <w:rPr>
          <w:sz w:val="24"/>
          <w:szCs w:val="24"/>
        </w:rPr>
        <w:t xml:space="preserve">listen to God properly. </w:t>
      </w:r>
      <w:r w:rsidR="00FE48E5" w:rsidRPr="00003D10">
        <w:rPr>
          <w:sz w:val="24"/>
          <w:szCs w:val="24"/>
        </w:rPr>
        <w:t xml:space="preserve">In response God will </w:t>
      </w:r>
      <w:r w:rsidRPr="00003D10">
        <w:rPr>
          <w:sz w:val="24"/>
          <w:szCs w:val="24"/>
        </w:rPr>
        <w:t xml:space="preserve">often challenge the authority of what </w:t>
      </w:r>
      <w:r w:rsidR="00FE48E5" w:rsidRPr="00003D10">
        <w:rPr>
          <w:sz w:val="24"/>
          <w:szCs w:val="24"/>
        </w:rPr>
        <w:t>we</w:t>
      </w:r>
      <w:r w:rsidRPr="00003D10">
        <w:rPr>
          <w:sz w:val="24"/>
          <w:szCs w:val="24"/>
        </w:rPr>
        <w:t xml:space="preserve">'re afraid of, but </w:t>
      </w:r>
      <w:r w:rsidR="00FE48E5" w:rsidRPr="00003D10">
        <w:rPr>
          <w:sz w:val="24"/>
          <w:szCs w:val="24"/>
        </w:rPr>
        <w:t xml:space="preserve">we often </w:t>
      </w:r>
      <w:r w:rsidRPr="00003D10">
        <w:rPr>
          <w:sz w:val="24"/>
          <w:szCs w:val="24"/>
        </w:rPr>
        <w:t xml:space="preserve">let our fears deceive </w:t>
      </w:r>
      <w:r w:rsidR="00FE48E5" w:rsidRPr="00003D10">
        <w:rPr>
          <w:sz w:val="24"/>
          <w:szCs w:val="24"/>
        </w:rPr>
        <w:t>us</w:t>
      </w:r>
      <w:r w:rsidRPr="00003D10">
        <w:rPr>
          <w:sz w:val="24"/>
          <w:szCs w:val="24"/>
        </w:rPr>
        <w:t xml:space="preserve"> into a false sense of security.</w:t>
      </w:r>
    </w:p>
    <w:p w14:paraId="0A3B5498" w14:textId="77777777" w:rsidR="0032658A" w:rsidRPr="00003D10" w:rsidRDefault="0032658A" w:rsidP="00003D10">
      <w:pPr>
        <w:spacing w:after="0"/>
        <w:rPr>
          <w:sz w:val="24"/>
          <w:szCs w:val="24"/>
        </w:rPr>
      </w:pPr>
    </w:p>
    <w:p w14:paraId="415C3672" w14:textId="23A54250" w:rsidR="0032658A" w:rsidRPr="00003D10" w:rsidRDefault="00D61896" w:rsidP="00003D10">
      <w:pPr>
        <w:spacing w:after="0"/>
        <w:rPr>
          <w:sz w:val="24"/>
          <w:szCs w:val="24"/>
        </w:rPr>
      </w:pPr>
      <w:r w:rsidRPr="00003D10">
        <w:rPr>
          <w:sz w:val="24"/>
          <w:szCs w:val="24"/>
        </w:rPr>
        <w:t xml:space="preserve">Jesus goes on to teach these disqualified authorities through a parable of two sons – one who said ‘no’, but later obeyed his father’s authority, and the other who said ‘yes’, but then rebelled. He compared these two sons with two groups of people – the ‘tax-collectors and prostitutes’ who will enter the kingdom of heaven and the ‘chief priests and elders of the law’ who </w:t>
      </w:r>
      <w:r w:rsidR="00FE48E5" w:rsidRPr="00003D10">
        <w:rPr>
          <w:sz w:val="24"/>
          <w:szCs w:val="24"/>
        </w:rPr>
        <w:t>won’t</w:t>
      </w:r>
      <w:r w:rsidRPr="00003D10">
        <w:rPr>
          <w:sz w:val="24"/>
          <w:szCs w:val="24"/>
        </w:rPr>
        <w:t xml:space="preserve">. </w:t>
      </w:r>
    </w:p>
    <w:p w14:paraId="09A18923" w14:textId="77777777" w:rsidR="0032658A" w:rsidRPr="00003D10" w:rsidRDefault="0032658A" w:rsidP="00003D10">
      <w:pPr>
        <w:spacing w:after="0"/>
        <w:rPr>
          <w:sz w:val="24"/>
          <w:szCs w:val="24"/>
        </w:rPr>
      </w:pPr>
    </w:p>
    <w:p w14:paraId="1516AF67" w14:textId="786C80E4" w:rsidR="0032658A" w:rsidRPr="00003D10" w:rsidRDefault="00D61896" w:rsidP="00003D10">
      <w:pPr>
        <w:spacing w:after="0"/>
        <w:rPr>
          <w:sz w:val="24"/>
          <w:szCs w:val="24"/>
        </w:rPr>
      </w:pPr>
      <w:r w:rsidRPr="00003D10">
        <w:rPr>
          <w:sz w:val="24"/>
          <w:szCs w:val="24"/>
        </w:rPr>
        <w:t>One group live</w:t>
      </w:r>
      <w:r w:rsidR="00047DAA">
        <w:rPr>
          <w:sz w:val="24"/>
          <w:szCs w:val="24"/>
        </w:rPr>
        <w:t>d</w:t>
      </w:r>
      <w:r w:rsidRPr="00003D10">
        <w:rPr>
          <w:sz w:val="24"/>
          <w:szCs w:val="24"/>
        </w:rPr>
        <w:t xml:space="preserve"> rebellious lives but believed John’s and Jesus’ ministry and so acted accordingly in faith, while the other group did and said all the right things on the surface (and so seemed righteous</w:t>
      </w:r>
      <w:r w:rsidR="00FE48E5" w:rsidRPr="00003D10">
        <w:rPr>
          <w:sz w:val="24"/>
          <w:szCs w:val="24"/>
        </w:rPr>
        <w:t xml:space="preserve"> in many people’s eyes, including their own</w:t>
      </w:r>
      <w:r w:rsidRPr="00003D10">
        <w:rPr>
          <w:sz w:val="24"/>
          <w:szCs w:val="24"/>
        </w:rPr>
        <w:t xml:space="preserve">), </w:t>
      </w:r>
      <w:r w:rsidRPr="00003D10">
        <w:rPr>
          <w:sz w:val="24"/>
          <w:szCs w:val="24"/>
        </w:rPr>
        <w:lastRenderedPageBreak/>
        <w:t>but didn’t believe their ministry was from God and therefore wouldn’t enter the kingdom.</w:t>
      </w:r>
    </w:p>
    <w:p w14:paraId="2253B1ED" w14:textId="77777777" w:rsidR="0032658A" w:rsidRPr="00003D10" w:rsidRDefault="0032658A" w:rsidP="00003D10">
      <w:pPr>
        <w:spacing w:after="0"/>
        <w:rPr>
          <w:sz w:val="24"/>
          <w:szCs w:val="24"/>
        </w:rPr>
      </w:pPr>
    </w:p>
    <w:p w14:paraId="7FDD8AB7" w14:textId="5C1272AF" w:rsidR="0032658A" w:rsidRPr="00003D10" w:rsidRDefault="00D61896" w:rsidP="00003D10">
      <w:pPr>
        <w:spacing w:after="0"/>
        <w:rPr>
          <w:sz w:val="24"/>
          <w:szCs w:val="24"/>
        </w:rPr>
      </w:pPr>
      <w:r w:rsidRPr="00003D10">
        <w:rPr>
          <w:sz w:val="24"/>
          <w:szCs w:val="24"/>
        </w:rPr>
        <w:t xml:space="preserve">But notice it wasn’t just faith itself (as if only believing in our own head or heart is enough), but a faith which trusted </w:t>
      </w:r>
      <w:r w:rsidRPr="00003D10">
        <w:rPr>
          <w:i/>
          <w:iCs/>
          <w:sz w:val="24"/>
          <w:szCs w:val="24"/>
        </w:rPr>
        <w:t>and</w:t>
      </w:r>
      <w:r w:rsidRPr="00003D10">
        <w:rPr>
          <w:sz w:val="24"/>
          <w:szCs w:val="24"/>
        </w:rPr>
        <w:t xml:space="preserve"> acted according to what he or she believed, and so </w:t>
      </w:r>
      <w:r w:rsidRPr="00003D10">
        <w:rPr>
          <w:i/>
          <w:iCs/>
          <w:sz w:val="24"/>
          <w:szCs w:val="24"/>
        </w:rPr>
        <w:t>participated</w:t>
      </w:r>
      <w:r w:rsidRPr="00003D10">
        <w:rPr>
          <w:sz w:val="24"/>
          <w:szCs w:val="24"/>
        </w:rPr>
        <w:t xml:space="preserve"> in the life and ministry of God’s </w:t>
      </w:r>
      <w:proofErr w:type="spellStart"/>
      <w:r w:rsidRPr="00003D10">
        <w:rPr>
          <w:sz w:val="24"/>
          <w:szCs w:val="24"/>
        </w:rPr>
        <w:t>authorised</w:t>
      </w:r>
      <w:proofErr w:type="spellEnd"/>
      <w:r w:rsidRPr="00003D10">
        <w:rPr>
          <w:sz w:val="24"/>
          <w:szCs w:val="24"/>
        </w:rPr>
        <w:t xml:space="preserve"> representatives.</w:t>
      </w:r>
    </w:p>
    <w:p w14:paraId="711F8277" w14:textId="77777777" w:rsidR="0032658A" w:rsidRPr="00003D10" w:rsidRDefault="0032658A" w:rsidP="00003D10">
      <w:pPr>
        <w:spacing w:after="0"/>
        <w:rPr>
          <w:sz w:val="24"/>
          <w:szCs w:val="24"/>
        </w:rPr>
      </w:pPr>
    </w:p>
    <w:p w14:paraId="60DD1653" w14:textId="77777777" w:rsidR="0032658A" w:rsidRPr="00003D10" w:rsidRDefault="00D61896" w:rsidP="00003D10">
      <w:pPr>
        <w:spacing w:after="0"/>
        <w:rPr>
          <w:sz w:val="24"/>
          <w:szCs w:val="24"/>
        </w:rPr>
      </w:pPr>
      <w:r w:rsidRPr="00003D10">
        <w:rPr>
          <w:sz w:val="24"/>
          <w:szCs w:val="24"/>
        </w:rPr>
        <w:t>“By what authority are you doing these things?”</w:t>
      </w:r>
    </w:p>
    <w:p w14:paraId="1CAE5B2D" w14:textId="77777777" w:rsidR="0032658A" w:rsidRPr="00003D10" w:rsidRDefault="0032658A" w:rsidP="00003D10">
      <w:pPr>
        <w:spacing w:after="0"/>
        <w:rPr>
          <w:sz w:val="24"/>
          <w:szCs w:val="24"/>
        </w:rPr>
      </w:pPr>
    </w:p>
    <w:p w14:paraId="187D4779" w14:textId="5BA2AB8F" w:rsidR="0032658A" w:rsidRPr="00003D10" w:rsidRDefault="00FE48E5" w:rsidP="00003D10">
      <w:pPr>
        <w:spacing w:after="0"/>
        <w:rPr>
          <w:sz w:val="24"/>
          <w:szCs w:val="24"/>
        </w:rPr>
      </w:pPr>
      <w:r w:rsidRPr="00003D10">
        <w:rPr>
          <w:sz w:val="24"/>
          <w:szCs w:val="24"/>
        </w:rPr>
        <w:t>Well, let’s see. Pastors, a</w:t>
      </w:r>
      <w:r w:rsidR="00D61896" w:rsidRPr="00003D10">
        <w:rPr>
          <w:sz w:val="24"/>
          <w:szCs w:val="24"/>
        </w:rPr>
        <w:t>s called and ordained servant</w:t>
      </w:r>
      <w:r w:rsidRPr="00003D10">
        <w:rPr>
          <w:sz w:val="24"/>
          <w:szCs w:val="24"/>
        </w:rPr>
        <w:t>s</w:t>
      </w:r>
      <w:r w:rsidR="00D61896" w:rsidRPr="00003D10">
        <w:rPr>
          <w:sz w:val="24"/>
          <w:szCs w:val="24"/>
        </w:rPr>
        <w:t xml:space="preserve"> of the Word forgive </w:t>
      </w:r>
      <w:r w:rsidRPr="00003D10">
        <w:rPr>
          <w:sz w:val="24"/>
          <w:szCs w:val="24"/>
        </w:rPr>
        <w:t>us</w:t>
      </w:r>
      <w:r w:rsidR="00D61896" w:rsidRPr="00003D10">
        <w:rPr>
          <w:sz w:val="24"/>
          <w:szCs w:val="24"/>
        </w:rPr>
        <w:t xml:space="preserve"> all our sins. In the stead of, and by the command of, Christ, </w:t>
      </w:r>
      <w:r w:rsidRPr="00003D10">
        <w:rPr>
          <w:sz w:val="24"/>
          <w:szCs w:val="24"/>
        </w:rPr>
        <w:t xml:space="preserve">they </w:t>
      </w:r>
      <w:r w:rsidR="00D61896" w:rsidRPr="00003D10">
        <w:rPr>
          <w:sz w:val="24"/>
          <w:szCs w:val="24"/>
        </w:rPr>
        <w:t xml:space="preserve">forgive </w:t>
      </w:r>
      <w:r w:rsidRPr="00003D10">
        <w:rPr>
          <w:sz w:val="24"/>
          <w:szCs w:val="24"/>
        </w:rPr>
        <w:t>us</w:t>
      </w:r>
      <w:r w:rsidR="00D61896" w:rsidRPr="00003D10">
        <w:rPr>
          <w:sz w:val="24"/>
          <w:szCs w:val="24"/>
        </w:rPr>
        <w:t xml:space="preserve"> as Christ’s personal ambassador</w:t>
      </w:r>
      <w:r w:rsidRPr="00003D10">
        <w:rPr>
          <w:sz w:val="24"/>
          <w:szCs w:val="24"/>
        </w:rPr>
        <w:t>s</w:t>
      </w:r>
      <w:r w:rsidR="00D61896" w:rsidRPr="00003D10">
        <w:rPr>
          <w:sz w:val="24"/>
          <w:szCs w:val="24"/>
        </w:rPr>
        <w:t>.</w:t>
      </w:r>
      <w:r w:rsidR="0016461A" w:rsidRPr="00003D10">
        <w:rPr>
          <w:sz w:val="24"/>
          <w:szCs w:val="24"/>
        </w:rPr>
        <w:t xml:space="preserve"> </w:t>
      </w:r>
      <w:r w:rsidR="00D61896" w:rsidRPr="00003D10">
        <w:rPr>
          <w:sz w:val="24"/>
          <w:szCs w:val="24"/>
        </w:rPr>
        <w:t xml:space="preserve">Of course, </w:t>
      </w:r>
      <w:r w:rsidRPr="00003D10">
        <w:rPr>
          <w:sz w:val="24"/>
          <w:szCs w:val="24"/>
        </w:rPr>
        <w:t>we</w:t>
      </w:r>
      <w:r w:rsidR="00D61896" w:rsidRPr="00003D10">
        <w:rPr>
          <w:sz w:val="24"/>
          <w:szCs w:val="24"/>
        </w:rPr>
        <w:t xml:space="preserve"> could believe our own opinions or thoughts which might want to challenge those words. </w:t>
      </w:r>
      <w:r w:rsidRPr="00003D10">
        <w:rPr>
          <w:sz w:val="24"/>
          <w:szCs w:val="24"/>
        </w:rPr>
        <w:t>We</w:t>
      </w:r>
      <w:r w:rsidR="00D61896" w:rsidRPr="00003D10">
        <w:rPr>
          <w:sz w:val="24"/>
          <w:szCs w:val="24"/>
        </w:rPr>
        <w:t xml:space="preserve"> could believe others who will keep reminding </w:t>
      </w:r>
      <w:r w:rsidRPr="00003D10">
        <w:rPr>
          <w:sz w:val="24"/>
          <w:szCs w:val="24"/>
        </w:rPr>
        <w:t>us</w:t>
      </w:r>
      <w:r w:rsidR="00D61896" w:rsidRPr="00003D10">
        <w:rPr>
          <w:sz w:val="24"/>
          <w:szCs w:val="24"/>
        </w:rPr>
        <w:t xml:space="preserve"> of our failures or mistakes or regrets. Or you could trust when Jesus says </w:t>
      </w:r>
      <w:r w:rsidRPr="00003D10">
        <w:rPr>
          <w:sz w:val="24"/>
          <w:szCs w:val="24"/>
        </w:rPr>
        <w:t>we</w:t>
      </w:r>
      <w:r w:rsidR="00D61896" w:rsidRPr="00003D10">
        <w:rPr>
          <w:sz w:val="24"/>
          <w:szCs w:val="24"/>
        </w:rPr>
        <w:t xml:space="preserve">’re forgiven, </w:t>
      </w:r>
      <w:r w:rsidRPr="00003D10">
        <w:rPr>
          <w:sz w:val="24"/>
          <w:szCs w:val="24"/>
        </w:rPr>
        <w:t>we</w:t>
      </w:r>
      <w:r w:rsidR="00D61896" w:rsidRPr="00003D10">
        <w:rPr>
          <w:sz w:val="24"/>
          <w:szCs w:val="24"/>
        </w:rPr>
        <w:t xml:space="preserve">’re forgiven. He has the authority to forgive </w:t>
      </w:r>
      <w:r w:rsidRPr="00003D10">
        <w:rPr>
          <w:sz w:val="24"/>
          <w:szCs w:val="24"/>
        </w:rPr>
        <w:t>us</w:t>
      </w:r>
      <w:r w:rsidR="00D61896" w:rsidRPr="00003D10">
        <w:rPr>
          <w:sz w:val="24"/>
          <w:szCs w:val="24"/>
        </w:rPr>
        <w:t xml:space="preserve"> and has passed on this heavenly privilege to his church, which is enacted through its </w:t>
      </w:r>
      <w:proofErr w:type="spellStart"/>
      <w:r w:rsidR="00D61896" w:rsidRPr="00003D10">
        <w:rPr>
          <w:sz w:val="24"/>
          <w:szCs w:val="24"/>
        </w:rPr>
        <w:t>authorised</w:t>
      </w:r>
      <w:proofErr w:type="spellEnd"/>
      <w:r w:rsidR="00D61896" w:rsidRPr="00003D10">
        <w:rPr>
          <w:sz w:val="24"/>
          <w:szCs w:val="24"/>
        </w:rPr>
        <w:t xml:space="preserve"> servants.</w:t>
      </w:r>
    </w:p>
    <w:p w14:paraId="192BA588" w14:textId="77777777" w:rsidR="0032658A" w:rsidRPr="00003D10" w:rsidRDefault="0032658A" w:rsidP="00003D10">
      <w:pPr>
        <w:spacing w:after="0"/>
        <w:rPr>
          <w:sz w:val="24"/>
          <w:szCs w:val="24"/>
        </w:rPr>
      </w:pPr>
    </w:p>
    <w:p w14:paraId="528A9E99" w14:textId="77777777" w:rsidR="00FE48E5" w:rsidRPr="00003D10" w:rsidRDefault="00D61896" w:rsidP="00003D10">
      <w:pPr>
        <w:spacing w:after="0"/>
        <w:rPr>
          <w:sz w:val="24"/>
          <w:szCs w:val="24"/>
        </w:rPr>
      </w:pPr>
      <w:r w:rsidRPr="00003D10">
        <w:rPr>
          <w:sz w:val="24"/>
          <w:szCs w:val="24"/>
        </w:rPr>
        <w:t xml:space="preserve">Similarly, at the end of Matthew’s gospel account we hear Jesus has been given all authority and now hands this authority to the church to </w:t>
      </w:r>
      <w:proofErr w:type="spellStart"/>
      <w:r w:rsidRPr="00003D10">
        <w:rPr>
          <w:sz w:val="24"/>
          <w:szCs w:val="24"/>
        </w:rPr>
        <w:t>baptise</w:t>
      </w:r>
      <w:proofErr w:type="spellEnd"/>
      <w:r w:rsidRPr="00003D10">
        <w:rPr>
          <w:sz w:val="24"/>
          <w:szCs w:val="24"/>
        </w:rPr>
        <w:t xml:space="preserve"> and teach. We enact this heavenly authority </w:t>
      </w:r>
      <w:r w:rsidR="00FE48E5" w:rsidRPr="00003D10">
        <w:rPr>
          <w:sz w:val="24"/>
          <w:szCs w:val="24"/>
        </w:rPr>
        <w:t xml:space="preserve">whenever we </w:t>
      </w:r>
      <w:proofErr w:type="spellStart"/>
      <w:r w:rsidR="00FE48E5" w:rsidRPr="00003D10">
        <w:rPr>
          <w:sz w:val="24"/>
          <w:szCs w:val="24"/>
        </w:rPr>
        <w:t>baptise</w:t>
      </w:r>
      <w:proofErr w:type="spellEnd"/>
      <w:r w:rsidR="00FE48E5" w:rsidRPr="00003D10">
        <w:rPr>
          <w:sz w:val="24"/>
          <w:szCs w:val="24"/>
        </w:rPr>
        <w:t xml:space="preserve"> people.</w:t>
      </w:r>
    </w:p>
    <w:p w14:paraId="770C9797" w14:textId="77777777" w:rsidR="0032658A" w:rsidRPr="00003D10" w:rsidRDefault="0032658A" w:rsidP="00003D10">
      <w:pPr>
        <w:spacing w:after="0"/>
        <w:rPr>
          <w:sz w:val="24"/>
          <w:szCs w:val="24"/>
        </w:rPr>
      </w:pPr>
    </w:p>
    <w:p w14:paraId="4FB08648" w14:textId="39E9305C" w:rsidR="0032658A" w:rsidRPr="00003D10" w:rsidRDefault="00D23AFA" w:rsidP="00003D10">
      <w:pPr>
        <w:spacing w:after="0"/>
        <w:rPr>
          <w:sz w:val="24"/>
          <w:szCs w:val="24"/>
        </w:rPr>
      </w:pPr>
      <w:r w:rsidRPr="00003D10">
        <w:rPr>
          <w:sz w:val="24"/>
          <w:szCs w:val="24"/>
        </w:rPr>
        <w:t xml:space="preserve">Whenever we celebrate the </w:t>
      </w:r>
      <w:r w:rsidR="00D61896" w:rsidRPr="00003D10">
        <w:rPr>
          <w:sz w:val="24"/>
          <w:szCs w:val="24"/>
        </w:rPr>
        <w:t>Lord’s Supper</w:t>
      </w:r>
      <w:r w:rsidRPr="00003D10">
        <w:rPr>
          <w:sz w:val="24"/>
          <w:szCs w:val="24"/>
        </w:rPr>
        <w:t xml:space="preserve"> Christ’s words are repeated and Christ’s authority is enacted</w:t>
      </w:r>
      <w:r w:rsidR="00D61896" w:rsidRPr="00003D10">
        <w:rPr>
          <w:sz w:val="24"/>
          <w:szCs w:val="24"/>
        </w:rPr>
        <w:t xml:space="preserve">. Here again God’s word does what it says so that the bread and wine </w:t>
      </w:r>
      <w:r w:rsidRPr="00003D10">
        <w:rPr>
          <w:sz w:val="24"/>
          <w:szCs w:val="24"/>
        </w:rPr>
        <w:t>we</w:t>
      </w:r>
      <w:r w:rsidR="00D61896" w:rsidRPr="00003D10">
        <w:rPr>
          <w:sz w:val="24"/>
          <w:szCs w:val="24"/>
        </w:rPr>
        <w:t xml:space="preserve"> eat and drink is also the very body and blood of Christ himself given for </w:t>
      </w:r>
      <w:r w:rsidRPr="00003D10">
        <w:rPr>
          <w:sz w:val="24"/>
          <w:szCs w:val="24"/>
        </w:rPr>
        <w:t>us</w:t>
      </w:r>
      <w:r w:rsidR="00D61896" w:rsidRPr="00003D10">
        <w:rPr>
          <w:sz w:val="24"/>
          <w:szCs w:val="24"/>
        </w:rPr>
        <w:t xml:space="preserve"> for the forgiveness of sins and the strengthening of our faith. </w:t>
      </w:r>
    </w:p>
    <w:p w14:paraId="421C5C7C" w14:textId="77777777" w:rsidR="0032658A" w:rsidRPr="00003D10" w:rsidRDefault="0032658A" w:rsidP="00003D10">
      <w:pPr>
        <w:spacing w:after="0"/>
        <w:rPr>
          <w:sz w:val="24"/>
          <w:szCs w:val="24"/>
        </w:rPr>
      </w:pPr>
    </w:p>
    <w:p w14:paraId="5514E334" w14:textId="2CE69777" w:rsidR="0032658A" w:rsidRPr="00003D10" w:rsidRDefault="00D61896" w:rsidP="00003D10">
      <w:pPr>
        <w:spacing w:after="0"/>
        <w:rPr>
          <w:sz w:val="24"/>
          <w:szCs w:val="24"/>
        </w:rPr>
      </w:pPr>
      <w:r w:rsidRPr="00003D10">
        <w:rPr>
          <w:sz w:val="24"/>
          <w:szCs w:val="24"/>
        </w:rPr>
        <w:t xml:space="preserve">Of course </w:t>
      </w:r>
      <w:r w:rsidR="00D23AFA" w:rsidRPr="00003D10">
        <w:rPr>
          <w:sz w:val="24"/>
          <w:szCs w:val="24"/>
        </w:rPr>
        <w:t>we</w:t>
      </w:r>
      <w:r w:rsidRPr="00003D10">
        <w:rPr>
          <w:sz w:val="24"/>
          <w:szCs w:val="24"/>
        </w:rPr>
        <w:t xml:space="preserve"> could believe our own opinions about this meal and think it only a symbolic reenactment, or </w:t>
      </w:r>
      <w:r w:rsidR="00D23AFA" w:rsidRPr="00003D10">
        <w:rPr>
          <w:sz w:val="24"/>
          <w:szCs w:val="24"/>
        </w:rPr>
        <w:t>on the other hand we</w:t>
      </w:r>
      <w:r w:rsidRPr="00003D10">
        <w:rPr>
          <w:sz w:val="24"/>
          <w:szCs w:val="24"/>
        </w:rPr>
        <w:t xml:space="preserve"> could trust Jesus’ authority to share with </w:t>
      </w:r>
      <w:r w:rsidR="00D23AFA" w:rsidRPr="00003D10">
        <w:rPr>
          <w:sz w:val="24"/>
          <w:szCs w:val="24"/>
        </w:rPr>
        <w:t>us</w:t>
      </w:r>
      <w:r w:rsidRPr="00003D10">
        <w:rPr>
          <w:sz w:val="24"/>
          <w:szCs w:val="24"/>
        </w:rPr>
        <w:t xml:space="preserve"> his very own body and blood for </w:t>
      </w:r>
      <w:r w:rsidR="00D23AFA" w:rsidRPr="00003D10">
        <w:rPr>
          <w:sz w:val="24"/>
          <w:szCs w:val="24"/>
        </w:rPr>
        <w:t>us</w:t>
      </w:r>
      <w:r w:rsidRPr="00003D10">
        <w:rPr>
          <w:sz w:val="24"/>
          <w:szCs w:val="24"/>
        </w:rPr>
        <w:t xml:space="preserve">, which means heaven itself, in all its fullness, touches </w:t>
      </w:r>
      <w:r w:rsidR="00D23AFA" w:rsidRPr="00003D10">
        <w:rPr>
          <w:sz w:val="24"/>
          <w:szCs w:val="24"/>
        </w:rPr>
        <w:t>us</w:t>
      </w:r>
      <w:r w:rsidRPr="00003D10">
        <w:rPr>
          <w:sz w:val="24"/>
          <w:szCs w:val="24"/>
        </w:rPr>
        <w:t xml:space="preserve"> here.</w:t>
      </w:r>
    </w:p>
    <w:p w14:paraId="1D5D19C9" w14:textId="77777777" w:rsidR="0032658A" w:rsidRPr="00003D10" w:rsidRDefault="0032658A" w:rsidP="00003D10">
      <w:pPr>
        <w:spacing w:after="0"/>
        <w:rPr>
          <w:sz w:val="24"/>
          <w:szCs w:val="24"/>
        </w:rPr>
      </w:pPr>
    </w:p>
    <w:p w14:paraId="17B2E9F8" w14:textId="77777777" w:rsidR="0032658A" w:rsidRPr="00003D10" w:rsidRDefault="00D61896" w:rsidP="00003D10">
      <w:pPr>
        <w:spacing w:after="0"/>
        <w:rPr>
          <w:sz w:val="24"/>
          <w:szCs w:val="24"/>
        </w:rPr>
      </w:pPr>
      <w:r w:rsidRPr="00003D10">
        <w:rPr>
          <w:sz w:val="24"/>
          <w:szCs w:val="24"/>
        </w:rPr>
        <w:t xml:space="preserve">You see, it’s not just </w:t>
      </w:r>
      <w:r w:rsidRPr="00003D10">
        <w:rPr>
          <w:i/>
          <w:iCs/>
          <w:sz w:val="24"/>
          <w:szCs w:val="24"/>
        </w:rPr>
        <w:t>by whose</w:t>
      </w:r>
      <w:r w:rsidRPr="00003D10">
        <w:rPr>
          <w:sz w:val="24"/>
          <w:szCs w:val="24"/>
        </w:rPr>
        <w:t xml:space="preserve"> authority we’re doing all these things, but </w:t>
      </w:r>
      <w:r w:rsidRPr="00003D10">
        <w:rPr>
          <w:i/>
          <w:iCs/>
          <w:sz w:val="24"/>
          <w:szCs w:val="24"/>
        </w:rPr>
        <w:t>how</w:t>
      </w:r>
      <w:r w:rsidRPr="00003D10">
        <w:rPr>
          <w:sz w:val="24"/>
          <w:szCs w:val="24"/>
        </w:rPr>
        <w:t xml:space="preserve"> this authority is enacted. In the reading from Philippians this morning we hear how Jesus didn’t use his authority to lord it over you and me, but he emptied himself and became a suffering servant to do his Father’s will. </w:t>
      </w:r>
    </w:p>
    <w:p w14:paraId="45C6A08A" w14:textId="77777777" w:rsidR="0032658A" w:rsidRPr="00003D10" w:rsidRDefault="0032658A" w:rsidP="00003D10">
      <w:pPr>
        <w:spacing w:after="0"/>
        <w:rPr>
          <w:sz w:val="24"/>
          <w:szCs w:val="24"/>
        </w:rPr>
      </w:pPr>
    </w:p>
    <w:p w14:paraId="7009B8FA" w14:textId="45FC94DE" w:rsidR="0032658A" w:rsidRPr="00003D10" w:rsidRDefault="00D61896" w:rsidP="00003D10">
      <w:pPr>
        <w:spacing w:after="0"/>
        <w:rPr>
          <w:sz w:val="24"/>
          <w:szCs w:val="24"/>
        </w:rPr>
      </w:pPr>
      <w:r w:rsidRPr="00003D10">
        <w:rPr>
          <w:sz w:val="24"/>
          <w:szCs w:val="24"/>
        </w:rPr>
        <w:t xml:space="preserve">He trusted and obeyed his Father’s authority by enduring the cruel cross and dying for you and me. You could say he’s unlike the sons in the parable. He’s never changed his mind – his answer has always been, and always will be, a ‘yes’ for you </w:t>
      </w:r>
      <w:r w:rsidR="00D23AFA" w:rsidRPr="00003D10">
        <w:rPr>
          <w:sz w:val="24"/>
          <w:szCs w:val="24"/>
        </w:rPr>
        <w:t xml:space="preserve">and me </w:t>
      </w:r>
      <w:r w:rsidRPr="00003D10">
        <w:rPr>
          <w:sz w:val="24"/>
          <w:szCs w:val="24"/>
        </w:rPr>
        <w:t xml:space="preserve">- both in intention </w:t>
      </w:r>
      <w:r w:rsidRPr="00003D10">
        <w:rPr>
          <w:i/>
          <w:iCs/>
          <w:sz w:val="24"/>
          <w:szCs w:val="24"/>
        </w:rPr>
        <w:t>and</w:t>
      </w:r>
      <w:r w:rsidRPr="00003D10">
        <w:rPr>
          <w:sz w:val="24"/>
          <w:szCs w:val="24"/>
        </w:rPr>
        <w:t xml:space="preserve"> in action. </w:t>
      </w:r>
    </w:p>
    <w:p w14:paraId="400A4FC6" w14:textId="77777777" w:rsidR="0032658A" w:rsidRPr="00003D10" w:rsidRDefault="0032658A" w:rsidP="00003D10">
      <w:pPr>
        <w:spacing w:after="0"/>
        <w:rPr>
          <w:sz w:val="24"/>
          <w:szCs w:val="24"/>
        </w:rPr>
      </w:pPr>
    </w:p>
    <w:p w14:paraId="66A329A2" w14:textId="2550A2D7" w:rsidR="0032658A" w:rsidRPr="00003D10" w:rsidRDefault="00D61896" w:rsidP="00003D10">
      <w:pPr>
        <w:spacing w:after="0"/>
        <w:rPr>
          <w:sz w:val="24"/>
          <w:szCs w:val="24"/>
        </w:rPr>
      </w:pPr>
      <w:r w:rsidRPr="00003D10">
        <w:rPr>
          <w:sz w:val="24"/>
          <w:szCs w:val="24"/>
        </w:rPr>
        <w:lastRenderedPageBreak/>
        <w:t xml:space="preserve">Jesus Christ always exercises his heavenly rule and authority according to the upside-down ways of God’s kingdom for </w:t>
      </w:r>
      <w:r w:rsidR="00D23AFA" w:rsidRPr="00003D10">
        <w:rPr>
          <w:sz w:val="24"/>
          <w:szCs w:val="24"/>
        </w:rPr>
        <w:t>us</w:t>
      </w:r>
      <w:r w:rsidRPr="00003D10">
        <w:rPr>
          <w:sz w:val="24"/>
          <w:szCs w:val="24"/>
        </w:rPr>
        <w:t xml:space="preserve">. He comes as a servant for our sake. He serves </w:t>
      </w:r>
      <w:r w:rsidR="00D23AFA" w:rsidRPr="00003D10">
        <w:rPr>
          <w:sz w:val="24"/>
          <w:szCs w:val="24"/>
        </w:rPr>
        <w:t>us</w:t>
      </w:r>
      <w:r w:rsidRPr="00003D10">
        <w:rPr>
          <w:sz w:val="24"/>
          <w:szCs w:val="24"/>
        </w:rPr>
        <w:t xml:space="preserve"> by forgiving </w:t>
      </w:r>
      <w:r w:rsidR="00D23AFA" w:rsidRPr="00003D10">
        <w:rPr>
          <w:sz w:val="24"/>
          <w:szCs w:val="24"/>
        </w:rPr>
        <w:t>us</w:t>
      </w:r>
      <w:r w:rsidRPr="00003D10">
        <w:rPr>
          <w:sz w:val="24"/>
          <w:szCs w:val="24"/>
        </w:rPr>
        <w:t xml:space="preserve">, washing </w:t>
      </w:r>
      <w:r w:rsidR="00D23AFA" w:rsidRPr="00003D10">
        <w:rPr>
          <w:sz w:val="24"/>
          <w:szCs w:val="24"/>
        </w:rPr>
        <w:t>us</w:t>
      </w:r>
      <w:r w:rsidRPr="00003D10">
        <w:rPr>
          <w:sz w:val="24"/>
          <w:szCs w:val="24"/>
        </w:rPr>
        <w:t xml:space="preserve"> clean, adopting </w:t>
      </w:r>
      <w:r w:rsidR="00D23AFA" w:rsidRPr="00003D10">
        <w:rPr>
          <w:sz w:val="24"/>
          <w:szCs w:val="24"/>
        </w:rPr>
        <w:t>us</w:t>
      </w:r>
      <w:r w:rsidRPr="00003D10">
        <w:rPr>
          <w:sz w:val="24"/>
          <w:szCs w:val="24"/>
        </w:rPr>
        <w:t xml:space="preserve"> as his brothers and sisters, feeding </w:t>
      </w:r>
      <w:r w:rsidR="00D23AFA" w:rsidRPr="00003D10">
        <w:rPr>
          <w:sz w:val="24"/>
          <w:szCs w:val="24"/>
        </w:rPr>
        <w:t>us</w:t>
      </w:r>
      <w:r w:rsidRPr="00003D10">
        <w:rPr>
          <w:sz w:val="24"/>
          <w:szCs w:val="24"/>
        </w:rPr>
        <w:t xml:space="preserve"> with his own body and blood, teaching </w:t>
      </w:r>
      <w:r w:rsidR="00D23AFA" w:rsidRPr="00003D10">
        <w:rPr>
          <w:sz w:val="24"/>
          <w:szCs w:val="24"/>
        </w:rPr>
        <w:t>us</w:t>
      </w:r>
      <w:r w:rsidRPr="00003D10">
        <w:rPr>
          <w:sz w:val="24"/>
          <w:szCs w:val="24"/>
        </w:rPr>
        <w:t xml:space="preserve"> his ways, and blesses </w:t>
      </w:r>
      <w:r w:rsidR="00D23AFA" w:rsidRPr="00003D10">
        <w:rPr>
          <w:sz w:val="24"/>
          <w:szCs w:val="24"/>
        </w:rPr>
        <w:t>us</w:t>
      </w:r>
      <w:r w:rsidRPr="00003D10">
        <w:rPr>
          <w:sz w:val="24"/>
          <w:szCs w:val="24"/>
        </w:rPr>
        <w:t xml:space="preserve"> in order that </w:t>
      </w:r>
      <w:r w:rsidR="00D23AFA" w:rsidRPr="00003D10">
        <w:rPr>
          <w:sz w:val="24"/>
          <w:szCs w:val="24"/>
        </w:rPr>
        <w:t>we</w:t>
      </w:r>
      <w:r w:rsidRPr="00003D10">
        <w:rPr>
          <w:sz w:val="24"/>
          <w:szCs w:val="24"/>
        </w:rPr>
        <w:t xml:space="preserve"> may also serve as his own </w:t>
      </w:r>
      <w:r w:rsidR="00047DAA">
        <w:rPr>
          <w:sz w:val="24"/>
          <w:szCs w:val="24"/>
        </w:rPr>
        <w:t>authorized,</w:t>
      </w:r>
      <w:r w:rsidRPr="00003D10">
        <w:rPr>
          <w:sz w:val="24"/>
          <w:szCs w:val="24"/>
        </w:rPr>
        <w:t xml:space="preserve"> humble servant</w:t>
      </w:r>
      <w:r w:rsidR="00D23AFA" w:rsidRPr="00003D10">
        <w:rPr>
          <w:sz w:val="24"/>
          <w:szCs w:val="24"/>
        </w:rPr>
        <w:t>s</w:t>
      </w:r>
      <w:r w:rsidRPr="00003D10">
        <w:rPr>
          <w:sz w:val="24"/>
          <w:szCs w:val="24"/>
        </w:rPr>
        <w:t xml:space="preserve"> wherever he’s placed </w:t>
      </w:r>
      <w:r w:rsidR="00D23AFA" w:rsidRPr="00003D10">
        <w:rPr>
          <w:sz w:val="24"/>
          <w:szCs w:val="24"/>
        </w:rPr>
        <w:t>us</w:t>
      </w:r>
      <w:r w:rsidRPr="00003D10">
        <w:rPr>
          <w:sz w:val="24"/>
          <w:szCs w:val="24"/>
        </w:rPr>
        <w:t>.</w:t>
      </w:r>
    </w:p>
    <w:p w14:paraId="1C81095D" w14:textId="77777777" w:rsidR="0032658A" w:rsidRPr="00003D10" w:rsidRDefault="0032658A" w:rsidP="00003D10">
      <w:pPr>
        <w:spacing w:after="0"/>
        <w:rPr>
          <w:sz w:val="24"/>
          <w:szCs w:val="24"/>
        </w:rPr>
      </w:pPr>
    </w:p>
    <w:p w14:paraId="1D5102A3" w14:textId="2569A45E" w:rsidR="0032658A" w:rsidRPr="00003D10" w:rsidRDefault="00D61896" w:rsidP="00003D10">
      <w:pPr>
        <w:spacing w:after="0"/>
        <w:rPr>
          <w:sz w:val="24"/>
          <w:szCs w:val="24"/>
        </w:rPr>
      </w:pPr>
      <w:r w:rsidRPr="00003D10">
        <w:rPr>
          <w:sz w:val="24"/>
          <w:szCs w:val="24"/>
        </w:rPr>
        <w:t xml:space="preserve">He’s given </w:t>
      </w:r>
      <w:r w:rsidR="00D23AFA" w:rsidRPr="00003D10">
        <w:rPr>
          <w:sz w:val="24"/>
          <w:szCs w:val="24"/>
        </w:rPr>
        <w:t>us</w:t>
      </w:r>
      <w:r w:rsidRPr="00003D10">
        <w:rPr>
          <w:sz w:val="24"/>
          <w:szCs w:val="24"/>
        </w:rPr>
        <w:t xml:space="preserve"> the authority </w:t>
      </w:r>
      <w:r w:rsidRPr="00003D10">
        <w:rPr>
          <w:i/>
          <w:iCs/>
          <w:sz w:val="24"/>
          <w:szCs w:val="24"/>
        </w:rPr>
        <w:t xml:space="preserve">to serve </w:t>
      </w:r>
      <w:r w:rsidRPr="00003D10">
        <w:rPr>
          <w:sz w:val="24"/>
          <w:szCs w:val="24"/>
        </w:rPr>
        <w:t xml:space="preserve">– to faithfully serve as a child, a parent, a citizen, or a boss, under the authority of God. Like Christ himself, </w:t>
      </w:r>
      <w:r w:rsidR="00D23AFA" w:rsidRPr="00003D10">
        <w:rPr>
          <w:sz w:val="24"/>
          <w:szCs w:val="24"/>
        </w:rPr>
        <w:t>we</w:t>
      </w:r>
      <w:r w:rsidRPr="00003D10">
        <w:rPr>
          <w:sz w:val="24"/>
          <w:szCs w:val="24"/>
        </w:rPr>
        <w:t xml:space="preserve"> don’t use this authority to rule, but to serve humbly in such a way </w:t>
      </w:r>
      <w:r w:rsidR="00D23AFA" w:rsidRPr="00003D10">
        <w:rPr>
          <w:sz w:val="24"/>
          <w:szCs w:val="24"/>
        </w:rPr>
        <w:t>we</w:t>
      </w:r>
      <w:r w:rsidRPr="00003D10">
        <w:rPr>
          <w:sz w:val="24"/>
          <w:szCs w:val="24"/>
        </w:rPr>
        <w:t xml:space="preserve"> don’t think </w:t>
      </w:r>
      <w:r w:rsidR="00D23AFA" w:rsidRPr="00003D10">
        <w:rPr>
          <w:sz w:val="24"/>
          <w:szCs w:val="24"/>
        </w:rPr>
        <w:t xml:space="preserve">of </w:t>
      </w:r>
      <w:r w:rsidRPr="00003D10">
        <w:rPr>
          <w:sz w:val="24"/>
          <w:szCs w:val="24"/>
        </w:rPr>
        <w:t>oursel</w:t>
      </w:r>
      <w:r w:rsidR="00D23AFA" w:rsidRPr="00003D10">
        <w:rPr>
          <w:sz w:val="24"/>
          <w:szCs w:val="24"/>
        </w:rPr>
        <w:t>ves</w:t>
      </w:r>
      <w:r w:rsidRPr="00003D10">
        <w:rPr>
          <w:sz w:val="24"/>
          <w:szCs w:val="24"/>
        </w:rPr>
        <w:t xml:space="preserve"> as better than </w:t>
      </w:r>
      <w:r w:rsidR="00D23AFA" w:rsidRPr="00003D10">
        <w:rPr>
          <w:sz w:val="24"/>
          <w:szCs w:val="24"/>
        </w:rPr>
        <w:t>anyone else</w:t>
      </w:r>
      <w:r w:rsidRPr="00003D10">
        <w:rPr>
          <w:sz w:val="24"/>
          <w:szCs w:val="24"/>
        </w:rPr>
        <w:t xml:space="preserve">, but as if others are better than </w:t>
      </w:r>
      <w:r w:rsidR="00D23AFA" w:rsidRPr="00003D10">
        <w:rPr>
          <w:sz w:val="24"/>
          <w:szCs w:val="24"/>
        </w:rPr>
        <w:t>us</w:t>
      </w:r>
      <w:r w:rsidRPr="00003D10">
        <w:rPr>
          <w:sz w:val="24"/>
          <w:szCs w:val="24"/>
        </w:rPr>
        <w:t xml:space="preserve">. Because </w:t>
      </w:r>
      <w:r w:rsidR="00D23AFA" w:rsidRPr="00003D10">
        <w:rPr>
          <w:sz w:val="24"/>
          <w:szCs w:val="24"/>
        </w:rPr>
        <w:t>we</w:t>
      </w:r>
      <w:r w:rsidRPr="00003D10">
        <w:rPr>
          <w:sz w:val="24"/>
          <w:szCs w:val="24"/>
        </w:rPr>
        <w:t xml:space="preserve">’re united with the suffering Servant, </w:t>
      </w:r>
      <w:r w:rsidR="00D23AFA" w:rsidRPr="00003D10">
        <w:rPr>
          <w:sz w:val="24"/>
          <w:szCs w:val="24"/>
        </w:rPr>
        <w:t>we</w:t>
      </w:r>
      <w:r w:rsidRPr="00003D10">
        <w:rPr>
          <w:sz w:val="24"/>
          <w:szCs w:val="24"/>
        </w:rPr>
        <w:t xml:space="preserve"> don’t look for ways to serve our own interests, but </w:t>
      </w:r>
      <w:r w:rsidR="00D23AFA" w:rsidRPr="00003D10">
        <w:rPr>
          <w:sz w:val="24"/>
          <w:szCs w:val="24"/>
        </w:rPr>
        <w:t>we</w:t>
      </w:r>
      <w:r w:rsidRPr="00003D10">
        <w:rPr>
          <w:sz w:val="24"/>
          <w:szCs w:val="24"/>
        </w:rPr>
        <w:t xml:space="preserve"> instead serve the interest of others. </w:t>
      </w:r>
    </w:p>
    <w:p w14:paraId="47DEF67D" w14:textId="77777777" w:rsidR="0032658A" w:rsidRPr="00003D10" w:rsidRDefault="0032658A" w:rsidP="00003D10">
      <w:pPr>
        <w:spacing w:after="0"/>
        <w:rPr>
          <w:sz w:val="24"/>
          <w:szCs w:val="24"/>
        </w:rPr>
      </w:pPr>
    </w:p>
    <w:p w14:paraId="4FA2F9FE" w14:textId="3E96C911" w:rsidR="0032658A" w:rsidRPr="00003D10" w:rsidRDefault="00D61896" w:rsidP="00003D10">
      <w:pPr>
        <w:spacing w:after="0"/>
        <w:rPr>
          <w:sz w:val="24"/>
          <w:szCs w:val="24"/>
        </w:rPr>
      </w:pPr>
      <w:r w:rsidRPr="00003D10">
        <w:rPr>
          <w:sz w:val="24"/>
          <w:szCs w:val="24"/>
        </w:rPr>
        <w:t xml:space="preserve">This means, instead of thinking ‘What’s in it for </w:t>
      </w:r>
      <w:r w:rsidRPr="00003D10">
        <w:rPr>
          <w:i/>
          <w:iCs/>
          <w:sz w:val="24"/>
          <w:szCs w:val="24"/>
        </w:rPr>
        <w:t>me</w:t>
      </w:r>
      <w:r w:rsidRPr="00003D10">
        <w:rPr>
          <w:sz w:val="24"/>
          <w:szCs w:val="24"/>
        </w:rPr>
        <w:t xml:space="preserve">?’ </w:t>
      </w:r>
      <w:r w:rsidR="00D23AFA" w:rsidRPr="00003D10">
        <w:rPr>
          <w:sz w:val="24"/>
          <w:szCs w:val="24"/>
        </w:rPr>
        <w:t>we</w:t>
      </w:r>
      <w:r w:rsidRPr="00003D10">
        <w:rPr>
          <w:sz w:val="24"/>
          <w:szCs w:val="24"/>
        </w:rPr>
        <w:t xml:space="preserve"> may instead think ‘How may I best serve </w:t>
      </w:r>
      <w:r w:rsidRPr="00003D10">
        <w:rPr>
          <w:i/>
          <w:iCs/>
          <w:sz w:val="24"/>
          <w:szCs w:val="24"/>
        </w:rPr>
        <w:t>you</w:t>
      </w:r>
      <w:r w:rsidRPr="00003D10">
        <w:rPr>
          <w:sz w:val="24"/>
          <w:szCs w:val="24"/>
        </w:rPr>
        <w:t xml:space="preserve"> today?’</w:t>
      </w:r>
    </w:p>
    <w:p w14:paraId="3A5D6448" w14:textId="77777777" w:rsidR="0032658A" w:rsidRPr="00003D10" w:rsidRDefault="0032658A" w:rsidP="00003D10">
      <w:pPr>
        <w:spacing w:after="0"/>
        <w:rPr>
          <w:sz w:val="24"/>
          <w:szCs w:val="24"/>
        </w:rPr>
      </w:pPr>
    </w:p>
    <w:p w14:paraId="380BE04C" w14:textId="73355890" w:rsidR="00EE1C4E" w:rsidRPr="00003D10" w:rsidRDefault="00D61896" w:rsidP="00003D10">
      <w:pPr>
        <w:spacing w:after="0"/>
        <w:rPr>
          <w:sz w:val="24"/>
          <w:szCs w:val="24"/>
        </w:rPr>
      </w:pPr>
      <w:r w:rsidRPr="00003D10">
        <w:rPr>
          <w:sz w:val="24"/>
          <w:szCs w:val="24"/>
        </w:rPr>
        <w:t xml:space="preserve">Don't be like those who grumble about those in authority above them, or like those who seek to deceive out of fear, but let your ‘yes’ mean ‘yes’ and your ‘no’ mean ‘no’ as </w:t>
      </w:r>
      <w:r w:rsidR="00D23AFA" w:rsidRPr="00003D10">
        <w:rPr>
          <w:sz w:val="24"/>
          <w:szCs w:val="24"/>
        </w:rPr>
        <w:t xml:space="preserve">we all </w:t>
      </w:r>
      <w:r w:rsidRPr="00003D10">
        <w:rPr>
          <w:sz w:val="24"/>
          <w:szCs w:val="24"/>
        </w:rPr>
        <w:t>submit oursel</w:t>
      </w:r>
      <w:r w:rsidR="00D23AFA" w:rsidRPr="00003D10">
        <w:rPr>
          <w:sz w:val="24"/>
          <w:szCs w:val="24"/>
        </w:rPr>
        <w:t>ves</w:t>
      </w:r>
      <w:r w:rsidRPr="00003D10">
        <w:rPr>
          <w:sz w:val="24"/>
          <w:szCs w:val="24"/>
        </w:rPr>
        <w:t xml:space="preserve"> under the authority of God to serve each other in humbleness and grace.</w:t>
      </w:r>
      <w:r w:rsidR="0016461A" w:rsidRPr="00003D10">
        <w:rPr>
          <w:sz w:val="24"/>
          <w:szCs w:val="24"/>
        </w:rPr>
        <w:t xml:space="preserve"> And </w:t>
      </w:r>
      <w:r w:rsidRPr="00003D10">
        <w:rPr>
          <w:iCs/>
          <w:sz w:val="24"/>
          <w:szCs w:val="24"/>
        </w:rPr>
        <w:t>the peace of God, which surpasses all human understanding, which will guard our hearts and minds in Christ Jesus. Amen.</w:t>
      </w:r>
    </w:p>
    <w:sectPr w:rsidR="00EE1C4E" w:rsidRPr="00003D10" w:rsidSect="00003D10">
      <w:footerReference w:type="default" r:id="rId6"/>
      <w:pgSz w:w="11820" w:h="1680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E4EC5" w14:textId="77777777" w:rsidR="003945FC" w:rsidRDefault="003945FC">
      <w:r>
        <w:separator/>
      </w:r>
    </w:p>
  </w:endnote>
  <w:endnote w:type="continuationSeparator" w:id="0">
    <w:p w14:paraId="72738D17" w14:textId="77777777" w:rsidR="003945FC" w:rsidRDefault="0039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07325" w14:textId="788EA055" w:rsidR="0032658A" w:rsidRDefault="0032658A">
    <w:pPr>
      <w:pStyle w:val="Footer"/>
      <w:tabs>
        <w:tab w:val="clear" w:pos="4818"/>
        <w:tab w:val="clear" w:pos="9637"/>
        <w:tab w:val="center" w:pos="4153"/>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BE192" w14:textId="77777777" w:rsidR="003945FC" w:rsidRDefault="003945FC">
      <w:r>
        <w:separator/>
      </w:r>
    </w:p>
  </w:footnote>
  <w:footnote w:type="continuationSeparator" w:id="0">
    <w:p w14:paraId="0DF30AD3" w14:textId="77777777" w:rsidR="003945FC" w:rsidRDefault="003945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58A"/>
    <w:rsid w:val="00003D10"/>
    <w:rsid w:val="00047DAA"/>
    <w:rsid w:val="0006370E"/>
    <w:rsid w:val="0016461A"/>
    <w:rsid w:val="002D6E0B"/>
    <w:rsid w:val="002E2964"/>
    <w:rsid w:val="0032658A"/>
    <w:rsid w:val="003945FC"/>
    <w:rsid w:val="00432BCF"/>
    <w:rsid w:val="00637314"/>
    <w:rsid w:val="008776B7"/>
    <w:rsid w:val="00D23AFA"/>
    <w:rsid w:val="00D61896"/>
    <w:rsid w:val="00DA561D"/>
    <w:rsid w:val="00EE1C4E"/>
    <w:rsid w:val="00FE4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C30B"/>
  <w15:docId w15:val="{64185BD9-5756-40C9-BC5A-6FD45C02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D10"/>
  </w:style>
  <w:style w:type="paragraph" w:styleId="Heading1">
    <w:name w:val="heading 1"/>
    <w:basedOn w:val="Normal"/>
    <w:next w:val="Normal"/>
    <w:link w:val="Heading1Char"/>
    <w:uiPriority w:val="9"/>
    <w:qFormat/>
    <w:rsid w:val="00003D10"/>
    <w:pPr>
      <w:keepNext/>
      <w:keepLines/>
      <w:spacing w:before="320" w:after="0" w:line="240" w:lineRule="auto"/>
      <w:outlineLvl w:val="0"/>
    </w:pPr>
    <w:rPr>
      <w:rFonts w:asciiTheme="majorHAnsi" w:eastAsiaTheme="majorEastAsia" w:hAnsiTheme="majorHAnsi" w:cstheme="majorBidi"/>
      <w:color w:val="830F0E" w:themeColor="accent1" w:themeShade="BF"/>
      <w:sz w:val="32"/>
      <w:szCs w:val="32"/>
    </w:rPr>
  </w:style>
  <w:style w:type="paragraph" w:styleId="Heading2">
    <w:name w:val="heading 2"/>
    <w:basedOn w:val="Normal"/>
    <w:next w:val="Normal"/>
    <w:link w:val="Heading2Char"/>
    <w:uiPriority w:val="9"/>
    <w:semiHidden/>
    <w:unhideWhenUsed/>
    <w:qFormat/>
    <w:rsid w:val="00003D1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003D10"/>
    <w:pPr>
      <w:keepNext/>
      <w:keepLines/>
      <w:spacing w:before="40" w:after="0" w:line="240" w:lineRule="auto"/>
      <w:outlineLvl w:val="2"/>
    </w:pPr>
    <w:rPr>
      <w:rFonts w:asciiTheme="majorHAnsi" w:eastAsiaTheme="majorEastAsia" w:hAnsiTheme="majorHAnsi" w:cstheme="majorBidi"/>
      <w:color w:val="1E5155" w:themeColor="text2"/>
      <w:sz w:val="24"/>
      <w:szCs w:val="24"/>
    </w:rPr>
  </w:style>
  <w:style w:type="paragraph" w:styleId="Heading4">
    <w:name w:val="heading 4"/>
    <w:basedOn w:val="Normal"/>
    <w:next w:val="Normal"/>
    <w:link w:val="Heading4Char"/>
    <w:uiPriority w:val="9"/>
    <w:semiHidden/>
    <w:unhideWhenUsed/>
    <w:qFormat/>
    <w:rsid w:val="00003D1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003D10"/>
    <w:pPr>
      <w:keepNext/>
      <w:keepLines/>
      <w:spacing w:before="40" w:after="0"/>
      <w:outlineLvl w:val="4"/>
    </w:pPr>
    <w:rPr>
      <w:rFonts w:asciiTheme="majorHAnsi" w:eastAsiaTheme="majorEastAsia" w:hAnsiTheme="majorHAnsi" w:cstheme="majorBidi"/>
      <w:color w:val="1E5155" w:themeColor="text2"/>
      <w:sz w:val="22"/>
      <w:szCs w:val="22"/>
    </w:rPr>
  </w:style>
  <w:style w:type="paragraph" w:styleId="Heading6">
    <w:name w:val="heading 6"/>
    <w:basedOn w:val="Normal"/>
    <w:next w:val="Normal"/>
    <w:link w:val="Heading6Char"/>
    <w:uiPriority w:val="9"/>
    <w:semiHidden/>
    <w:unhideWhenUsed/>
    <w:qFormat/>
    <w:rsid w:val="00003D10"/>
    <w:pPr>
      <w:keepNext/>
      <w:keepLines/>
      <w:spacing w:before="40" w:after="0"/>
      <w:outlineLvl w:val="5"/>
    </w:pPr>
    <w:rPr>
      <w:rFonts w:asciiTheme="majorHAnsi" w:eastAsiaTheme="majorEastAsia" w:hAnsiTheme="majorHAnsi" w:cstheme="majorBidi"/>
      <w:i/>
      <w:iCs/>
      <w:color w:val="1E5155" w:themeColor="text2"/>
      <w:sz w:val="21"/>
      <w:szCs w:val="21"/>
    </w:rPr>
  </w:style>
  <w:style w:type="paragraph" w:styleId="Heading7">
    <w:name w:val="heading 7"/>
    <w:basedOn w:val="Normal"/>
    <w:next w:val="Normal"/>
    <w:link w:val="Heading7Char"/>
    <w:uiPriority w:val="9"/>
    <w:semiHidden/>
    <w:unhideWhenUsed/>
    <w:qFormat/>
    <w:rsid w:val="00003D10"/>
    <w:pPr>
      <w:keepNext/>
      <w:keepLines/>
      <w:spacing w:before="40" w:after="0"/>
      <w:outlineLvl w:val="6"/>
    </w:pPr>
    <w:rPr>
      <w:rFonts w:asciiTheme="majorHAnsi" w:eastAsiaTheme="majorEastAsia" w:hAnsiTheme="majorHAnsi" w:cstheme="majorBidi"/>
      <w:i/>
      <w:iCs/>
      <w:color w:val="580A09" w:themeColor="accent1" w:themeShade="80"/>
      <w:sz w:val="21"/>
      <w:szCs w:val="21"/>
    </w:rPr>
  </w:style>
  <w:style w:type="paragraph" w:styleId="Heading8">
    <w:name w:val="heading 8"/>
    <w:basedOn w:val="Normal"/>
    <w:next w:val="Normal"/>
    <w:link w:val="Heading8Char"/>
    <w:uiPriority w:val="9"/>
    <w:semiHidden/>
    <w:unhideWhenUsed/>
    <w:qFormat/>
    <w:rsid w:val="00003D10"/>
    <w:pPr>
      <w:keepNext/>
      <w:keepLines/>
      <w:spacing w:before="40" w:after="0"/>
      <w:outlineLvl w:val="7"/>
    </w:pPr>
    <w:rPr>
      <w:rFonts w:asciiTheme="majorHAnsi" w:eastAsiaTheme="majorEastAsia" w:hAnsiTheme="majorHAnsi" w:cstheme="majorBidi"/>
      <w:b/>
      <w:bCs/>
      <w:color w:val="1E5155" w:themeColor="text2"/>
    </w:rPr>
  </w:style>
  <w:style w:type="paragraph" w:styleId="Heading9">
    <w:name w:val="heading 9"/>
    <w:basedOn w:val="Normal"/>
    <w:next w:val="Normal"/>
    <w:link w:val="Heading9Char"/>
    <w:uiPriority w:val="9"/>
    <w:semiHidden/>
    <w:unhideWhenUsed/>
    <w:qFormat/>
    <w:rsid w:val="00003D10"/>
    <w:pPr>
      <w:keepNext/>
      <w:keepLines/>
      <w:spacing w:before="40" w:after="0"/>
      <w:outlineLvl w:val="8"/>
    </w:pPr>
    <w:rPr>
      <w:rFonts w:asciiTheme="majorHAnsi" w:eastAsiaTheme="majorEastAsia" w:hAnsiTheme="majorHAnsi" w:cstheme="majorBidi"/>
      <w:b/>
      <w:bCs/>
      <w:i/>
      <w:iCs/>
      <w:color w:val="1E515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widowControl w:val="0"/>
      <w:tabs>
        <w:tab w:val="center" w:pos="4818"/>
        <w:tab w:val="right" w:pos="9637"/>
      </w:tabs>
    </w:pPr>
    <w:rPr>
      <w:rFonts w:cs="Arial Unicode MS"/>
      <w:color w:val="000000"/>
      <w:sz w:val="24"/>
      <w:szCs w:val="24"/>
      <w:u w:color="000000"/>
    </w:rPr>
  </w:style>
  <w:style w:type="paragraph" w:customStyle="1" w:styleId="Body">
    <w:name w:val="Body"/>
    <w:pPr>
      <w:widowControl w:val="0"/>
    </w:pPr>
    <w:rPr>
      <w:rFonts w:cs="Arial Unicode MS"/>
      <w:color w:val="000000"/>
      <w:u w:color="000000"/>
    </w:rPr>
  </w:style>
  <w:style w:type="paragraph" w:customStyle="1" w:styleId="Heading">
    <w:name w:val="Heading"/>
    <w:next w:val="Body"/>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cs="Arial Unicode MS"/>
      <w:b/>
      <w:bCs/>
      <w:color w:val="000000"/>
      <w:sz w:val="24"/>
      <w:szCs w:val="24"/>
      <w:u w:color="000000"/>
    </w:rPr>
  </w:style>
  <w:style w:type="paragraph" w:customStyle="1" w:styleId="DefaultText1">
    <w:name w:val="Default Text:1"/>
    <w:pPr>
      <w:widowControl w:val="0"/>
    </w:pPr>
    <w:rPr>
      <w:rFonts w:eastAsia="Times New Roman"/>
      <w:color w:val="000000"/>
      <w:sz w:val="24"/>
      <w:szCs w:val="24"/>
      <w:u w:color="000000"/>
    </w:rPr>
  </w:style>
  <w:style w:type="paragraph" w:styleId="Header">
    <w:name w:val="header"/>
    <w:basedOn w:val="Normal"/>
    <w:link w:val="HeaderChar"/>
    <w:uiPriority w:val="99"/>
    <w:unhideWhenUsed/>
    <w:rsid w:val="00EE1C4E"/>
    <w:pPr>
      <w:tabs>
        <w:tab w:val="center" w:pos="4680"/>
        <w:tab w:val="right" w:pos="9360"/>
      </w:tabs>
    </w:pPr>
  </w:style>
  <w:style w:type="character" w:customStyle="1" w:styleId="HeaderChar">
    <w:name w:val="Header Char"/>
    <w:basedOn w:val="DefaultParagraphFont"/>
    <w:link w:val="Header"/>
    <w:uiPriority w:val="99"/>
    <w:rsid w:val="00EE1C4E"/>
    <w:rPr>
      <w:sz w:val="24"/>
      <w:szCs w:val="24"/>
    </w:rPr>
  </w:style>
  <w:style w:type="character" w:customStyle="1" w:styleId="Heading1Char">
    <w:name w:val="Heading 1 Char"/>
    <w:basedOn w:val="DefaultParagraphFont"/>
    <w:link w:val="Heading1"/>
    <w:uiPriority w:val="9"/>
    <w:rsid w:val="00003D10"/>
    <w:rPr>
      <w:rFonts w:asciiTheme="majorHAnsi" w:eastAsiaTheme="majorEastAsia" w:hAnsiTheme="majorHAnsi" w:cstheme="majorBidi"/>
      <w:color w:val="830F0E" w:themeColor="accent1" w:themeShade="BF"/>
      <w:sz w:val="32"/>
      <w:szCs w:val="32"/>
    </w:rPr>
  </w:style>
  <w:style w:type="character" w:customStyle="1" w:styleId="Heading2Char">
    <w:name w:val="Heading 2 Char"/>
    <w:basedOn w:val="DefaultParagraphFont"/>
    <w:link w:val="Heading2"/>
    <w:uiPriority w:val="9"/>
    <w:semiHidden/>
    <w:rsid w:val="00003D1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003D10"/>
    <w:rPr>
      <w:rFonts w:asciiTheme="majorHAnsi" w:eastAsiaTheme="majorEastAsia" w:hAnsiTheme="majorHAnsi" w:cstheme="majorBidi"/>
      <w:color w:val="1E5155" w:themeColor="text2"/>
      <w:sz w:val="24"/>
      <w:szCs w:val="24"/>
    </w:rPr>
  </w:style>
  <w:style w:type="character" w:customStyle="1" w:styleId="Heading4Char">
    <w:name w:val="Heading 4 Char"/>
    <w:basedOn w:val="DefaultParagraphFont"/>
    <w:link w:val="Heading4"/>
    <w:uiPriority w:val="9"/>
    <w:semiHidden/>
    <w:rsid w:val="00003D1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003D10"/>
    <w:rPr>
      <w:rFonts w:asciiTheme="majorHAnsi" w:eastAsiaTheme="majorEastAsia" w:hAnsiTheme="majorHAnsi" w:cstheme="majorBidi"/>
      <w:color w:val="1E5155" w:themeColor="text2"/>
      <w:sz w:val="22"/>
      <w:szCs w:val="22"/>
    </w:rPr>
  </w:style>
  <w:style w:type="character" w:customStyle="1" w:styleId="Heading6Char">
    <w:name w:val="Heading 6 Char"/>
    <w:basedOn w:val="DefaultParagraphFont"/>
    <w:link w:val="Heading6"/>
    <w:uiPriority w:val="9"/>
    <w:semiHidden/>
    <w:rsid w:val="00003D10"/>
    <w:rPr>
      <w:rFonts w:asciiTheme="majorHAnsi" w:eastAsiaTheme="majorEastAsia" w:hAnsiTheme="majorHAnsi" w:cstheme="majorBidi"/>
      <w:i/>
      <w:iCs/>
      <w:color w:val="1E5155" w:themeColor="text2"/>
      <w:sz w:val="21"/>
      <w:szCs w:val="21"/>
    </w:rPr>
  </w:style>
  <w:style w:type="character" w:customStyle="1" w:styleId="Heading7Char">
    <w:name w:val="Heading 7 Char"/>
    <w:basedOn w:val="DefaultParagraphFont"/>
    <w:link w:val="Heading7"/>
    <w:uiPriority w:val="9"/>
    <w:semiHidden/>
    <w:rsid w:val="00003D10"/>
    <w:rPr>
      <w:rFonts w:asciiTheme="majorHAnsi" w:eastAsiaTheme="majorEastAsia" w:hAnsiTheme="majorHAnsi" w:cstheme="majorBidi"/>
      <w:i/>
      <w:iCs/>
      <w:color w:val="580A09" w:themeColor="accent1" w:themeShade="80"/>
      <w:sz w:val="21"/>
      <w:szCs w:val="21"/>
    </w:rPr>
  </w:style>
  <w:style w:type="character" w:customStyle="1" w:styleId="Heading8Char">
    <w:name w:val="Heading 8 Char"/>
    <w:basedOn w:val="DefaultParagraphFont"/>
    <w:link w:val="Heading8"/>
    <w:uiPriority w:val="9"/>
    <w:semiHidden/>
    <w:rsid w:val="00003D10"/>
    <w:rPr>
      <w:rFonts w:asciiTheme="majorHAnsi" w:eastAsiaTheme="majorEastAsia" w:hAnsiTheme="majorHAnsi" w:cstheme="majorBidi"/>
      <w:b/>
      <w:bCs/>
      <w:color w:val="1E5155" w:themeColor="text2"/>
    </w:rPr>
  </w:style>
  <w:style w:type="character" w:customStyle="1" w:styleId="Heading9Char">
    <w:name w:val="Heading 9 Char"/>
    <w:basedOn w:val="DefaultParagraphFont"/>
    <w:link w:val="Heading9"/>
    <w:uiPriority w:val="9"/>
    <w:semiHidden/>
    <w:rsid w:val="00003D10"/>
    <w:rPr>
      <w:rFonts w:asciiTheme="majorHAnsi" w:eastAsiaTheme="majorEastAsia" w:hAnsiTheme="majorHAnsi" w:cstheme="majorBidi"/>
      <w:b/>
      <w:bCs/>
      <w:i/>
      <w:iCs/>
      <w:color w:val="1E5155" w:themeColor="text2"/>
    </w:rPr>
  </w:style>
  <w:style w:type="paragraph" w:styleId="Caption">
    <w:name w:val="caption"/>
    <w:basedOn w:val="Normal"/>
    <w:next w:val="Normal"/>
    <w:uiPriority w:val="35"/>
    <w:semiHidden/>
    <w:unhideWhenUsed/>
    <w:qFormat/>
    <w:rsid w:val="00003D1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003D10"/>
    <w:pPr>
      <w:spacing w:after="0" w:line="240" w:lineRule="auto"/>
      <w:contextualSpacing/>
    </w:pPr>
    <w:rPr>
      <w:rFonts w:asciiTheme="majorHAnsi" w:eastAsiaTheme="majorEastAsia" w:hAnsiTheme="majorHAnsi" w:cstheme="majorBidi"/>
      <w:color w:val="B01513" w:themeColor="accent1"/>
      <w:spacing w:val="-10"/>
      <w:sz w:val="56"/>
      <w:szCs w:val="56"/>
    </w:rPr>
  </w:style>
  <w:style w:type="character" w:customStyle="1" w:styleId="TitleChar">
    <w:name w:val="Title Char"/>
    <w:basedOn w:val="DefaultParagraphFont"/>
    <w:link w:val="Title"/>
    <w:uiPriority w:val="10"/>
    <w:rsid w:val="00003D10"/>
    <w:rPr>
      <w:rFonts w:asciiTheme="majorHAnsi" w:eastAsiaTheme="majorEastAsia" w:hAnsiTheme="majorHAnsi" w:cstheme="majorBidi"/>
      <w:color w:val="B01513" w:themeColor="accent1"/>
      <w:spacing w:val="-10"/>
      <w:sz w:val="56"/>
      <w:szCs w:val="56"/>
    </w:rPr>
  </w:style>
  <w:style w:type="paragraph" w:styleId="Subtitle">
    <w:name w:val="Subtitle"/>
    <w:basedOn w:val="Normal"/>
    <w:next w:val="Normal"/>
    <w:link w:val="SubtitleChar"/>
    <w:uiPriority w:val="11"/>
    <w:qFormat/>
    <w:rsid w:val="00003D1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03D10"/>
    <w:rPr>
      <w:rFonts w:asciiTheme="majorHAnsi" w:eastAsiaTheme="majorEastAsia" w:hAnsiTheme="majorHAnsi" w:cstheme="majorBidi"/>
      <w:sz w:val="24"/>
      <w:szCs w:val="24"/>
    </w:rPr>
  </w:style>
  <w:style w:type="character" w:styleId="Strong">
    <w:name w:val="Strong"/>
    <w:basedOn w:val="DefaultParagraphFont"/>
    <w:uiPriority w:val="22"/>
    <w:qFormat/>
    <w:rsid w:val="00003D10"/>
    <w:rPr>
      <w:b/>
      <w:bCs/>
    </w:rPr>
  </w:style>
  <w:style w:type="character" w:styleId="Emphasis">
    <w:name w:val="Emphasis"/>
    <w:basedOn w:val="DefaultParagraphFont"/>
    <w:uiPriority w:val="20"/>
    <w:qFormat/>
    <w:rsid w:val="00003D10"/>
    <w:rPr>
      <w:i/>
      <w:iCs/>
    </w:rPr>
  </w:style>
  <w:style w:type="paragraph" w:styleId="NoSpacing">
    <w:name w:val="No Spacing"/>
    <w:uiPriority w:val="1"/>
    <w:qFormat/>
    <w:rsid w:val="00003D10"/>
    <w:pPr>
      <w:spacing w:after="0" w:line="240" w:lineRule="auto"/>
    </w:pPr>
  </w:style>
  <w:style w:type="paragraph" w:styleId="Quote">
    <w:name w:val="Quote"/>
    <w:basedOn w:val="Normal"/>
    <w:next w:val="Normal"/>
    <w:link w:val="QuoteChar"/>
    <w:uiPriority w:val="29"/>
    <w:qFormat/>
    <w:rsid w:val="00003D1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03D10"/>
    <w:rPr>
      <w:i/>
      <w:iCs/>
      <w:color w:val="404040" w:themeColor="text1" w:themeTint="BF"/>
    </w:rPr>
  </w:style>
  <w:style w:type="paragraph" w:styleId="IntenseQuote">
    <w:name w:val="Intense Quote"/>
    <w:basedOn w:val="Normal"/>
    <w:next w:val="Normal"/>
    <w:link w:val="IntenseQuoteChar"/>
    <w:uiPriority w:val="30"/>
    <w:qFormat/>
    <w:rsid w:val="00003D10"/>
    <w:pPr>
      <w:pBdr>
        <w:left w:val="single" w:sz="18" w:space="12" w:color="B01513" w:themeColor="accent1"/>
      </w:pBdr>
      <w:spacing w:before="100" w:beforeAutospacing="1" w:line="300" w:lineRule="auto"/>
      <w:ind w:left="1224" w:right="1224"/>
    </w:pPr>
    <w:rPr>
      <w:rFonts w:asciiTheme="majorHAnsi" w:eastAsiaTheme="majorEastAsia" w:hAnsiTheme="majorHAnsi" w:cstheme="majorBidi"/>
      <w:color w:val="B01513" w:themeColor="accent1"/>
      <w:sz w:val="28"/>
      <w:szCs w:val="28"/>
    </w:rPr>
  </w:style>
  <w:style w:type="character" w:customStyle="1" w:styleId="IntenseQuoteChar">
    <w:name w:val="Intense Quote Char"/>
    <w:basedOn w:val="DefaultParagraphFont"/>
    <w:link w:val="IntenseQuote"/>
    <w:uiPriority w:val="30"/>
    <w:rsid w:val="00003D10"/>
    <w:rPr>
      <w:rFonts w:asciiTheme="majorHAnsi" w:eastAsiaTheme="majorEastAsia" w:hAnsiTheme="majorHAnsi" w:cstheme="majorBidi"/>
      <w:color w:val="B01513" w:themeColor="accent1"/>
      <w:sz w:val="28"/>
      <w:szCs w:val="28"/>
    </w:rPr>
  </w:style>
  <w:style w:type="character" w:styleId="SubtleEmphasis">
    <w:name w:val="Subtle Emphasis"/>
    <w:basedOn w:val="DefaultParagraphFont"/>
    <w:uiPriority w:val="19"/>
    <w:qFormat/>
    <w:rsid w:val="00003D10"/>
    <w:rPr>
      <w:i/>
      <w:iCs/>
      <w:color w:val="404040" w:themeColor="text1" w:themeTint="BF"/>
    </w:rPr>
  </w:style>
  <w:style w:type="character" w:styleId="IntenseEmphasis">
    <w:name w:val="Intense Emphasis"/>
    <w:basedOn w:val="DefaultParagraphFont"/>
    <w:uiPriority w:val="21"/>
    <w:qFormat/>
    <w:rsid w:val="00003D10"/>
    <w:rPr>
      <w:b/>
      <w:bCs/>
      <w:i/>
      <w:iCs/>
    </w:rPr>
  </w:style>
  <w:style w:type="character" w:styleId="SubtleReference">
    <w:name w:val="Subtle Reference"/>
    <w:basedOn w:val="DefaultParagraphFont"/>
    <w:uiPriority w:val="31"/>
    <w:qFormat/>
    <w:rsid w:val="00003D1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03D10"/>
    <w:rPr>
      <w:b/>
      <w:bCs/>
      <w:smallCaps/>
      <w:spacing w:val="5"/>
      <w:u w:val="single"/>
    </w:rPr>
  </w:style>
  <w:style w:type="character" w:styleId="BookTitle">
    <w:name w:val="Book Title"/>
    <w:basedOn w:val="DefaultParagraphFont"/>
    <w:uiPriority w:val="33"/>
    <w:qFormat/>
    <w:rsid w:val="00003D10"/>
    <w:rPr>
      <w:b/>
      <w:bCs/>
      <w:smallCaps/>
    </w:rPr>
  </w:style>
  <w:style w:type="paragraph" w:styleId="TOCHeading">
    <w:name w:val="TOC Heading"/>
    <w:basedOn w:val="Heading1"/>
    <w:next w:val="Normal"/>
    <w:uiPriority w:val="39"/>
    <w:semiHidden/>
    <w:unhideWhenUsed/>
    <w:qFormat/>
    <w:rsid w:val="00003D1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Ebbs</dc:creator>
  <cp:lastModifiedBy>Krahling, Libby</cp:lastModifiedBy>
  <cp:revision>5</cp:revision>
  <dcterms:created xsi:type="dcterms:W3CDTF">2020-09-07T13:19:00Z</dcterms:created>
  <dcterms:modified xsi:type="dcterms:W3CDTF">2023-09-04T02:01:00Z</dcterms:modified>
</cp:coreProperties>
</file>