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58802" w14:textId="77777777" w:rsidR="00936502" w:rsidRPr="00936502" w:rsidRDefault="00936502" w:rsidP="00936502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936502">
        <w:rPr>
          <w:rFonts w:ascii="Cambria" w:eastAsia="Times New Roman" w:hAnsi="Cambria" w:cs="Times New Roman"/>
          <w:b/>
          <w:caps/>
          <w:sz w:val="28"/>
          <w:szCs w:val="24"/>
        </w:rPr>
        <w:t>agenda 2.4.7</w:t>
      </w:r>
    </w:p>
    <w:p w14:paraId="639F8832" w14:textId="77777777" w:rsidR="00936502" w:rsidRPr="00936502" w:rsidRDefault="00936502" w:rsidP="00936502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09"/>
      <w:r w:rsidRPr="00936502">
        <w:rPr>
          <w:rFonts w:ascii="Cambria" w:eastAsia="Times New Roman" w:hAnsi="Cambria" w:cs="Times New Roman"/>
          <w:b/>
          <w:sz w:val="36"/>
          <w:szCs w:val="32"/>
        </w:rPr>
        <w:t>Constitutional changes: Consultant right to speak</w:t>
      </w:r>
      <w:bookmarkEnd w:id="0"/>
    </w:p>
    <w:p w14:paraId="7A38CD56" w14:textId="77777777" w:rsidR="00936502" w:rsidRPr="00936502" w:rsidRDefault="00936502" w:rsidP="00936502">
      <w:pPr>
        <w:spacing w:after="0" w:line="240" w:lineRule="auto"/>
        <w:rPr>
          <w:rFonts w:ascii="Cambria" w:eastAsia="Calibri" w:hAnsi="Cambria" w:cs="Times New Roman"/>
        </w:rPr>
      </w:pPr>
    </w:p>
    <w:p w14:paraId="702A6103" w14:textId="77777777" w:rsidR="00936502" w:rsidRPr="00936502" w:rsidRDefault="00936502" w:rsidP="00936502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936502">
        <w:rPr>
          <w:rFonts w:ascii="Cambria" w:eastAsia="Times New Roman" w:hAnsi="Cambria" w:cs="Times New Roman"/>
          <w:b/>
          <w:caps/>
          <w:sz w:val="28"/>
          <w:szCs w:val="24"/>
        </w:rPr>
        <w:t>proposed motion</w:t>
      </w:r>
    </w:p>
    <w:p w14:paraId="24D8AB33" w14:textId="77777777" w:rsidR="00936502" w:rsidRPr="00936502" w:rsidRDefault="00936502" w:rsidP="0093650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lang w:eastAsia="en-AU"/>
        </w:rPr>
      </w:pPr>
      <w:r w:rsidRPr="00936502">
        <w:rPr>
          <w:rFonts w:ascii="Cambria" w:eastAsia="Calibri" w:hAnsi="Cambria" w:cs="Times New Roman"/>
          <w:b/>
          <w:bCs/>
          <w:lang w:eastAsia="en-AU"/>
        </w:rPr>
        <w:t>BE IT RESOLVED</w:t>
      </w:r>
      <w:r w:rsidRPr="00936502">
        <w:rPr>
          <w:rFonts w:ascii="Cambria" w:eastAsia="Times New Roman" w:hAnsi="Cambria" w:cs="Times New Roman"/>
          <w:bCs/>
          <w:color w:val="000000"/>
          <w:lang w:eastAsia="en-AU"/>
        </w:rPr>
        <w:t xml:space="preserve"> </w:t>
      </w:r>
      <w:r w:rsidRPr="00936502">
        <w:rPr>
          <w:rFonts w:ascii="Cambria" w:eastAsia="Times New Roman" w:hAnsi="Cambria" w:cs="Times New Roman"/>
          <w:bCs/>
          <w:color w:val="222222"/>
          <w:lang w:eastAsia="en-AU"/>
        </w:rPr>
        <w:t xml:space="preserve">that </w:t>
      </w:r>
      <w:r w:rsidRPr="00936502">
        <w:rPr>
          <w:rFonts w:ascii="Cambria" w:eastAsia="Times New Roman" w:hAnsi="Cambria" w:cs="Times New Roman"/>
          <w:b/>
          <w:bCs/>
          <w:color w:val="222222"/>
          <w:lang w:eastAsia="en-AU"/>
        </w:rPr>
        <w:t>Section 7 The General Synod</w:t>
      </w:r>
      <w:r w:rsidRPr="00936502">
        <w:rPr>
          <w:rFonts w:ascii="Cambria" w:eastAsia="Times New Roman" w:hAnsi="Cambria" w:cs="Times New Roman"/>
          <w:bCs/>
          <w:color w:val="222222"/>
          <w:lang w:eastAsia="en-AU"/>
        </w:rPr>
        <w:t xml:space="preserve"> of the By-laws of the Church be amended in clause 7.1.7.1 as follows (words to be added – </w:t>
      </w:r>
      <w:r w:rsidRPr="00936502">
        <w:rPr>
          <w:rFonts w:ascii="Cambria" w:eastAsia="Times New Roman" w:hAnsi="Cambria" w:cs="Times New Roman"/>
          <w:b/>
          <w:bCs/>
          <w:color w:val="222222"/>
          <w:lang w:eastAsia="en-AU"/>
        </w:rPr>
        <w:t>bold</w:t>
      </w:r>
      <w:r w:rsidRPr="00936502">
        <w:rPr>
          <w:rFonts w:ascii="Cambria" w:eastAsia="Times New Roman" w:hAnsi="Cambria" w:cs="Times New Roman"/>
          <w:bCs/>
          <w:color w:val="222222"/>
          <w:lang w:eastAsia="en-AU"/>
        </w:rPr>
        <w:t>):</w:t>
      </w:r>
    </w:p>
    <w:p w14:paraId="272C87CA" w14:textId="77777777" w:rsidR="00936502" w:rsidRPr="00936502" w:rsidRDefault="00936502" w:rsidP="0093650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222222"/>
          <w:lang w:eastAsia="en-AU"/>
        </w:rPr>
      </w:pPr>
    </w:p>
    <w:p w14:paraId="72621610" w14:textId="77777777" w:rsidR="00936502" w:rsidRPr="00936502" w:rsidRDefault="00936502" w:rsidP="00936502">
      <w:pPr>
        <w:tabs>
          <w:tab w:val="left" w:pos="284"/>
          <w:tab w:val="left" w:pos="851"/>
          <w:tab w:val="left" w:pos="2268"/>
        </w:tabs>
        <w:spacing w:after="0" w:line="240" w:lineRule="auto"/>
        <w:ind w:left="851" w:hanging="851"/>
        <w:rPr>
          <w:rFonts w:ascii="Cambria" w:eastAsia="Times New Roman" w:hAnsi="Cambria" w:cs="Arial"/>
          <w:iCs/>
        </w:rPr>
      </w:pPr>
      <w:r w:rsidRPr="00936502">
        <w:rPr>
          <w:rFonts w:ascii="Cambria" w:eastAsia="Times New Roman" w:hAnsi="Cambria" w:cs="Arial"/>
          <w:iCs/>
        </w:rPr>
        <w:t>7.1.7.1</w:t>
      </w:r>
      <w:r w:rsidRPr="00936502">
        <w:rPr>
          <w:rFonts w:ascii="Cambria" w:eastAsia="Times New Roman" w:hAnsi="Cambria" w:cs="Arial"/>
          <w:iCs/>
        </w:rPr>
        <w:tab/>
        <w:t xml:space="preserve">Any executive officer of a board of the Church not elected as a delegate shall have the right to attend a convention of the General Synod as a consultant </w:t>
      </w:r>
      <w:r w:rsidRPr="00936502">
        <w:rPr>
          <w:rFonts w:ascii="Cambria" w:eastAsia="Times New Roman" w:hAnsi="Cambria" w:cs="Arial"/>
          <w:b/>
          <w:iCs/>
        </w:rPr>
        <w:t>with the right to speak</w:t>
      </w:r>
      <w:r w:rsidRPr="00936502">
        <w:rPr>
          <w:rFonts w:ascii="Cambria" w:eastAsia="Times New Roman" w:hAnsi="Cambria" w:cs="Arial"/>
          <w:iCs/>
        </w:rPr>
        <w:t>.</w:t>
      </w:r>
    </w:p>
    <w:p w14:paraId="37F5612B" w14:textId="77777777" w:rsidR="00936502" w:rsidRPr="00936502" w:rsidRDefault="00936502" w:rsidP="00936502">
      <w:pPr>
        <w:spacing w:after="0" w:line="240" w:lineRule="auto"/>
        <w:ind w:right="573" w:firstLine="6"/>
        <w:rPr>
          <w:rFonts w:ascii="Cambria" w:eastAsia="Times New Roman" w:hAnsi="Cambria" w:cs="Times New Roman"/>
          <w:bCs/>
          <w:color w:val="222222"/>
          <w:lang w:eastAsia="en-AU"/>
        </w:rPr>
      </w:pPr>
    </w:p>
    <w:p w14:paraId="5B9D841D" w14:textId="77777777" w:rsidR="00936502" w:rsidRPr="00936502" w:rsidRDefault="00936502" w:rsidP="00936502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936502">
        <w:rPr>
          <w:rFonts w:ascii="Cambria" w:eastAsia="Times New Roman" w:hAnsi="Cambria" w:cs="Times New Roman"/>
          <w:b/>
          <w:caps/>
          <w:sz w:val="28"/>
          <w:szCs w:val="24"/>
        </w:rPr>
        <w:t>REASONS FOR THE MOTION</w:t>
      </w:r>
    </w:p>
    <w:p w14:paraId="44E2300A" w14:textId="77777777" w:rsidR="00936502" w:rsidRPr="00936502" w:rsidRDefault="00936502" w:rsidP="00936502">
      <w:pPr>
        <w:shd w:val="clear" w:color="auto" w:fill="FFFFFF"/>
        <w:spacing w:after="0" w:line="240" w:lineRule="auto"/>
        <w:rPr>
          <w:rFonts w:ascii="Cambria" w:eastAsia="Calibri" w:hAnsi="Cambria" w:cs="Arial"/>
          <w:color w:val="222222"/>
          <w:shd w:val="clear" w:color="auto" w:fill="FFFFFF"/>
        </w:rPr>
      </w:pPr>
      <w:r w:rsidRPr="00936502">
        <w:rPr>
          <w:rFonts w:ascii="Cambria" w:eastAsia="Calibri" w:hAnsi="Cambria" w:cs="Arial"/>
          <w:color w:val="222222"/>
          <w:shd w:val="clear" w:color="auto" w:fill="FFFFFF"/>
        </w:rPr>
        <w:t>Consultants can best serve the General Synod by being able to speak.</w:t>
      </w:r>
    </w:p>
    <w:p w14:paraId="6D6D4086" w14:textId="6C46D5D5" w:rsidR="000841EB" w:rsidRPr="00936502" w:rsidRDefault="00C52013" w:rsidP="00E14DBE">
      <w:bookmarkStart w:id="1" w:name="_GoBack"/>
      <w:bookmarkEnd w:id="1"/>
    </w:p>
    <w:sectPr w:rsidR="000841EB" w:rsidRPr="00936502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6616" w14:textId="77777777" w:rsidR="00C52013" w:rsidRDefault="00C52013" w:rsidP="007A6EEC">
      <w:pPr>
        <w:spacing w:after="0" w:line="240" w:lineRule="auto"/>
      </w:pPr>
      <w:r>
        <w:separator/>
      </w:r>
    </w:p>
  </w:endnote>
  <w:endnote w:type="continuationSeparator" w:id="0">
    <w:p w14:paraId="6BB56748" w14:textId="77777777" w:rsidR="00C52013" w:rsidRDefault="00C52013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C52013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D653" w14:textId="77777777" w:rsidR="00C52013" w:rsidRDefault="00C52013" w:rsidP="007A6EEC">
      <w:pPr>
        <w:spacing w:after="0" w:line="240" w:lineRule="auto"/>
      </w:pPr>
      <w:r>
        <w:separator/>
      </w:r>
    </w:p>
  </w:footnote>
  <w:footnote w:type="continuationSeparator" w:id="0">
    <w:p w14:paraId="27284891" w14:textId="77777777" w:rsidR="00C52013" w:rsidRDefault="00C52013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9022498"/>
    <w:multiLevelType w:val="hybridMultilevel"/>
    <w:tmpl w:val="1354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283F"/>
    <w:multiLevelType w:val="hybridMultilevel"/>
    <w:tmpl w:val="1BACFF2E"/>
    <w:lvl w:ilvl="0" w:tplc="3C145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533A0"/>
    <w:multiLevelType w:val="hybridMultilevel"/>
    <w:tmpl w:val="76F0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446C9"/>
    <w:multiLevelType w:val="multilevel"/>
    <w:tmpl w:val="E43A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27946"/>
    <w:multiLevelType w:val="hybridMultilevel"/>
    <w:tmpl w:val="84645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039EB"/>
    <w:multiLevelType w:val="multilevel"/>
    <w:tmpl w:val="34B4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6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7">
    <w:nsid w:val="6F8758F6"/>
    <w:multiLevelType w:val="hybridMultilevel"/>
    <w:tmpl w:val="11263756"/>
    <w:lvl w:ilvl="0" w:tplc="934EBE5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82A32F9"/>
    <w:multiLevelType w:val="hybridMultilevel"/>
    <w:tmpl w:val="5BD20830"/>
    <w:lvl w:ilvl="0" w:tplc="801425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9D869330">
      <w:start w:val="2013"/>
      <w:numFmt w:val="decimal"/>
      <w:lvlText w:val="%4"/>
      <w:lvlJc w:val="left"/>
      <w:pPr>
        <w:ind w:left="3000" w:hanging="480"/>
      </w:pPr>
      <w:rPr>
        <w:rFonts w:cs="Iskoola Pot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7AFB4379"/>
    <w:multiLevelType w:val="hybridMultilevel"/>
    <w:tmpl w:val="C0C4B04C"/>
    <w:lvl w:ilvl="0" w:tplc="F9748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95F90"/>
    <w:multiLevelType w:val="hybridMultilevel"/>
    <w:tmpl w:val="E8D4D0E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0"/>
  </w:num>
  <w:num w:numId="8">
    <w:abstractNumId w:val="10"/>
  </w:num>
  <w:num w:numId="9">
    <w:abstractNumId w:val="14"/>
  </w:num>
  <w:num w:numId="10">
    <w:abstractNumId w:val="16"/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8"/>
  </w:num>
  <w:num w:numId="13">
    <w:abstractNumId w:val="11"/>
  </w:num>
  <w:num w:numId="14">
    <w:abstractNumId w:val="18"/>
  </w:num>
  <w:num w:numId="15">
    <w:abstractNumId w:val="7"/>
  </w:num>
  <w:num w:numId="16">
    <w:abstractNumId w:val="5"/>
  </w:num>
  <w:num w:numId="17">
    <w:abstractNumId w:val="21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50D48"/>
    <w:rsid w:val="002276AE"/>
    <w:rsid w:val="002434CB"/>
    <w:rsid w:val="00262596"/>
    <w:rsid w:val="0028557A"/>
    <w:rsid w:val="003412AB"/>
    <w:rsid w:val="0034252F"/>
    <w:rsid w:val="00357D52"/>
    <w:rsid w:val="00365534"/>
    <w:rsid w:val="00365EBE"/>
    <w:rsid w:val="00391A3C"/>
    <w:rsid w:val="003B17FF"/>
    <w:rsid w:val="003B75A4"/>
    <w:rsid w:val="003D756C"/>
    <w:rsid w:val="00454065"/>
    <w:rsid w:val="00464BB1"/>
    <w:rsid w:val="004E58A9"/>
    <w:rsid w:val="004F3375"/>
    <w:rsid w:val="00556316"/>
    <w:rsid w:val="00570BFE"/>
    <w:rsid w:val="00581F45"/>
    <w:rsid w:val="00585BAB"/>
    <w:rsid w:val="005A03D2"/>
    <w:rsid w:val="005A6219"/>
    <w:rsid w:val="005E3182"/>
    <w:rsid w:val="00600B27"/>
    <w:rsid w:val="00625BF5"/>
    <w:rsid w:val="00654E98"/>
    <w:rsid w:val="0069596D"/>
    <w:rsid w:val="006B0E48"/>
    <w:rsid w:val="006B70CC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36502"/>
    <w:rsid w:val="009B068C"/>
    <w:rsid w:val="009D1DCF"/>
    <w:rsid w:val="00A30265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52013"/>
    <w:rsid w:val="00C77A03"/>
    <w:rsid w:val="00C81208"/>
    <w:rsid w:val="00D43651"/>
    <w:rsid w:val="00D56286"/>
    <w:rsid w:val="00E07FCD"/>
    <w:rsid w:val="00E1471F"/>
    <w:rsid w:val="00E14DBE"/>
    <w:rsid w:val="00E248DC"/>
    <w:rsid w:val="00E52857"/>
    <w:rsid w:val="00EA6E2C"/>
    <w:rsid w:val="00ED362C"/>
    <w:rsid w:val="00F1172E"/>
    <w:rsid w:val="00F11F74"/>
    <w:rsid w:val="00F50935"/>
    <w:rsid w:val="00F76ED6"/>
    <w:rsid w:val="00F77724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3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F1048-2952-4A7B-B522-DB15C3FB8960}"/>
</file>

<file path=customXml/itemProps2.xml><?xml version="1.0" encoding="utf-8"?>
<ds:datastoreItem xmlns:ds="http://schemas.openxmlformats.org/officeDocument/2006/customXml" ds:itemID="{2043F89E-0062-471E-8C0A-F0E35309CC77}"/>
</file>

<file path=customXml/itemProps3.xml><?xml version="1.0" encoding="utf-8"?>
<ds:datastoreItem xmlns:ds="http://schemas.openxmlformats.org/officeDocument/2006/customXml" ds:itemID="{F4700BB8-D7ED-499D-B558-1890BC0ACD4E}"/>
</file>

<file path=customXml/itemProps4.xml><?xml version="1.0" encoding="utf-8"?>
<ds:datastoreItem xmlns:ds="http://schemas.openxmlformats.org/officeDocument/2006/customXml" ds:itemID="{DF2304DC-61A7-4A5A-8616-76B83455E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2.3.22</vt:lpstr>
      <vt:lpstr>    Changes to the LCA national structure to be halted</vt:lpstr>
      <vt:lpstr>        proposed motion</vt:lpstr>
      <vt:lpstr>        REASONS FOR THE MOTION</vt:lpstr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2018-09-09T02:34:00Z</dcterms:created>
  <dcterms:modified xsi:type="dcterms:W3CDTF">2018-09-09T02:34:00Z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