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E67" w:rsidRPr="003C01B4" w:rsidRDefault="00485E67" w:rsidP="00485E67">
      <w:pPr>
        <w:jc w:val="center"/>
        <w:rPr>
          <w:b/>
          <w:sz w:val="21"/>
          <w:szCs w:val="21"/>
        </w:rPr>
      </w:pPr>
      <w:bookmarkStart w:id="0" w:name="_GoBack"/>
      <w:r w:rsidRPr="003C01B4">
        <w:rPr>
          <w:b/>
          <w:sz w:val="21"/>
          <w:szCs w:val="21"/>
        </w:rPr>
        <w:t>Finke River Mission</w:t>
      </w:r>
    </w:p>
    <w:bookmarkEnd w:id="0"/>
    <w:p w:rsidR="00F1766A" w:rsidRPr="004E453F" w:rsidRDefault="004E453F">
      <w:pPr>
        <w:rPr>
          <w:b/>
          <w:sz w:val="21"/>
          <w:szCs w:val="21"/>
        </w:rPr>
      </w:pPr>
      <w:r w:rsidRPr="004E453F">
        <w:rPr>
          <w:b/>
          <w:sz w:val="21"/>
          <w:szCs w:val="21"/>
        </w:rPr>
        <w:t>Operations Manager</w:t>
      </w:r>
      <w:r w:rsidR="00485E67" w:rsidRPr="004E453F">
        <w:rPr>
          <w:b/>
          <w:sz w:val="21"/>
          <w:szCs w:val="21"/>
        </w:rPr>
        <w:t xml:space="preserve"> </w:t>
      </w:r>
    </w:p>
    <w:p w:rsidR="00485E67" w:rsidRPr="00485E67" w:rsidRDefault="00485E67" w:rsidP="00485E67">
      <w:pPr>
        <w:pStyle w:val="NormalWeb"/>
        <w:rPr>
          <w:rFonts w:ascii="Century Gothic" w:hAnsi="Century Gothic" w:cs="Arial"/>
          <w:color w:val="333333"/>
          <w:sz w:val="21"/>
          <w:szCs w:val="21"/>
          <w:lang w:val="en-US"/>
        </w:rPr>
      </w:pPr>
      <w:r w:rsidRPr="00485E67">
        <w:rPr>
          <w:rFonts w:ascii="Century Gothic" w:hAnsi="Century Gothic" w:cs="Arial"/>
          <w:color w:val="333333"/>
          <w:sz w:val="21"/>
          <w:szCs w:val="21"/>
          <w:lang w:val="en-US"/>
        </w:rPr>
        <w:t>Finke River Mission (FRM) has served the Aboriginal people in Central Australia for over 1</w:t>
      </w:r>
      <w:r>
        <w:rPr>
          <w:rFonts w:ascii="Century Gothic" w:hAnsi="Century Gothic" w:cs="Arial"/>
          <w:color w:val="333333"/>
          <w:sz w:val="21"/>
          <w:szCs w:val="21"/>
          <w:lang w:val="en-US"/>
        </w:rPr>
        <w:t>4</w:t>
      </w:r>
      <w:r w:rsidRPr="00485E67">
        <w:rPr>
          <w:rFonts w:ascii="Century Gothic" w:hAnsi="Century Gothic" w:cs="Arial"/>
          <w:color w:val="333333"/>
          <w:sz w:val="21"/>
          <w:szCs w:val="21"/>
          <w:lang w:val="en-US"/>
        </w:rPr>
        <w:t>0 years. The Lutheran Church of Australia (LCA) has a long and positive history of ministry and care among the Indigenous people of Australia. The early German missionaries worked hard to preserve culture and language while also protecting the people from the many threats that existed during this time.</w:t>
      </w:r>
      <w:r>
        <w:rPr>
          <w:rFonts w:ascii="Century Gothic" w:hAnsi="Century Gothic" w:cs="Arial"/>
          <w:color w:val="333333"/>
          <w:sz w:val="21"/>
          <w:szCs w:val="21"/>
          <w:lang w:val="en-US"/>
        </w:rPr>
        <w:t xml:space="preserve">  FRM and the LCA </w:t>
      </w:r>
      <w:r w:rsidRPr="00485E67">
        <w:rPr>
          <w:rFonts w:ascii="Century Gothic" w:hAnsi="Century Gothic" w:cs="Arial"/>
          <w:color w:val="333333"/>
          <w:sz w:val="21"/>
          <w:szCs w:val="21"/>
          <w:lang w:val="en-US"/>
        </w:rPr>
        <w:t xml:space="preserve">support over 60 Aboriginal pastors and church leaders who, together with FRM personnel and the Alice Springs Lutheran Church, share the gospel with more than </w:t>
      </w:r>
      <w:r>
        <w:rPr>
          <w:rFonts w:ascii="Century Gothic" w:hAnsi="Century Gothic" w:cs="Arial"/>
          <w:color w:val="333333"/>
          <w:sz w:val="21"/>
          <w:szCs w:val="21"/>
          <w:lang w:val="en-US"/>
        </w:rPr>
        <w:t>7</w:t>
      </w:r>
      <w:r w:rsidRPr="00485E67">
        <w:rPr>
          <w:rFonts w:ascii="Century Gothic" w:hAnsi="Century Gothic" w:cs="Arial"/>
          <w:color w:val="333333"/>
          <w:sz w:val="21"/>
          <w:szCs w:val="21"/>
          <w:lang w:val="en-US"/>
        </w:rPr>
        <w:t>000 Aboriginal Lutheran people in and around Alice Springs.</w:t>
      </w:r>
    </w:p>
    <w:p w:rsidR="00485E67" w:rsidRPr="00485E67" w:rsidRDefault="00485E67" w:rsidP="00485E67">
      <w:pPr>
        <w:pStyle w:val="NormalWeb"/>
        <w:rPr>
          <w:rFonts w:ascii="Century Gothic" w:hAnsi="Century Gothic" w:cs="Arial"/>
          <w:color w:val="333333"/>
          <w:sz w:val="21"/>
          <w:szCs w:val="21"/>
          <w:lang w:val="en-US"/>
        </w:rPr>
      </w:pPr>
      <w:r w:rsidRPr="00485E67">
        <w:rPr>
          <w:rFonts w:ascii="Century Gothic" w:hAnsi="Century Gothic" w:cs="Arial"/>
          <w:color w:val="333333"/>
          <w:sz w:val="21"/>
          <w:szCs w:val="21"/>
          <w:lang w:val="en-US"/>
        </w:rPr>
        <w:t>Through FRM the LCA also provides Christian secondary education at Yirara College in Alice Springs and Kintore to approximately 200 Indigenous boarding students from remote Northern Territory, Western Australia and Queensland. FRM operates a general store service and the Historical Precinct in Hermannsburg at the request of the local community.</w:t>
      </w:r>
    </w:p>
    <w:p w:rsidR="00485E67" w:rsidRPr="00741CE4" w:rsidRDefault="00485E67">
      <w:pPr>
        <w:rPr>
          <w:b/>
          <w:sz w:val="21"/>
          <w:szCs w:val="21"/>
        </w:rPr>
      </w:pPr>
      <w:r w:rsidRPr="00741CE4">
        <w:rPr>
          <w:b/>
          <w:sz w:val="21"/>
          <w:szCs w:val="21"/>
        </w:rPr>
        <w:t>About the Position</w:t>
      </w:r>
    </w:p>
    <w:p w:rsidR="00741CE4" w:rsidRDefault="00485E67" w:rsidP="004E453F">
      <w:pPr>
        <w:rPr>
          <w:sz w:val="21"/>
          <w:szCs w:val="21"/>
        </w:rPr>
      </w:pPr>
      <w:r>
        <w:rPr>
          <w:sz w:val="21"/>
          <w:szCs w:val="21"/>
        </w:rPr>
        <w:t xml:space="preserve">Based in </w:t>
      </w:r>
      <w:r w:rsidR="004E453F">
        <w:rPr>
          <w:sz w:val="21"/>
          <w:szCs w:val="21"/>
        </w:rPr>
        <w:t xml:space="preserve">Alice Springs, NT, this 0.6 FTE position provides effective and efficient operational oversight of FRM, including the Hermannsburg precinct and store. </w:t>
      </w:r>
      <w:r w:rsidR="00E715FE">
        <w:rPr>
          <w:sz w:val="21"/>
          <w:szCs w:val="21"/>
        </w:rPr>
        <w:t xml:space="preserve">  This position provides overall management responsibility for non-pastoral (i.e. non clergy) staff and operations.</w:t>
      </w:r>
      <w:r w:rsidR="004E453F">
        <w:rPr>
          <w:sz w:val="21"/>
          <w:szCs w:val="21"/>
        </w:rPr>
        <w:t xml:space="preserve"> The position has additional responsibility for the identification and promotion of new business opportunities</w:t>
      </w:r>
      <w:r w:rsidR="00E715FE">
        <w:rPr>
          <w:sz w:val="21"/>
          <w:szCs w:val="21"/>
        </w:rPr>
        <w:t xml:space="preserve"> to better enable the future and current operations of FRM.</w:t>
      </w:r>
      <w:r w:rsidR="004E453F">
        <w:rPr>
          <w:sz w:val="21"/>
          <w:szCs w:val="21"/>
        </w:rPr>
        <w:t xml:space="preserve">  </w:t>
      </w:r>
    </w:p>
    <w:p w:rsidR="004E453F" w:rsidRDefault="004E453F" w:rsidP="004E453F">
      <w:pPr>
        <w:tabs>
          <w:tab w:val="num" w:pos="567"/>
        </w:tabs>
        <w:spacing w:before="200"/>
        <w:outlineLvl w:val="2"/>
        <w:rPr>
          <w:b/>
        </w:rPr>
      </w:pPr>
      <w:r w:rsidRPr="00153EA3">
        <w:rPr>
          <w:b/>
        </w:rPr>
        <w:t>Primary responsibilities</w:t>
      </w:r>
    </w:p>
    <w:p w:rsidR="004E453F" w:rsidRDefault="004E453F" w:rsidP="004E453F">
      <w:pPr>
        <w:pStyle w:val="ListParagraph"/>
        <w:numPr>
          <w:ilvl w:val="0"/>
          <w:numId w:val="1"/>
        </w:numPr>
        <w:spacing w:after="0" w:line="240" w:lineRule="auto"/>
        <w:ind w:left="993" w:hanging="633"/>
        <w:rPr>
          <w:rFonts w:ascii="Century Gothic" w:hAnsi="Century Gothic"/>
          <w:sz w:val="20"/>
          <w:szCs w:val="20"/>
        </w:rPr>
      </w:pPr>
      <w:r>
        <w:rPr>
          <w:rFonts w:ascii="Century Gothic" w:hAnsi="Century Gothic"/>
          <w:sz w:val="20"/>
          <w:szCs w:val="20"/>
        </w:rPr>
        <w:t>Provide effective management for all FRM operational activities.</w:t>
      </w:r>
    </w:p>
    <w:p w:rsidR="004E453F" w:rsidRDefault="004E453F" w:rsidP="004E453F">
      <w:pPr>
        <w:pStyle w:val="ListParagraph"/>
        <w:numPr>
          <w:ilvl w:val="0"/>
          <w:numId w:val="1"/>
        </w:numPr>
        <w:spacing w:after="0" w:line="240" w:lineRule="auto"/>
        <w:ind w:left="993" w:hanging="633"/>
        <w:rPr>
          <w:rFonts w:ascii="Century Gothic" w:hAnsi="Century Gothic"/>
          <w:sz w:val="20"/>
          <w:szCs w:val="20"/>
        </w:rPr>
      </w:pPr>
      <w:r>
        <w:rPr>
          <w:rFonts w:ascii="Century Gothic" w:hAnsi="Century Gothic"/>
          <w:sz w:val="20"/>
          <w:szCs w:val="20"/>
        </w:rPr>
        <w:t>Provide oversight and/or management of all non-pastoral staff in Central Australia with 4 direct reports.</w:t>
      </w:r>
    </w:p>
    <w:p w:rsidR="004E453F" w:rsidRDefault="004E453F" w:rsidP="004E453F">
      <w:pPr>
        <w:pStyle w:val="ListParagraph"/>
        <w:numPr>
          <w:ilvl w:val="0"/>
          <w:numId w:val="1"/>
        </w:numPr>
        <w:spacing w:after="0" w:line="240" w:lineRule="auto"/>
        <w:ind w:left="993" w:hanging="633"/>
        <w:rPr>
          <w:rFonts w:ascii="Century Gothic" w:hAnsi="Century Gothic"/>
          <w:sz w:val="20"/>
          <w:szCs w:val="20"/>
        </w:rPr>
      </w:pPr>
      <w:r>
        <w:rPr>
          <w:rFonts w:ascii="Century Gothic" w:hAnsi="Century Gothic"/>
          <w:sz w:val="20"/>
          <w:szCs w:val="20"/>
        </w:rPr>
        <w:t>Provide management and/or oversight of all Central Australian FRM operations.</w:t>
      </w:r>
    </w:p>
    <w:p w:rsidR="004E453F" w:rsidRDefault="004E453F" w:rsidP="004E453F">
      <w:pPr>
        <w:pStyle w:val="ListParagraph"/>
        <w:numPr>
          <w:ilvl w:val="0"/>
          <w:numId w:val="1"/>
        </w:numPr>
        <w:spacing w:after="0" w:line="240" w:lineRule="auto"/>
        <w:ind w:left="993" w:hanging="633"/>
        <w:rPr>
          <w:rFonts w:ascii="Century Gothic" w:hAnsi="Century Gothic"/>
          <w:sz w:val="20"/>
          <w:szCs w:val="20"/>
        </w:rPr>
      </w:pPr>
      <w:r>
        <w:rPr>
          <w:rFonts w:ascii="Century Gothic" w:hAnsi="Century Gothic"/>
          <w:sz w:val="20"/>
          <w:szCs w:val="20"/>
        </w:rPr>
        <w:t>Engage effectively with all stakeholders</w:t>
      </w:r>
    </w:p>
    <w:p w:rsidR="004E453F" w:rsidRDefault="004E453F" w:rsidP="004E453F">
      <w:pPr>
        <w:pStyle w:val="ListParagraph"/>
        <w:numPr>
          <w:ilvl w:val="0"/>
          <w:numId w:val="1"/>
        </w:numPr>
        <w:spacing w:after="0" w:line="240" w:lineRule="auto"/>
        <w:ind w:left="993" w:hanging="633"/>
        <w:rPr>
          <w:rFonts w:ascii="Century Gothic" w:hAnsi="Century Gothic"/>
          <w:sz w:val="20"/>
          <w:szCs w:val="20"/>
        </w:rPr>
      </w:pPr>
      <w:r>
        <w:rPr>
          <w:rFonts w:ascii="Century Gothic" w:hAnsi="Century Gothic"/>
          <w:sz w:val="20"/>
          <w:szCs w:val="20"/>
        </w:rPr>
        <w:t>Seek and secure new funding opportunities, and oversee all grant applications</w:t>
      </w:r>
    </w:p>
    <w:p w:rsidR="004E453F" w:rsidRDefault="004E453F" w:rsidP="004E453F">
      <w:pPr>
        <w:pStyle w:val="ListParagraph"/>
        <w:numPr>
          <w:ilvl w:val="0"/>
          <w:numId w:val="1"/>
        </w:numPr>
        <w:spacing w:after="0" w:line="240" w:lineRule="auto"/>
        <w:ind w:left="993" w:hanging="633"/>
        <w:rPr>
          <w:rFonts w:ascii="Century Gothic" w:hAnsi="Century Gothic"/>
          <w:sz w:val="20"/>
          <w:szCs w:val="20"/>
        </w:rPr>
      </w:pPr>
      <w:r>
        <w:rPr>
          <w:rFonts w:ascii="Century Gothic" w:hAnsi="Century Gothic"/>
          <w:sz w:val="20"/>
          <w:szCs w:val="20"/>
        </w:rPr>
        <w:t>Promote and support the FRM activities in Central Australia including welcoming and hosting visitors</w:t>
      </w:r>
    </w:p>
    <w:p w:rsidR="004E453F" w:rsidRPr="008853FE" w:rsidRDefault="004E453F" w:rsidP="004E453F">
      <w:pPr>
        <w:pStyle w:val="ListParagraph"/>
        <w:numPr>
          <w:ilvl w:val="0"/>
          <w:numId w:val="1"/>
        </w:numPr>
        <w:spacing w:after="0" w:line="240" w:lineRule="auto"/>
        <w:ind w:left="993" w:hanging="633"/>
        <w:rPr>
          <w:rFonts w:ascii="Century Gothic" w:hAnsi="Century Gothic"/>
          <w:sz w:val="20"/>
          <w:szCs w:val="20"/>
        </w:rPr>
      </w:pPr>
      <w:r>
        <w:rPr>
          <w:rFonts w:ascii="Century Gothic" w:hAnsi="Century Gothic"/>
          <w:sz w:val="20"/>
          <w:szCs w:val="20"/>
        </w:rPr>
        <w:t xml:space="preserve">Provide regular reports to the FRM Board. </w:t>
      </w:r>
    </w:p>
    <w:p w:rsidR="004E453F" w:rsidRDefault="004E453F">
      <w:pPr>
        <w:rPr>
          <w:sz w:val="21"/>
          <w:szCs w:val="21"/>
        </w:rPr>
      </w:pPr>
    </w:p>
    <w:p w:rsidR="004E453F" w:rsidRPr="00313C5F" w:rsidRDefault="004E453F" w:rsidP="004E453F">
      <w:pPr>
        <w:outlineLvl w:val="2"/>
        <w:rPr>
          <w:b/>
        </w:rPr>
      </w:pPr>
      <w:r w:rsidRPr="00153EA3">
        <w:rPr>
          <w:b/>
        </w:rPr>
        <w:t>Required qualifications, skills and qualities</w:t>
      </w:r>
    </w:p>
    <w:p w:rsidR="004E453F" w:rsidRPr="00594F33" w:rsidRDefault="004E453F" w:rsidP="004E453F">
      <w:pPr>
        <w:numPr>
          <w:ilvl w:val="0"/>
          <w:numId w:val="2"/>
        </w:numPr>
        <w:tabs>
          <w:tab w:val="clear" w:pos="567"/>
          <w:tab w:val="num" w:pos="993"/>
          <w:tab w:val="left" w:pos="1134"/>
        </w:tabs>
        <w:spacing w:after="0" w:line="240" w:lineRule="auto"/>
        <w:ind w:left="1134" w:hanging="708"/>
        <w:rPr>
          <w:sz w:val="20"/>
          <w:szCs w:val="20"/>
        </w:rPr>
      </w:pPr>
      <w:r>
        <w:rPr>
          <w:sz w:val="20"/>
          <w:szCs w:val="20"/>
        </w:rPr>
        <w:t xml:space="preserve">High level </w:t>
      </w:r>
      <w:r w:rsidRPr="00594F33">
        <w:rPr>
          <w:sz w:val="20"/>
          <w:szCs w:val="20"/>
        </w:rPr>
        <w:t>written and oral communication skills</w:t>
      </w:r>
    </w:p>
    <w:p w:rsidR="004E453F" w:rsidRPr="00594F33" w:rsidRDefault="004E453F" w:rsidP="004E453F">
      <w:pPr>
        <w:numPr>
          <w:ilvl w:val="0"/>
          <w:numId w:val="2"/>
        </w:numPr>
        <w:tabs>
          <w:tab w:val="clear" w:pos="567"/>
          <w:tab w:val="num" w:pos="993"/>
          <w:tab w:val="left" w:pos="1134"/>
        </w:tabs>
        <w:spacing w:after="0" w:line="240" w:lineRule="auto"/>
        <w:ind w:left="1134" w:hanging="708"/>
        <w:rPr>
          <w:sz w:val="20"/>
          <w:szCs w:val="20"/>
        </w:rPr>
      </w:pPr>
      <w:r>
        <w:rPr>
          <w:sz w:val="20"/>
          <w:szCs w:val="20"/>
        </w:rPr>
        <w:t xml:space="preserve">High level </w:t>
      </w:r>
      <w:r w:rsidRPr="00594F33">
        <w:rPr>
          <w:sz w:val="20"/>
          <w:szCs w:val="20"/>
        </w:rPr>
        <w:t>inter-personal qualities</w:t>
      </w:r>
    </w:p>
    <w:p w:rsidR="004E453F" w:rsidRDefault="004E453F" w:rsidP="004E453F">
      <w:pPr>
        <w:numPr>
          <w:ilvl w:val="0"/>
          <w:numId w:val="2"/>
        </w:numPr>
        <w:tabs>
          <w:tab w:val="clear" w:pos="567"/>
          <w:tab w:val="num" w:pos="993"/>
          <w:tab w:val="left" w:pos="1134"/>
        </w:tabs>
        <w:spacing w:after="0" w:line="240" w:lineRule="auto"/>
        <w:ind w:left="1134" w:hanging="708"/>
        <w:rPr>
          <w:sz w:val="20"/>
          <w:szCs w:val="20"/>
        </w:rPr>
      </w:pPr>
      <w:r>
        <w:rPr>
          <w:sz w:val="20"/>
          <w:szCs w:val="20"/>
        </w:rPr>
        <w:t xml:space="preserve">High level </w:t>
      </w:r>
      <w:r w:rsidRPr="00594F33">
        <w:rPr>
          <w:sz w:val="20"/>
          <w:szCs w:val="20"/>
        </w:rPr>
        <w:t>planning and organisational skills</w:t>
      </w:r>
    </w:p>
    <w:p w:rsidR="004E453F" w:rsidRPr="00594F33" w:rsidRDefault="004E453F" w:rsidP="004E453F">
      <w:pPr>
        <w:numPr>
          <w:ilvl w:val="0"/>
          <w:numId w:val="2"/>
        </w:numPr>
        <w:tabs>
          <w:tab w:val="clear" w:pos="567"/>
          <w:tab w:val="num" w:pos="993"/>
          <w:tab w:val="left" w:pos="1134"/>
        </w:tabs>
        <w:spacing w:after="0" w:line="240" w:lineRule="auto"/>
        <w:ind w:left="1134" w:hanging="708"/>
        <w:rPr>
          <w:sz w:val="20"/>
          <w:szCs w:val="20"/>
        </w:rPr>
      </w:pPr>
      <w:r>
        <w:rPr>
          <w:sz w:val="20"/>
          <w:szCs w:val="20"/>
        </w:rPr>
        <w:t xml:space="preserve">Excellent people management and leadership skills </w:t>
      </w:r>
    </w:p>
    <w:p w:rsidR="004E453F" w:rsidRDefault="004E453F" w:rsidP="004E453F">
      <w:pPr>
        <w:numPr>
          <w:ilvl w:val="0"/>
          <w:numId w:val="2"/>
        </w:numPr>
        <w:tabs>
          <w:tab w:val="clear" w:pos="567"/>
          <w:tab w:val="num" w:pos="993"/>
          <w:tab w:val="left" w:pos="1134"/>
        </w:tabs>
        <w:spacing w:after="0" w:line="240" w:lineRule="auto"/>
        <w:ind w:left="1134" w:hanging="708"/>
        <w:rPr>
          <w:sz w:val="20"/>
          <w:szCs w:val="20"/>
        </w:rPr>
      </w:pPr>
      <w:r>
        <w:rPr>
          <w:sz w:val="20"/>
          <w:szCs w:val="20"/>
        </w:rPr>
        <w:t>Sound business acumen and an ability to read and interpret financial reports</w:t>
      </w:r>
    </w:p>
    <w:p w:rsidR="00E715FE" w:rsidRDefault="004E453F" w:rsidP="00E715FE">
      <w:pPr>
        <w:numPr>
          <w:ilvl w:val="0"/>
          <w:numId w:val="2"/>
        </w:numPr>
        <w:tabs>
          <w:tab w:val="clear" w:pos="567"/>
          <w:tab w:val="num" w:pos="993"/>
          <w:tab w:val="left" w:pos="1134"/>
        </w:tabs>
        <w:spacing w:after="0" w:line="240" w:lineRule="auto"/>
        <w:ind w:left="1134" w:hanging="708"/>
        <w:rPr>
          <w:sz w:val="20"/>
          <w:szCs w:val="20"/>
        </w:rPr>
      </w:pPr>
      <w:r w:rsidRPr="00594F33">
        <w:rPr>
          <w:sz w:val="20"/>
          <w:szCs w:val="20"/>
        </w:rPr>
        <w:t>Ability to work effectively when unsupervised and demonstrate initiative as appropriate</w:t>
      </w:r>
      <w:r w:rsidR="00E715FE" w:rsidRPr="00E715FE">
        <w:rPr>
          <w:sz w:val="20"/>
          <w:szCs w:val="20"/>
        </w:rPr>
        <w:t xml:space="preserve"> </w:t>
      </w:r>
    </w:p>
    <w:p w:rsidR="00E715FE" w:rsidRPr="00594F33" w:rsidRDefault="00E715FE" w:rsidP="00E715FE">
      <w:pPr>
        <w:numPr>
          <w:ilvl w:val="0"/>
          <w:numId w:val="2"/>
        </w:numPr>
        <w:tabs>
          <w:tab w:val="clear" w:pos="567"/>
          <w:tab w:val="num" w:pos="993"/>
          <w:tab w:val="left" w:pos="1134"/>
        </w:tabs>
        <w:spacing w:after="0" w:line="240" w:lineRule="auto"/>
        <w:ind w:left="1134" w:hanging="708"/>
        <w:rPr>
          <w:sz w:val="20"/>
          <w:szCs w:val="20"/>
        </w:rPr>
      </w:pPr>
      <w:r w:rsidRPr="00594F33">
        <w:rPr>
          <w:sz w:val="20"/>
          <w:szCs w:val="20"/>
        </w:rPr>
        <w:t>LCA Professional Standards Training (</w:t>
      </w:r>
      <w:r>
        <w:rPr>
          <w:sz w:val="20"/>
          <w:szCs w:val="20"/>
        </w:rPr>
        <w:t>o</w:t>
      </w:r>
      <w:r w:rsidRPr="00594F33">
        <w:rPr>
          <w:sz w:val="20"/>
          <w:szCs w:val="20"/>
        </w:rPr>
        <w:t>r to be completed as soon as possible once employed)</w:t>
      </w:r>
    </w:p>
    <w:p w:rsidR="004E453F" w:rsidRPr="00594F33" w:rsidRDefault="004E453F" w:rsidP="004E453F">
      <w:pPr>
        <w:numPr>
          <w:ilvl w:val="0"/>
          <w:numId w:val="2"/>
        </w:numPr>
        <w:tabs>
          <w:tab w:val="clear" w:pos="567"/>
          <w:tab w:val="num" w:pos="993"/>
          <w:tab w:val="left" w:pos="1134"/>
        </w:tabs>
        <w:spacing w:after="0" w:line="240" w:lineRule="auto"/>
        <w:ind w:left="1134" w:hanging="708"/>
        <w:rPr>
          <w:sz w:val="20"/>
          <w:szCs w:val="20"/>
        </w:rPr>
      </w:pPr>
      <w:r w:rsidRPr="00594F33">
        <w:rPr>
          <w:sz w:val="20"/>
          <w:szCs w:val="20"/>
        </w:rPr>
        <w:t>Ability to maintain absolute confidentiality and exercise discretion</w:t>
      </w:r>
      <w:r>
        <w:rPr>
          <w:sz w:val="20"/>
          <w:szCs w:val="20"/>
        </w:rPr>
        <w:t>.</w:t>
      </w:r>
    </w:p>
    <w:p w:rsidR="00741CE4" w:rsidRDefault="00741CE4">
      <w:pPr>
        <w:rPr>
          <w:sz w:val="21"/>
          <w:szCs w:val="21"/>
        </w:rPr>
      </w:pPr>
    </w:p>
    <w:p w:rsidR="00A52EA7" w:rsidRDefault="00A52EA7">
      <w:pPr>
        <w:rPr>
          <w:sz w:val="21"/>
          <w:szCs w:val="21"/>
        </w:rPr>
      </w:pPr>
    </w:p>
    <w:p w:rsidR="00E715FE" w:rsidRPr="00E715FE" w:rsidRDefault="00E715FE" w:rsidP="00E715FE">
      <w:pPr>
        <w:spacing w:after="0"/>
        <w:rPr>
          <w:sz w:val="21"/>
          <w:szCs w:val="21"/>
        </w:rPr>
      </w:pPr>
    </w:p>
    <w:p w:rsidR="00741CE4" w:rsidRPr="00E715FE" w:rsidRDefault="00741CE4" w:rsidP="00741CE4">
      <w:pPr>
        <w:rPr>
          <w:sz w:val="21"/>
          <w:szCs w:val="21"/>
        </w:rPr>
      </w:pPr>
      <w:r w:rsidRPr="00E715FE">
        <w:rPr>
          <w:sz w:val="21"/>
          <w:szCs w:val="21"/>
        </w:rPr>
        <w:t xml:space="preserve">The position description, including the full list of selection criteria can be found at </w:t>
      </w:r>
      <w:hyperlink r:id="rId5" w:history="1">
        <w:r w:rsidRPr="00E715FE">
          <w:rPr>
            <w:rStyle w:val="Hyperlink"/>
            <w:sz w:val="21"/>
            <w:szCs w:val="21"/>
          </w:rPr>
          <w:t>http://www.lca.org.au/departments/ministry-support/church-worker-support/calls-employment-volunteering/</w:t>
        </w:r>
      </w:hyperlink>
    </w:p>
    <w:p w:rsidR="00741CE4" w:rsidRPr="00E715FE" w:rsidRDefault="00741CE4" w:rsidP="00741CE4">
      <w:pPr>
        <w:rPr>
          <w:sz w:val="21"/>
          <w:szCs w:val="21"/>
        </w:rPr>
      </w:pPr>
      <w:r w:rsidRPr="00E715FE">
        <w:rPr>
          <w:sz w:val="21"/>
          <w:szCs w:val="21"/>
        </w:rPr>
        <w:t>Completed applications, including cover letter addressing selection criteria</w:t>
      </w:r>
      <w:r w:rsidR="00A52EA7">
        <w:rPr>
          <w:sz w:val="21"/>
          <w:szCs w:val="21"/>
        </w:rPr>
        <w:t>,</w:t>
      </w:r>
      <w:r w:rsidRPr="00E715FE">
        <w:rPr>
          <w:sz w:val="21"/>
          <w:szCs w:val="21"/>
        </w:rPr>
        <w:t xml:space="preserve"> and resume should be emailed to Dr Chris Materne, Manager Church Worker Support at </w:t>
      </w:r>
      <w:hyperlink r:id="rId6" w:history="1">
        <w:r w:rsidRPr="00E715FE">
          <w:rPr>
            <w:rStyle w:val="Hyperlink"/>
            <w:sz w:val="21"/>
            <w:szCs w:val="21"/>
          </w:rPr>
          <w:t>christine.materne@lca.org.au</w:t>
        </w:r>
      </w:hyperlink>
      <w:r w:rsidRPr="00E715FE">
        <w:rPr>
          <w:sz w:val="21"/>
          <w:szCs w:val="21"/>
        </w:rPr>
        <w:t xml:space="preserve"> by 5pm, Friday 20</w:t>
      </w:r>
      <w:r w:rsidRPr="00E715FE">
        <w:rPr>
          <w:sz w:val="21"/>
          <w:szCs w:val="21"/>
          <w:vertAlign w:val="superscript"/>
        </w:rPr>
        <w:t>th</w:t>
      </w:r>
      <w:r w:rsidRPr="00E715FE">
        <w:rPr>
          <w:sz w:val="21"/>
          <w:szCs w:val="21"/>
        </w:rPr>
        <w:t xml:space="preserve"> October, 2017. </w:t>
      </w:r>
    </w:p>
    <w:p w:rsidR="00741CE4" w:rsidRPr="00E715FE" w:rsidRDefault="00741CE4">
      <w:pPr>
        <w:rPr>
          <w:sz w:val="21"/>
          <w:szCs w:val="21"/>
        </w:rPr>
      </w:pPr>
    </w:p>
    <w:sectPr w:rsidR="00741CE4" w:rsidRPr="00E715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326D8"/>
    <w:multiLevelType w:val="multilevel"/>
    <w:tmpl w:val="1BFE5EF0"/>
    <w:lvl w:ilvl="0">
      <w:start w:val="1"/>
      <w:numFmt w:val="bullet"/>
      <w:lvlText w:val=""/>
      <w:lvlJc w:val="left"/>
      <w:pPr>
        <w:tabs>
          <w:tab w:val="num" w:pos="567"/>
        </w:tabs>
        <w:ind w:left="567" w:hanging="567"/>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6778B8"/>
    <w:multiLevelType w:val="hybridMultilevel"/>
    <w:tmpl w:val="06541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E67"/>
    <w:rsid w:val="003C01B4"/>
    <w:rsid w:val="00485E67"/>
    <w:rsid w:val="004E453F"/>
    <w:rsid w:val="00741CE4"/>
    <w:rsid w:val="00A52EA7"/>
    <w:rsid w:val="00E715FE"/>
    <w:rsid w:val="00F176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A29FE-B20A-4686-AED8-2BDC8A82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5E67"/>
    <w:pPr>
      <w:spacing w:after="270"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741CE4"/>
    <w:pPr>
      <w:spacing w:after="200" w:line="276" w:lineRule="auto"/>
      <w:ind w:left="720"/>
      <w:contextualSpacing/>
    </w:pPr>
    <w:rPr>
      <w:rFonts w:asciiTheme="minorHAnsi" w:hAnsiTheme="minorHAnsi"/>
    </w:rPr>
  </w:style>
  <w:style w:type="character" w:styleId="Hyperlink">
    <w:name w:val="Hyperlink"/>
    <w:basedOn w:val="DefaultParagraphFont"/>
    <w:uiPriority w:val="99"/>
    <w:unhideWhenUsed/>
    <w:rsid w:val="00741C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756605">
      <w:bodyDiv w:val="1"/>
      <w:marLeft w:val="0"/>
      <w:marRight w:val="0"/>
      <w:marTop w:val="0"/>
      <w:marBottom w:val="0"/>
      <w:divBdr>
        <w:top w:val="none" w:sz="0" w:space="0" w:color="auto"/>
        <w:left w:val="none" w:sz="0" w:space="0" w:color="auto"/>
        <w:bottom w:val="none" w:sz="0" w:space="0" w:color="auto"/>
        <w:right w:val="none" w:sz="0" w:space="0" w:color="auto"/>
      </w:divBdr>
      <w:divsChild>
        <w:div w:id="88547855">
          <w:marLeft w:val="0"/>
          <w:marRight w:val="0"/>
          <w:marTop w:val="0"/>
          <w:marBottom w:val="0"/>
          <w:divBdr>
            <w:top w:val="none" w:sz="0" w:space="0" w:color="auto"/>
            <w:left w:val="none" w:sz="0" w:space="0" w:color="auto"/>
            <w:bottom w:val="none" w:sz="0" w:space="0" w:color="auto"/>
            <w:right w:val="none" w:sz="0" w:space="0" w:color="auto"/>
          </w:divBdr>
          <w:divsChild>
            <w:div w:id="182323804">
              <w:marLeft w:val="0"/>
              <w:marRight w:val="0"/>
              <w:marTop w:val="0"/>
              <w:marBottom w:val="0"/>
              <w:divBdr>
                <w:top w:val="none" w:sz="0" w:space="0" w:color="auto"/>
                <w:left w:val="none" w:sz="0" w:space="0" w:color="auto"/>
                <w:bottom w:val="none" w:sz="0" w:space="0" w:color="auto"/>
                <w:right w:val="none" w:sz="0" w:space="0" w:color="auto"/>
              </w:divBdr>
              <w:divsChild>
                <w:div w:id="1088815605">
                  <w:marLeft w:val="0"/>
                  <w:marRight w:val="0"/>
                  <w:marTop w:val="0"/>
                  <w:marBottom w:val="0"/>
                  <w:divBdr>
                    <w:top w:val="none" w:sz="0" w:space="0" w:color="auto"/>
                    <w:left w:val="none" w:sz="0" w:space="0" w:color="auto"/>
                    <w:bottom w:val="none" w:sz="0" w:space="0" w:color="auto"/>
                    <w:right w:val="none" w:sz="0" w:space="0" w:color="auto"/>
                  </w:divBdr>
                  <w:divsChild>
                    <w:div w:id="1215854815">
                      <w:marLeft w:val="0"/>
                      <w:marRight w:val="0"/>
                      <w:marTop w:val="0"/>
                      <w:marBottom w:val="0"/>
                      <w:divBdr>
                        <w:top w:val="none" w:sz="0" w:space="0" w:color="auto"/>
                        <w:left w:val="none" w:sz="0" w:space="0" w:color="auto"/>
                        <w:bottom w:val="none" w:sz="0" w:space="0" w:color="auto"/>
                        <w:right w:val="none" w:sz="0" w:space="0" w:color="auto"/>
                      </w:divBdr>
                      <w:divsChild>
                        <w:div w:id="1370952087">
                          <w:marLeft w:val="0"/>
                          <w:marRight w:val="0"/>
                          <w:marTop w:val="0"/>
                          <w:marBottom w:val="0"/>
                          <w:divBdr>
                            <w:top w:val="none" w:sz="0" w:space="0" w:color="auto"/>
                            <w:left w:val="none" w:sz="0" w:space="0" w:color="auto"/>
                            <w:bottom w:val="none" w:sz="0" w:space="0" w:color="auto"/>
                            <w:right w:val="none" w:sz="0" w:space="0" w:color="auto"/>
                          </w:divBdr>
                          <w:divsChild>
                            <w:div w:id="1286232349">
                              <w:marLeft w:val="0"/>
                              <w:marRight w:val="0"/>
                              <w:marTop w:val="0"/>
                              <w:marBottom w:val="0"/>
                              <w:divBdr>
                                <w:top w:val="none" w:sz="0" w:space="0" w:color="auto"/>
                                <w:left w:val="none" w:sz="0" w:space="0" w:color="auto"/>
                                <w:bottom w:val="none" w:sz="0" w:space="0" w:color="auto"/>
                                <w:right w:val="none" w:sz="0" w:space="0" w:color="auto"/>
                              </w:divBdr>
                              <w:divsChild>
                                <w:div w:id="1519584485">
                                  <w:marLeft w:val="0"/>
                                  <w:marRight w:val="0"/>
                                  <w:marTop w:val="0"/>
                                  <w:marBottom w:val="0"/>
                                  <w:divBdr>
                                    <w:top w:val="none" w:sz="0" w:space="0" w:color="auto"/>
                                    <w:left w:val="none" w:sz="0" w:space="0" w:color="auto"/>
                                    <w:bottom w:val="none" w:sz="0" w:space="0" w:color="auto"/>
                                    <w:right w:val="none" w:sz="0" w:space="0" w:color="auto"/>
                                  </w:divBdr>
                                  <w:divsChild>
                                    <w:div w:id="1762486628">
                                      <w:marLeft w:val="0"/>
                                      <w:marRight w:val="0"/>
                                      <w:marTop w:val="0"/>
                                      <w:marBottom w:val="0"/>
                                      <w:divBdr>
                                        <w:top w:val="none" w:sz="0" w:space="0" w:color="auto"/>
                                        <w:left w:val="none" w:sz="0" w:space="0" w:color="auto"/>
                                        <w:bottom w:val="none" w:sz="0" w:space="0" w:color="auto"/>
                                        <w:right w:val="none" w:sz="0" w:space="0" w:color="auto"/>
                                      </w:divBdr>
                                      <w:divsChild>
                                        <w:div w:id="631835645">
                                          <w:marLeft w:val="0"/>
                                          <w:marRight w:val="0"/>
                                          <w:marTop w:val="0"/>
                                          <w:marBottom w:val="0"/>
                                          <w:divBdr>
                                            <w:top w:val="none" w:sz="0" w:space="0" w:color="auto"/>
                                            <w:left w:val="none" w:sz="0" w:space="0" w:color="auto"/>
                                            <w:bottom w:val="none" w:sz="0" w:space="0" w:color="auto"/>
                                            <w:right w:val="none" w:sz="0" w:space="0" w:color="auto"/>
                                          </w:divBdr>
                                          <w:divsChild>
                                            <w:div w:id="1832867190">
                                              <w:marLeft w:val="0"/>
                                              <w:marRight w:val="0"/>
                                              <w:marTop w:val="0"/>
                                              <w:marBottom w:val="0"/>
                                              <w:divBdr>
                                                <w:top w:val="none" w:sz="0" w:space="0" w:color="auto"/>
                                                <w:left w:val="none" w:sz="0" w:space="0" w:color="auto"/>
                                                <w:bottom w:val="none" w:sz="0" w:space="0" w:color="auto"/>
                                                <w:right w:val="none" w:sz="0" w:space="0" w:color="auto"/>
                                              </w:divBdr>
                                              <w:divsChild>
                                                <w:div w:id="1867792311">
                                                  <w:marLeft w:val="0"/>
                                                  <w:marRight w:val="0"/>
                                                  <w:marTop w:val="0"/>
                                                  <w:marBottom w:val="0"/>
                                                  <w:divBdr>
                                                    <w:top w:val="none" w:sz="0" w:space="0" w:color="auto"/>
                                                    <w:left w:val="none" w:sz="0" w:space="0" w:color="auto"/>
                                                    <w:bottom w:val="none" w:sz="0" w:space="0" w:color="auto"/>
                                                    <w:right w:val="none" w:sz="0" w:space="0" w:color="auto"/>
                                                  </w:divBdr>
                                                  <w:divsChild>
                                                    <w:div w:id="367067542">
                                                      <w:marLeft w:val="0"/>
                                                      <w:marRight w:val="0"/>
                                                      <w:marTop w:val="0"/>
                                                      <w:marBottom w:val="0"/>
                                                      <w:divBdr>
                                                        <w:top w:val="none" w:sz="0" w:space="0" w:color="auto"/>
                                                        <w:left w:val="none" w:sz="0" w:space="0" w:color="auto"/>
                                                        <w:bottom w:val="none" w:sz="0" w:space="0" w:color="auto"/>
                                                        <w:right w:val="none" w:sz="0" w:space="0" w:color="auto"/>
                                                      </w:divBdr>
                                                      <w:divsChild>
                                                        <w:div w:id="261114719">
                                                          <w:marLeft w:val="300"/>
                                                          <w:marRight w:val="300"/>
                                                          <w:marTop w:val="300"/>
                                                          <w:marBottom w:val="300"/>
                                                          <w:divBdr>
                                                            <w:top w:val="none" w:sz="0" w:space="0" w:color="auto"/>
                                                            <w:left w:val="none" w:sz="0" w:space="0" w:color="auto"/>
                                                            <w:bottom w:val="none" w:sz="0" w:space="0" w:color="auto"/>
                                                            <w:right w:val="none" w:sz="0" w:space="0" w:color="auto"/>
                                                          </w:divBdr>
                                                          <w:divsChild>
                                                            <w:div w:id="183048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ine.materne@lca.org.au" TargetMode="External"/><Relationship Id="rId5" Type="http://schemas.openxmlformats.org/officeDocument/2006/relationships/hyperlink" Target="http://www.lca.org.au/departments/ministry-support/church-worker-support/calls-employment-voluntee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2698</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Primary responsibilities</vt:lpstr>
      <vt:lpstr>        Required qualifications, skills and qualities</vt:lpstr>
    </vt:vector>
  </TitlesOfParts>
  <Company>Toshiba</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Materne, Christine</dc:creator>
  <cp:keywords/>
  <dc:description/>
  <cp:lastModifiedBy>Materne, Christine</cp:lastModifiedBy>
  <cp:revision>2</cp:revision>
  <dcterms:created xsi:type="dcterms:W3CDTF">2017-10-03T01:58:00Z</dcterms:created>
  <dcterms:modified xsi:type="dcterms:W3CDTF">2017-10-03T01:58:00Z</dcterms:modified>
</cp:coreProperties>
</file>