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5F9D8" w14:textId="77777777" w:rsidR="00085398" w:rsidRPr="00085398" w:rsidRDefault="00085398" w:rsidP="00085398">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590"/>
      <w:bookmarkStart w:id="1" w:name="_Toc522394956"/>
      <w:r w:rsidRPr="00085398">
        <w:rPr>
          <w:rFonts w:ascii="Cambria" w:eastAsia="Times New Roman" w:hAnsi="Cambria" w:cs="Times New Roman"/>
          <w:b/>
          <w:sz w:val="36"/>
          <w:szCs w:val="32"/>
        </w:rPr>
        <w:t xml:space="preserve">Appendix E: </w:t>
      </w:r>
      <w:bookmarkStart w:id="2" w:name="_GoBack"/>
      <w:r w:rsidRPr="00085398">
        <w:rPr>
          <w:rFonts w:ascii="Cambria" w:eastAsia="Times New Roman" w:hAnsi="Cambria" w:cs="Times New Roman"/>
          <w:b/>
          <w:sz w:val="36"/>
          <w:szCs w:val="32"/>
        </w:rPr>
        <w:t>Church Worker Support Department</w:t>
      </w:r>
      <w:bookmarkEnd w:id="0"/>
      <w:bookmarkEnd w:id="1"/>
      <w:bookmarkEnd w:id="2"/>
    </w:p>
    <w:p w14:paraId="2D4E890B" w14:textId="77777777" w:rsidR="00085398" w:rsidRPr="00085398" w:rsidRDefault="00085398" w:rsidP="00085398">
      <w:pPr>
        <w:spacing w:after="0" w:line="240" w:lineRule="auto"/>
        <w:rPr>
          <w:rFonts w:ascii="Cambria" w:eastAsia="Calibri" w:hAnsi="Cambria" w:cs="Times New Roman"/>
        </w:rPr>
      </w:pPr>
    </w:p>
    <w:p w14:paraId="38EC3FF7" w14:textId="77777777" w:rsidR="00085398" w:rsidRPr="00085398" w:rsidRDefault="00085398" w:rsidP="00085398">
      <w:pPr>
        <w:keepNext/>
        <w:keepLines/>
        <w:spacing w:after="120" w:line="240" w:lineRule="auto"/>
        <w:outlineLvl w:val="2"/>
        <w:rPr>
          <w:rFonts w:ascii="Cambria" w:eastAsia="Times New Roman" w:hAnsi="Cambria" w:cs="Times New Roman"/>
          <w:b/>
          <w:caps/>
          <w:sz w:val="28"/>
          <w:szCs w:val="24"/>
        </w:rPr>
      </w:pPr>
      <w:r w:rsidRPr="00085398">
        <w:rPr>
          <w:rFonts w:ascii="Cambria" w:eastAsia="Times New Roman" w:hAnsi="Cambria" w:cs="Times New Roman"/>
          <w:b/>
          <w:caps/>
          <w:sz w:val="28"/>
          <w:szCs w:val="24"/>
        </w:rPr>
        <w:t>List of members</w:t>
      </w:r>
    </w:p>
    <w:p w14:paraId="5A5EBFD2" w14:textId="77777777" w:rsidR="00085398" w:rsidRPr="00085398" w:rsidRDefault="00085398" w:rsidP="00085398">
      <w:pPr>
        <w:spacing w:after="0" w:line="240" w:lineRule="auto"/>
        <w:rPr>
          <w:rFonts w:ascii="Cambria" w:eastAsia="Calibri" w:hAnsi="Cambria" w:cs="Times New Roman"/>
        </w:rPr>
      </w:pPr>
      <w:r w:rsidRPr="00085398">
        <w:rPr>
          <w:rFonts w:ascii="Cambria" w:eastAsia="Calibri" w:hAnsi="Cambria" w:cs="Times New Roman"/>
        </w:rPr>
        <w:t>Board for Lay Ministry 2015 – October 2016:  Mr Kym Wallent (Chair), Rev Steven Liersch, Rev Kevin Spilsbury, Mrs Kelly Johnson and Mrs Nicky Lennon</w:t>
      </w:r>
    </w:p>
    <w:p w14:paraId="7FF1B400" w14:textId="77777777" w:rsidR="00085398" w:rsidRPr="00085398" w:rsidRDefault="00085398" w:rsidP="00085398">
      <w:pPr>
        <w:spacing w:after="0" w:line="240" w:lineRule="auto"/>
        <w:rPr>
          <w:rFonts w:ascii="Cambria" w:eastAsia="Calibri" w:hAnsi="Cambria" w:cs="Times New Roman"/>
        </w:rPr>
      </w:pPr>
      <w:r w:rsidRPr="00085398">
        <w:rPr>
          <w:rFonts w:ascii="Cambria" w:eastAsia="Calibri" w:hAnsi="Cambria" w:cs="Times New Roman"/>
        </w:rPr>
        <w:t>Church Worker Support Advisory Committee 2017:  Mr Peter Schirmer (Chair), Rev Luke Spilsbury, Mrs Nicky Lennon, Rev Tim Stringer and Ms Kerryn Simpfendorfer</w:t>
      </w:r>
    </w:p>
    <w:p w14:paraId="76936699" w14:textId="77777777" w:rsidR="00085398" w:rsidRPr="00085398" w:rsidRDefault="00085398" w:rsidP="00085398">
      <w:pPr>
        <w:spacing w:after="0" w:line="240" w:lineRule="auto"/>
        <w:rPr>
          <w:rFonts w:ascii="Cambria" w:eastAsia="Calibri" w:hAnsi="Cambria" w:cs="Times New Roman"/>
        </w:rPr>
      </w:pPr>
      <w:r w:rsidRPr="00085398">
        <w:rPr>
          <w:rFonts w:ascii="Cambria" w:eastAsia="Calibri" w:hAnsi="Cambria" w:cs="Times New Roman"/>
        </w:rPr>
        <w:t>Consultant: Dr Chris Materne</w:t>
      </w:r>
    </w:p>
    <w:p w14:paraId="0FD3EC81" w14:textId="77777777" w:rsidR="00085398" w:rsidRPr="00085398" w:rsidRDefault="00085398" w:rsidP="00085398">
      <w:pPr>
        <w:spacing w:after="0" w:line="240" w:lineRule="auto"/>
        <w:rPr>
          <w:rFonts w:ascii="Cambria" w:eastAsia="Calibri" w:hAnsi="Cambria" w:cs="Times New Roman"/>
          <w:sz w:val="14"/>
        </w:rPr>
      </w:pPr>
    </w:p>
    <w:p w14:paraId="5024BA26" w14:textId="77777777" w:rsidR="00085398" w:rsidRPr="00085398" w:rsidRDefault="00085398" w:rsidP="00085398">
      <w:pPr>
        <w:keepNext/>
        <w:keepLines/>
        <w:spacing w:after="120" w:line="240" w:lineRule="auto"/>
        <w:outlineLvl w:val="2"/>
        <w:rPr>
          <w:rFonts w:ascii="Cambria" w:eastAsia="Times New Roman" w:hAnsi="Cambria" w:cs="Times New Roman"/>
          <w:b/>
          <w:caps/>
          <w:sz w:val="28"/>
          <w:szCs w:val="24"/>
        </w:rPr>
      </w:pPr>
      <w:r w:rsidRPr="00085398">
        <w:rPr>
          <w:rFonts w:ascii="Cambria" w:eastAsia="Times New Roman" w:hAnsi="Cambria" w:cs="Times New Roman"/>
          <w:b/>
          <w:caps/>
          <w:sz w:val="28"/>
          <w:szCs w:val="24"/>
        </w:rPr>
        <w:t>Background</w:t>
      </w:r>
    </w:p>
    <w:p w14:paraId="2C0620DE" w14:textId="77777777" w:rsidR="00085398" w:rsidRPr="00085398" w:rsidRDefault="00085398" w:rsidP="00085398">
      <w:pPr>
        <w:rPr>
          <w:rFonts w:ascii="Cambria" w:eastAsia="Calibri" w:hAnsi="Cambria" w:cs="Times New Roman"/>
        </w:rPr>
      </w:pPr>
      <w:r w:rsidRPr="00085398">
        <w:rPr>
          <w:rFonts w:ascii="Cambria" w:eastAsia="Calibri" w:hAnsi="Cambria" w:cs="Times New Roman"/>
        </w:rPr>
        <w:t>The Church Worker Support Department (CWSD) was formed to extend the work of the Lay Ministry team (previously reporting to the Board for Lay Ministry). This team now sits within the Ministry Support Function overseen by the Executive Officer of the Church. Chris Materne commenced as Manager, CWS in February 2016 and it was originally intended for this position to stand alone until later in 2017, with the Lay Ministry Department continuing in its previous form. However, in May 2016 the Director of Lay Ministry, Nevin Nitschke, took up a position with in International Mission. Chris Materne assumed line management of the Lay Ministry team at that time and the formal transition to the Church Worker Support Department was initiated. The Board for Lay Ministry met twice in 2016 and was formally decommissioned on 28 October by Pastor Andrew Pfeiffer, Assistant Bishop.</w:t>
      </w:r>
    </w:p>
    <w:p w14:paraId="0227AF0E" w14:textId="77777777" w:rsidR="00085398" w:rsidRPr="00085398" w:rsidRDefault="00085398" w:rsidP="00085398">
      <w:pPr>
        <w:rPr>
          <w:rFonts w:ascii="Cambria" w:eastAsia="Calibri" w:hAnsi="Cambria" w:cs="Times New Roman"/>
        </w:rPr>
      </w:pPr>
      <w:r w:rsidRPr="00085398">
        <w:rPr>
          <w:rFonts w:ascii="Cambria" w:eastAsia="Calibri" w:hAnsi="Cambria" w:cs="Times New Roman"/>
        </w:rPr>
        <w:t>A Church Worker Support Advisory Committee was established in 2017 and while this committee has not met, they have provided input when requested by the Executive Officer of the church.</w:t>
      </w:r>
    </w:p>
    <w:p w14:paraId="47736DB9" w14:textId="77777777" w:rsidR="00085398" w:rsidRPr="00085398" w:rsidRDefault="00085398" w:rsidP="00085398">
      <w:pPr>
        <w:spacing w:after="0"/>
        <w:rPr>
          <w:rFonts w:ascii="Cambria" w:eastAsia="Calibri" w:hAnsi="Cambria" w:cs="Times New Roman"/>
        </w:rPr>
      </w:pPr>
      <w:r w:rsidRPr="00085398">
        <w:rPr>
          <w:rFonts w:ascii="Cambria" w:eastAsia="Calibri" w:hAnsi="Cambria" w:cs="Times New Roman"/>
        </w:rPr>
        <w:t>A comprehensive review of lay ministry was conducted in 2016 and key points identified in the survey include:</w:t>
      </w:r>
    </w:p>
    <w:p w14:paraId="3245308C" w14:textId="77777777" w:rsidR="00085398" w:rsidRPr="00085398" w:rsidRDefault="00085398" w:rsidP="00DD5FD3">
      <w:pPr>
        <w:numPr>
          <w:ilvl w:val="0"/>
          <w:numId w:val="1"/>
        </w:numPr>
        <w:spacing w:after="0" w:line="276" w:lineRule="auto"/>
        <w:ind w:left="567" w:hanging="567"/>
        <w:contextualSpacing/>
        <w:rPr>
          <w:rFonts w:ascii="Cambria" w:eastAsia="Times New Roman" w:hAnsi="Cambria" w:cs="Times New Roman"/>
          <w:lang w:val="en-US" w:eastAsia="ja-JP"/>
        </w:rPr>
      </w:pPr>
      <w:r w:rsidRPr="00085398">
        <w:rPr>
          <w:rFonts w:ascii="Cambria" w:eastAsia="Times New Roman" w:hAnsi="Cambria" w:cs="Times New Roman"/>
          <w:lang w:val="en-US" w:eastAsia="ja-JP"/>
        </w:rPr>
        <w:t xml:space="preserve">The average lay worker is likely to be female, aged 48 years. She is likely to have been in her current role for between two to four years in a part-time capacity (0.5 – 0.6 FTE). </w:t>
      </w:r>
      <w:r w:rsidRPr="00085398">
        <w:rPr>
          <w:rFonts w:ascii="Cambria" w:eastAsia="Times New Roman" w:hAnsi="Cambria" w:cs="Times New Roman"/>
          <w:lang w:val="en-US" w:eastAsia="ja-JP"/>
        </w:rPr>
        <w:br/>
      </w:r>
    </w:p>
    <w:p w14:paraId="23642947" w14:textId="77777777" w:rsidR="00085398" w:rsidRPr="00085398" w:rsidRDefault="00085398" w:rsidP="00DD5FD3">
      <w:pPr>
        <w:numPr>
          <w:ilvl w:val="0"/>
          <w:numId w:val="1"/>
        </w:numPr>
        <w:spacing w:after="200" w:line="276" w:lineRule="auto"/>
        <w:ind w:left="567" w:hanging="567"/>
        <w:contextualSpacing/>
        <w:rPr>
          <w:rFonts w:ascii="Cambria" w:eastAsia="Times New Roman" w:hAnsi="Cambria" w:cs="Times New Roman"/>
          <w:lang w:val="en-US" w:eastAsia="ja-JP"/>
        </w:rPr>
      </w:pPr>
      <w:r w:rsidRPr="00085398">
        <w:rPr>
          <w:rFonts w:ascii="Cambria" w:eastAsia="Times New Roman" w:hAnsi="Cambria" w:cs="Times New Roman"/>
          <w:lang w:val="en-US" w:eastAsia="ja-JP"/>
        </w:rPr>
        <w:t>The challenges faced by lay workers do not appear to differ depending on district, employment status (ie paid or volunteer) or age group. The top three challenges are:</w:t>
      </w:r>
    </w:p>
    <w:p w14:paraId="54904808" w14:textId="77777777" w:rsidR="00085398" w:rsidRPr="00085398" w:rsidRDefault="00085398" w:rsidP="00085398">
      <w:pPr>
        <w:spacing w:after="200" w:line="276" w:lineRule="auto"/>
        <w:ind w:left="567"/>
        <w:contextualSpacing/>
        <w:rPr>
          <w:rFonts w:ascii="Cambria" w:eastAsia="Times New Roman" w:hAnsi="Cambria" w:cs="Times New Roman"/>
          <w:lang w:val="en-US" w:eastAsia="ja-JP"/>
        </w:rPr>
      </w:pPr>
    </w:p>
    <w:p w14:paraId="3E28406F" w14:textId="77777777" w:rsidR="00085398" w:rsidRPr="00085398" w:rsidRDefault="00085398" w:rsidP="00DD5FD3">
      <w:pPr>
        <w:numPr>
          <w:ilvl w:val="1"/>
          <w:numId w:val="6"/>
        </w:numPr>
        <w:spacing w:line="256" w:lineRule="auto"/>
        <w:ind w:left="1134" w:hanging="567"/>
        <w:contextualSpacing/>
        <w:rPr>
          <w:rFonts w:ascii="Cambria" w:eastAsia="Times New Roman" w:hAnsi="Cambria" w:cs="Times New Roman"/>
          <w:lang w:val="en-US" w:eastAsia="ja-JP"/>
        </w:rPr>
      </w:pPr>
      <w:r w:rsidRPr="00085398">
        <w:rPr>
          <w:rFonts w:ascii="Cambria" w:eastAsia="Times New Roman" w:hAnsi="Cambria" w:cs="Times New Roman"/>
          <w:lang w:val="en-US" w:eastAsia="ja-JP"/>
        </w:rPr>
        <w:t>difficulty finding and keeping volunteers to help in ministry</w:t>
      </w:r>
    </w:p>
    <w:p w14:paraId="293CC0E3" w14:textId="77777777" w:rsidR="00085398" w:rsidRPr="00085398" w:rsidRDefault="00085398" w:rsidP="00DD5FD3">
      <w:pPr>
        <w:numPr>
          <w:ilvl w:val="1"/>
          <w:numId w:val="6"/>
        </w:numPr>
        <w:spacing w:line="256" w:lineRule="auto"/>
        <w:ind w:left="1134" w:hanging="567"/>
        <w:contextualSpacing/>
        <w:rPr>
          <w:rFonts w:ascii="Cambria" w:eastAsia="Times New Roman" w:hAnsi="Cambria" w:cs="Times New Roman"/>
          <w:lang w:val="en-US" w:eastAsia="ja-JP"/>
        </w:rPr>
      </w:pPr>
      <w:r w:rsidRPr="00085398">
        <w:rPr>
          <w:rFonts w:ascii="Cambria" w:eastAsia="Times New Roman" w:hAnsi="Cambria" w:cs="Times New Roman"/>
          <w:lang w:val="en-US" w:eastAsia="ja-JP"/>
        </w:rPr>
        <w:t>lack of ownership of the ministry by the church/organisation</w:t>
      </w:r>
    </w:p>
    <w:p w14:paraId="1AC080C9" w14:textId="77777777" w:rsidR="00085398" w:rsidRPr="00085398" w:rsidRDefault="00085398" w:rsidP="00DD5FD3">
      <w:pPr>
        <w:numPr>
          <w:ilvl w:val="1"/>
          <w:numId w:val="6"/>
        </w:numPr>
        <w:spacing w:line="256" w:lineRule="auto"/>
        <w:ind w:left="1134" w:hanging="567"/>
        <w:contextualSpacing/>
        <w:rPr>
          <w:rFonts w:ascii="Cambria" w:eastAsia="Times New Roman" w:hAnsi="Cambria" w:cs="Times New Roman"/>
          <w:lang w:val="en-US" w:eastAsia="ja-JP"/>
        </w:rPr>
      </w:pPr>
      <w:r w:rsidRPr="00085398">
        <w:rPr>
          <w:rFonts w:ascii="Cambria" w:eastAsia="Times New Roman" w:hAnsi="Cambria" w:cs="Times New Roman"/>
          <w:lang w:val="en-US" w:eastAsia="ja-JP"/>
        </w:rPr>
        <w:t>lack of understanding across church/organisation of the unique nature of lay ministry.</w:t>
      </w:r>
    </w:p>
    <w:p w14:paraId="66195AF6" w14:textId="77777777" w:rsidR="00085398" w:rsidRPr="00085398" w:rsidRDefault="00085398" w:rsidP="00DD5FD3">
      <w:pPr>
        <w:numPr>
          <w:ilvl w:val="0"/>
          <w:numId w:val="1"/>
        </w:numPr>
        <w:spacing w:after="200" w:line="276" w:lineRule="auto"/>
        <w:ind w:left="567" w:hanging="567"/>
        <w:contextualSpacing/>
        <w:rPr>
          <w:rFonts w:ascii="Cambria" w:eastAsia="Times New Roman" w:hAnsi="Cambria" w:cs="Times New Roman"/>
          <w:lang w:val="en-US" w:eastAsia="ja-JP"/>
        </w:rPr>
      </w:pPr>
      <w:r w:rsidRPr="00085398">
        <w:rPr>
          <w:rFonts w:ascii="Cambria" w:eastAsia="Times New Roman" w:hAnsi="Cambria" w:cs="Times New Roman"/>
          <w:lang w:val="en-US" w:eastAsia="ja-JP"/>
        </w:rPr>
        <w:t xml:space="preserve">In 2010 lay workers suggested that the main reason for lay worker turnover was related to job factors such as stressful work environment and unrealistic expectations on both sides. In 2016 the main reason suggested for turnover was due to part-time work or too little pay. </w:t>
      </w:r>
    </w:p>
    <w:p w14:paraId="75C37531" w14:textId="77777777" w:rsidR="00085398" w:rsidRPr="00085398" w:rsidRDefault="00085398" w:rsidP="00085398">
      <w:pPr>
        <w:rPr>
          <w:rFonts w:ascii="Cambria" w:eastAsia="Calibri" w:hAnsi="Cambria" w:cs="Times New Roman"/>
        </w:rPr>
      </w:pPr>
      <w:r w:rsidRPr="00085398">
        <w:rPr>
          <w:rFonts w:ascii="Cambria" w:eastAsia="Calibri" w:hAnsi="Cambria" w:cs="Times New Roman"/>
        </w:rPr>
        <w:t xml:space="preserve">A review of lay worker remuneration has begun and is being progressed. </w:t>
      </w:r>
    </w:p>
    <w:p w14:paraId="6673D33B" w14:textId="77777777" w:rsidR="00085398" w:rsidRPr="00085398" w:rsidRDefault="00085398" w:rsidP="00085398">
      <w:pPr>
        <w:rPr>
          <w:rFonts w:ascii="Cambria" w:eastAsia="Calibri" w:hAnsi="Cambria" w:cs="Times New Roman"/>
        </w:rPr>
      </w:pPr>
      <w:r w:rsidRPr="00085398">
        <w:rPr>
          <w:rFonts w:ascii="Cambria" w:eastAsia="Calibri" w:hAnsi="Cambria" w:cs="Times New Roman"/>
        </w:rPr>
        <w:t xml:space="preserve">In 2017 Church Worker Support Department provided $10,000 to the ALC to support the position of Coordinator of the Continuing Education of Pastors Program (Pastor Gordon Wegener) and is providing administrative support. </w:t>
      </w:r>
    </w:p>
    <w:p w14:paraId="047B7726" w14:textId="77777777" w:rsidR="00085398" w:rsidRPr="00085398" w:rsidRDefault="00085398" w:rsidP="00085398">
      <w:pPr>
        <w:rPr>
          <w:rFonts w:ascii="Cambria" w:eastAsia="Calibri" w:hAnsi="Cambria" w:cs="Times New Roman"/>
        </w:rPr>
      </w:pPr>
      <w:r w:rsidRPr="00085398">
        <w:rPr>
          <w:rFonts w:ascii="Cambria" w:eastAsia="Calibri" w:hAnsi="Cambria" w:cs="Times New Roman"/>
        </w:rPr>
        <w:t xml:space="preserve">As at the end of 2017 there were 197 lay workers on the Roll of Lay Workers. The majority of lay workers are part-time employees or volunteers, with 59 employed full-time. The graphs below provide other summary data. </w:t>
      </w:r>
    </w:p>
    <w:p w14:paraId="0F9691D3" w14:textId="77777777" w:rsidR="00085398" w:rsidRPr="00085398" w:rsidRDefault="00085398" w:rsidP="00085398">
      <w:pPr>
        <w:rPr>
          <w:rFonts w:ascii="Cambria" w:eastAsia="Calibri" w:hAnsi="Cambria" w:cs="Times New Roman"/>
        </w:rPr>
      </w:pPr>
      <w:r w:rsidRPr="00085398">
        <w:rPr>
          <w:rFonts w:ascii="Cambria" w:eastAsia="Calibri" w:hAnsi="Cambria" w:cs="Times New Roman"/>
        </w:rPr>
        <w:lastRenderedPageBreak/>
        <w:t>The implementation of the LCA HRS has progressed more slowly than originally anticipated due to a range of factors, including operational and resource constraints, and variable churchwide acceptance (or resistance) to the system and process. As a March 2018 there were 1536 individuals registered into the LCA HRS. The process for managing the administration of Pastor calls through the LCA HRS is being tested. Once that is functioning, attention can be turned to the opening of the remaining modules including the recording of training and development activities and performance reviews.</w:t>
      </w:r>
    </w:p>
    <w:p w14:paraId="1E64F4CA" w14:textId="77777777" w:rsidR="00085398" w:rsidRPr="00085398" w:rsidRDefault="00085398" w:rsidP="00085398">
      <w:pPr>
        <w:rPr>
          <w:rFonts w:ascii="Cambria" w:eastAsia="Calibri" w:hAnsi="Cambria" w:cs="Times New Roman"/>
        </w:rPr>
      </w:pPr>
      <w:r w:rsidRPr="00085398">
        <w:rPr>
          <w:rFonts w:ascii="Cambria" w:eastAsia="Calibri" w:hAnsi="Cambria" w:cs="Times New Roman"/>
        </w:rPr>
        <w:t>The following graphs summarise Church Worker Service across the LCA – to the extent that records permit.</w:t>
      </w:r>
    </w:p>
    <w:p w14:paraId="220FB882" w14:textId="77777777" w:rsidR="00085398" w:rsidRPr="00085398" w:rsidRDefault="00085398" w:rsidP="00085398">
      <w:pPr>
        <w:keepNext/>
        <w:keepLines/>
        <w:spacing w:after="120" w:line="240" w:lineRule="auto"/>
        <w:outlineLvl w:val="2"/>
        <w:rPr>
          <w:rFonts w:ascii="Cambria" w:eastAsia="Times New Roman" w:hAnsi="Cambria" w:cs="Times New Roman"/>
          <w:b/>
          <w:caps/>
          <w:sz w:val="28"/>
          <w:szCs w:val="24"/>
        </w:rPr>
      </w:pPr>
      <w:r w:rsidRPr="00085398">
        <w:rPr>
          <w:rFonts w:ascii="Cambria" w:eastAsia="Times New Roman" w:hAnsi="Cambria" w:cs="Times New Roman"/>
          <w:b/>
          <w:caps/>
          <w:sz w:val="28"/>
          <w:szCs w:val="24"/>
        </w:rPr>
        <w:t>Summary Demographic information</w:t>
      </w:r>
    </w:p>
    <w:p w14:paraId="502625DF" w14:textId="77777777" w:rsidR="00085398" w:rsidRPr="00085398" w:rsidRDefault="00085398" w:rsidP="00085398">
      <w:pPr>
        <w:rPr>
          <w:rFonts w:ascii="Cambria" w:eastAsia="Calibri" w:hAnsi="Cambria" w:cs="Times New Roman"/>
          <w:b/>
        </w:rPr>
      </w:pPr>
      <w:r w:rsidRPr="00085398">
        <w:rPr>
          <w:rFonts w:ascii="Cambria" w:eastAsia="Calibri" w:hAnsi="Cambria" w:cs="Times New Roman"/>
          <w:b/>
        </w:rPr>
        <w:t>Pastors in 2017</w:t>
      </w:r>
    </w:p>
    <w:tbl>
      <w:tblPr>
        <w:tblStyle w:val="PlainTable2"/>
        <w:tblW w:w="4253" w:type="dxa"/>
        <w:tblLook w:val="04A0" w:firstRow="1" w:lastRow="0" w:firstColumn="1" w:lastColumn="0" w:noHBand="0" w:noVBand="1"/>
      </w:tblPr>
      <w:tblGrid>
        <w:gridCol w:w="3261"/>
        <w:gridCol w:w="992"/>
      </w:tblGrid>
      <w:tr w:rsidR="00085398" w:rsidRPr="00085398" w14:paraId="6E865177" w14:textId="77777777" w:rsidTr="00F079D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1" w:type="dxa"/>
            <w:noWrap/>
            <w:hideMark/>
          </w:tcPr>
          <w:p w14:paraId="6287C343" w14:textId="77777777" w:rsidR="00085398" w:rsidRPr="00085398" w:rsidRDefault="00085398" w:rsidP="00085398">
            <w:pPr>
              <w:spacing w:after="0" w:line="240" w:lineRule="auto"/>
              <w:rPr>
                <w:rFonts w:ascii="Cambria" w:eastAsia="Times New Roman" w:hAnsi="Cambria" w:cs="Calibri"/>
                <w:color w:val="000000"/>
              </w:rPr>
            </w:pPr>
            <w:r w:rsidRPr="00085398">
              <w:rPr>
                <w:rFonts w:ascii="Cambria" w:eastAsia="Times New Roman" w:hAnsi="Cambria" w:cs="Calibri"/>
                <w:color w:val="000000"/>
              </w:rPr>
              <w:t>Active Pastors</w:t>
            </w:r>
          </w:p>
        </w:tc>
        <w:tc>
          <w:tcPr>
            <w:tcW w:w="992" w:type="dxa"/>
            <w:noWrap/>
            <w:hideMark/>
          </w:tcPr>
          <w:p w14:paraId="0D5AC6B9" w14:textId="77777777" w:rsidR="00085398" w:rsidRPr="00085398" w:rsidRDefault="00085398" w:rsidP="00085398">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269</w:t>
            </w:r>
          </w:p>
        </w:tc>
      </w:tr>
      <w:tr w:rsidR="00085398" w:rsidRPr="00085398" w14:paraId="523B0FF3" w14:textId="77777777" w:rsidTr="00F079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1" w:type="dxa"/>
            <w:noWrap/>
            <w:hideMark/>
          </w:tcPr>
          <w:p w14:paraId="31F02D28" w14:textId="77777777" w:rsidR="00085398" w:rsidRPr="00085398" w:rsidRDefault="00085398" w:rsidP="00085398">
            <w:pPr>
              <w:spacing w:after="0" w:line="240" w:lineRule="auto"/>
              <w:rPr>
                <w:rFonts w:ascii="Cambria" w:eastAsia="Times New Roman" w:hAnsi="Cambria" w:cs="Calibri"/>
                <w:color w:val="000000"/>
              </w:rPr>
            </w:pPr>
            <w:r w:rsidRPr="00085398">
              <w:rPr>
                <w:rFonts w:ascii="Cambria" w:eastAsia="Times New Roman" w:hAnsi="Cambria" w:cs="Calibri"/>
                <w:color w:val="000000"/>
              </w:rPr>
              <w:t>Specific Ministry Pastors</w:t>
            </w:r>
          </w:p>
        </w:tc>
        <w:tc>
          <w:tcPr>
            <w:tcW w:w="992" w:type="dxa"/>
            <w:noWrap/>
            <w:hideMark/>
          </w:tcPr>
          <w:p w14:paraId="660112CC"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25</w:t>
            </w:r>
          </w:p>
        </w:tc>
      </w:tr>
      <w:tr w:rsidR="00085398" w:rsidRPr="00085398" w14:paraId="153397B6" w14:textId="77777777" w:rsidTr="00F079D8">
        <w:trPr>
          <w:trHeight w:val="300"/>
        </w:trPr>
        <w:tc>
          <w:tcPr>
            <w:cnfStyle w:val="001000000000" w:firstRow="0" w:lastRow="0" w:firstColumn="1" w:lastColumn="0" w:oddVBand="0" w:evenVBand="0" w:oddHBand="0" w:evenHBand="0" w:firstRowFirstColumn="0" w:firstRowLastColumn="0" w:lastRowFirstColumn="0" w:lastRowLastColumn="0"/>
            <w:tcW w:w="3261" w:type="dxa"/>
            <w:noWrap/>
            <w:hideMark/>
          </w:tcPr>
          <w:p w14:paraId="3EDFB013" w14:textId="77777777" w:rsidR="00085398" w:rsidRPr="00085398" w:rsidRDefault="00085398" w:rsidP="00085398">
            <w:pPr>
              <w:spacing w:after="0" w:line="240" w:lineRule="auto"/>
              <w:rPr>
                <w:rFonts w:ascii="Cambria" w:eastAsia="Times New Roman" w:hAnsi="Cambria" w:cs="Calibri"/>
                <w:color w:val="000000"/>
              </w:rPr>
            </w:pPr>
            <w:r w:rsidRPr="00085398">
              <w:rPr>
                <w:rFonts w:ascii="Cambria" w:eastAsia="Times New Roman" w:hAnsi="Cambria" w:cs="Calibri"/>
                <w:color w:val="000000"/>
              </w:rPr>
              <w:t>On Leave of Absence</w:t>
            </w:r>
          </w:p>
        </w:tc>
        <w:tc>
          <w:tcPr>
            <w:tcW w:w="992" w:type="dxa"/>
            <w:noWrap/>
            <w:hideMark/>
          </w:tcPr>
          <w:p w14:paraId="267297BB" w14:textId="77777777" w:rsidR="00085398" w:rsidRPr="00085398" w:rsidRDefault="00085398" w:rsidP="0008539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15</w:t>
            </w:r>
          </w:p>
        </w:tc>
      </w:tr>
      <w:tr w:rsidR="00085398" w:rsidRPr="00085398" w14:paraId="5BC9F2A5" w14:textId="77777777" w:rsidTr="00F079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1" w:type="dxa"/>
            <w:noWrap/>
            <w:hideMark/>
          </w:tcPr>
          <w:p w14:paraId="774FCC1F" w14:textId="77777777" w:rsidR="00085398" w:rsidRPr="00085398" w:rsidRDefault="00085398" w:rsidP="00085398">
            <w:pPr>
              <w:spacing w:after="0" w:line="240" w:lineRule="auto"/>
              <w:rPr>
                <w:rFonts w:ascii="Cambria" w:eastAsia="Times New Roman" w:hAnsi="Cambria" w:cs="Calibri"/>
                <w:color w:val="000000"/>
              </w:rPr>
            </w:pPr>
            <w:r w:rsidRPr="00085398">
              <w:rPr>
                <w:rFonts w:ascii="Cambria" w:eastAsia="Times New Roman" w:hAnsi="Cambria" w:cs="Calibri"/>
                <w:color w:val="000000"/>
              </w:rPr>
              <w:t>Aboriginal Pastors</w:t>
            </w:r>
          </w:p>
        </w:tc>
        <w:tc>
          <w:tcPr>
            <w:tcW w:w="992" w:type="dxa"/>
            <w:noWrap/>
            <w:hideMark/>
          </w:tcPr>
          <w:p w14:paraId="4B56CB81"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19</w:t>
            </w:r>
          </w:p>
        </w:tc>
      </w:tr>
      <w:tr w:rsidR="00085398" w:rsidRPr="00085398" w14:paraId="17DC2D93" w14:textId="77777777" w:rsidTr="00F079D8">
        <w:trPr>
          <w:trHeight w:val="300"/>
        </w:trPr>
        <w:tc>
          <w:tcPr>
            <w:cnfStyle w:val="001000000000" w:firstRow="0" w:lastRow="0" w:firstColumn="1" w:lastColumn="0" w:oddVBand="0" w:evenVBand="0" w:oddHBand="0" w:evenHBand="0" w:firstRowFirstColumn="0" w:firstRowLastColumn="0" w:lastRowFirstColumn="0" w:lastRowLastColumn="0"/>
            <w:tcW w:w="3261" w:type="dxa"/>
            <w:noWrap/>
            <w:hideMark/>
          </w:tcPr>
          <w:p w14:paraId="6D6E9B86" w14:textId="77777777" w:rsidR="00085398" w:rsidRPr="00085398" w:rsidRDefault="00085398" w:rsidP="00085398">
            <w:pPr>
              <w:spacing w:after="0" w:line="240" w:lineRule="auto"/>
              <w:rPr>
                <w:rFonts w:ascii="Cambria" w:eastAsia="Times New Roman" w:hAnsi="Cambria" w:cs="Calibri"/>
                <w:color w:val="000000"/>
              </w:rPr>
            </w:pPr>
            <w:r w:rsidRPr="00085398">
              <w:rPr>
                <w:rFonts w:ascii="Cambria" w:eastAsia="Times New Roman" w:hAnsi="Cambria" w:cs="Calibri"/>
                <w:color w:val="000000"/>
              </w:rPr>
              <w:t>Visiting/Non LCA Pastors</w:t>
            </w:r>
          </w:p>
        </w:tc>
        <w:tc>
          <w:tcPr>
            <w:tcW w:w="992" w:type="dxa"/>
            <w:noWrap/>
            <w:hideMark/>
          </w:tcPr>
          <w:p w14:paraId="47515FFC" w14:textId="77777777" w:rsidR="00085398" w:rsidRPr="00085398" w:rsidRDefault="00085398" w:rsidP="0008539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7</w:t>
            </w:r>
          </w:p>
        </w:tc>
      </w:tr>
    </w:tbl>
    <w:p w14:paraId="74CD30DF" w14:textId="77777777" w:rsidR="00085398" w:rsidRPr="00085398" w:rsidRDefault="00085398" w:rsidP="00085398">
      <w:pPr>
        <w:rPr>
          <w:rFonts w:ascii="Cambria" w:eastAsia="Calibri" w:hAnsi="Cambria" w:cs="Times New Roman"/>
          <w:b/>
          <w:sz w:val="16"/>
        </w:rPr>
      </w:pPr>
    </w:p>
    <w:p w14:paraId="7ED8DE5C" w14:textId="77777777" w:rsidR="00085398" w:rsidRPr="00085398" w:rsidRDefault="00085398" w:rsidP="00085398">
      <w:pPr>
        <w:rPr>
          <w:rFonts w:ascii="Cambria" w:eastAsia="Calibri" w:hAnsi="Cambria" w:cs="Times New Roman"/>
          <w:b/>
        </w:rPr>
      </w:pPr>
      <w:r w:rsidRPr="00085398">
        <w:rPr>
          <w:rFonts w:ascii="Cambria" w:eastAsia="Calibri" w:hAnsi="Cambria" w:cs="Times New Roman"/>
          <w:b/>
          <w:sz w:val="16"/>
        </w:rPr>
        <w:br/>
      </w:r>
      <w:r w:rsidRPr="00085398">
        <w:rPr>
          <w:rFonts w:ascii="Cambria" w:eastAsia="Calibri" w:hAnsi="Cambria" w:cs="Times New Roman"/>
          <w:b/>
        </w:rPr>
        <w:t>Lay Workers</w:t>
      </w:r>
    </w:p>
    <w:tbl>
      <w:tblPr>
        <w:tblStyle w:val="PlainTable2"/>
        <w:tblW w:w="4298" w:type="dxa"/>
        <w:tblLook w:val="04A0" w:firstRow="1" w:lastRow="0" w:firstColumn="1" w:lastColumn="0" w:noHBand="0" w:noVBand="1"/>
      </w:tblPr>
      <w:tblGrid>
        <w:gridCol w:w="1418"/>
        <w:gridCol w:w="960"/>
        <w:gridCol w:w="960"/>
        <w:gridCol w:w="960"/>
      </w:tblGrid>
      <w:tr w:rsidR="00085398" w:rsidRPr="00085398" w14:paraId="6E316CA3" w14:textId="77777777" w:rsidTr="00F079D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0D7594B" w14:textId="77777777" w:rsidR="00085398" w:rsidRPr="00085398" w:rsidRDefault="00085398" w:rsidP="00085398">
            <w:pPr>
              <w:spacing w:after="0" w:line="240" w:lineRule="auto"/>
              <w:rPr>
                <w:rFonts w:ascii="Cambria" w:eastAsia="Times New Roman" w:hAnsi="Cambria" w:cs="Times New Roman"/>
              </w:rPr>
            </w:pPr>
          </w:p>
        </w:tc>
        <w:tc>
          <w:tcPr>
            <w:tcW w:w="960" w:type="dxa"/>
            <w:noWrap/>
            <w:hideMark/>
          </w:tcPr>
          <w:p w14:paraId="40898569" w14:textId="77777777" w:rsidR="00085398" w:rsidRPr="00085398" w:rsidRDefault="00085398" w:rsidP="00085398">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2017</w:t>
            </w:r>
          </w:p>
        </w:tc>
        <w:tc>
          <w:tcPr>
            <w:tcW w:w="960" w:type="dxa"/>
            <w:noWrap/>
            <w:hideMark/>
          </w:tcPr>
          <w:p w14:paraId="76CFEDF3" w14:textId="77777777" w:rsidR="00085398" w:rsidRPr="00085398" w:rsidRDefault="00085398" w:rsidP="00085398">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2016</w:t>
            </w:r>
          </w:p>
        </w:tc>
        <w:tc>
          <w:tcPr>
            <w:tcW w:w="960" w:type="dxa"/>
            <w:noWrap/>
            <w:hideMark/>
          </w:tcPr>
          <w:p w14:paraId="21E87732" w14:textId="77777777" w:rsidR="00085398" w:rsidRPr="00085398" w:rsidRDefault="00085398" w:rsidP="00085398">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2015</w:t>
            </w:r>
          </w:p>
        </w:tc>
      </w:tr>
      <w:tr w:rsidR="00085398" w:rsidRPr="00085398" w14:paraId="1D3D0322" w14:textId="77777777" w:rsidTr="00F079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921A13F" w14:textId="77777777" w:rsidR="00085398" w:rsidRPr="00085398" w:rsidRDefault="00085398" w:rsidP="00085398">
            <w:pPr>
              <w:spacing w:after="0" w:line="240" w:lineRule="auto"/>
              <w:rPr>
                <w:rFonts w:ascii="Cambria" w:eastAsia="Times New Roman" w:hAnsi="Cambria" w:cs="Calibri"/>
                <w:color w:val="000000"/>
              </w:rPr>
            </w:pPr>
            <w:r w:rsidRPr="00085398">
              <w:rPr>
                <w:rFonts w:ascii="Cambria" w:eastAsia="Times New Roman" w:hAnsi="Cambria" w:cs="Calibri"/>
                <w:color w:val="000000"/>
              </w:rPr>
              <w:t>Male</w:t>
            </w:r>
          </w:p>
        </w:tc>
        <w:tc>
          <w:tcPr>
            <w:tcW w:w="960" w:type="dxa"/>
            <w:noWrap/>
            <w:hideMark/>
          </w:tcPr>
          <w:p w14:paraId="1A33EDCB"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51</w:t>
            </w:r>
          </w:p>
        </w:tc>
        <w:tc>
          <w:tcPr>
            <w:tcW w:w="960" w:type="dxa"/>
            <w:noWrap/>
            <w:hideMark/>
          </w:tcPr>
          <w:p w14:paraId="55363A9E"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56</w:t>
            </w:r>
          </w:p>
        </w:tc>
        <w:tc>
          <w:tcPr>
            <w:tcW w:w="960" w:type="dxa"/>
            <w:noWrap/>
            <w:hideMark/>
          </w:tcPr>
          <w:p w14:paraId="1C73B03E"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58</w:t>
            </w:r>
          </w:p>
        </w:tc>
      </w:tr>
      <w:tr w:rsidR="00085398" w:rsidRPr="00085398" w14:paraId="3231FE9F" w14:textId="77777777" w:rsidTr="00F079D8">
        <w:trPr>
          <w:trHeight w:val="30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48ADE334" w14:textId="77777777" w:rsidR="00085398" w:rsidRPr="00085398" w:rsidRDefault="00085398" w:rsidP="00085398">
            <w:pPr>
              <w:spacing w:after="0" w:line="240" w:lineRule="auto"/>
              <w:rPr>
                <w:rFonts w:ascii="Cambria" w:eastAsia="Times New Roman" w:hAnsi="Cambria" w:cs="Calibri"/>
                <w:color w:val="000000"/>
              </w:rPr>
            </w:pPr>
            <w:r w:rsidRPr="00085398">
              <w:rPr>
                <w:rFonts w:ascii="Cambria" w:eastAsia="Times New Roman" w:hAnsi="Cambria" w:cs="Calibri"/>
                <w:color w:val="000000"/>
              </w:rPr>
              <w:t>Female</w:t>
            </w:r>
          </w:p>
        </w:tc>
        <w:tc>
          <w:tcPr>
            <w:tcW w:w="960" w:type="dxa"/>
            <w:noWrap/>
            <w:hideMark/>
          </w:tcPr>
          <w:p w14:paraId="51F2100A" w14:textId="77777777" w:rsidR="00085398" w:rsidRPr="00085398" w:rsidRDefault="00085398" w:rsidP="0008539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146</w:t>
            </w:r>
          </w:p>
        </w:tc>
        <w:tc>
          <w:tcPr>
            <w:tcW w:w="960" w:type="dxa"/>
            <w:noWrap/>
            <w:hideMark/>
          </w:tcPr>
          <w:p w14:paraId="4E5E3AC8" w14:textId="77777777" w:rsidR="00085398" w:rsidRPr="00085398" w:rsidRDefault="00085398" w:rsidP="0008539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149</w:t>
            </w:r>
          </w:p>
        </w:tc>
        <w:tc>
          <w:tcPr>
            <w:tcW w:w="960" w:type="dxa"/>
            <w:noWrap/>
            <w:hideMark/>
          </w:tcPr>
          <w:p w14:paraId="1001DAC2" w14:textId="77777777" w:rsidR="00085398" w:rsidRPr="00085398" w:rsidRDefault="00085398" w:rsidP="0008539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149</w:t>
            </w:r>
          </w:p>
        </w:tc>
      </w:tr>
    </w:tbl>
    <w:p w14:paraId="4301F1CD" w14:textId="77777777" w:rsidR="00085398" w:rsidRPr="00085398" w:rsidRDefault="00085398" w:rsidP="00085398">
      <w:pPr>
        <w:rPr>
          <w:rFonts w:ascii="Cambria" w:eastAsia="Calibri" w:hAnsi="Cambria" w:cs="Times New Roman"/>
          <w:b/>
        </w:rPr>
      </w:pPr>
      <w:r w:rsidRPr="00085398">
        <w:rPr>
          <w:rFonts w:ascii="Cambria" w:eastAsia="Calibri" w:hAnsi="Cambria" w:cs="Times New Roman"/>
          <w:b/>
          <w:sz w:val="16"/>
        </w:rPr>
        <w:br/>
      </w:r>
    </w:p>
    <w:p w14:paraId="3CA62FB9" w14:textId="77777777" w:rsidR="00085398" w:rsidRPr="00085398" w:rsidRDefault="00085398" w:rsidP="00085398">
      <w:pPr>
        <w:rPr>
          <w:rFonts w:ascii="Cambria" w:eastAsia="Calibri" w:hAnsi="Cambria" w:cs="Times New Roman"/>
          <w:b/>
        </w:rPr>
      </w:pPr>
      <w:r w:rsidRPr="00085398">
        <w:rPr>
          <w:rFonts w:ascii="Cambria" w:eastAsia="Calibri" w:hAnsi="Cambria" w:cs="Times New Roman"/>
          <w:b/>
        </w:rPr>
        <w:br w:type="page"/>
        <w:t>Lay Workers by Ministry Area</w:t>
      </w:r>
    </w:p>
    <w:tbl>
      <w:tblPr>
        <w:tblStyle w:val="PlainTable2"/>
        <w:tblW w:w="5715" w:type="dxa"/>
        <w:tblLook w:val="04A0" w:firstRow="1" w:lastRow="0" w:firstColumn="1" w:lastColumn="0" w:noHBand="0" w:noVBand="1"/>
      </w:tblPr>
      <w:tblGrid>
        <w:gridCol w:w="2835"/>
        <w:gridCol w:w="960"/>
        <w:gridCol w:w="960"/>
        <w:gridCol w:w="960"/>
      </w:tblGrid>
      <w:tr w:rsidR="00085398" w:rsidRPr="00085398" w14:paraId="0A00EE95" w14:textId="77777777" w:rsidTr="00F079D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4E819569" w14:textId="77777777" w:rsidR="00085398" w:rsidRPr="00085398" w:rsidRDefault="00085398" w:rsidP="00085398">
            <w:pPr>
              <w:spacing w:after="0" w:line="240" w:lineRule="auto"/>
              <w:rPr>
                <w:rFonts w:ascii="Cambria" w:eastAsia="Times New Roman" w:hAnsi="Cambria" w:cs="Times New Roman"/>
              </w:rPr>
            </w:pPr>
          </w:p>
        </w:tc>
        <w:tc>
          <w:tcPr>
            <w:tcW w:w="960" w:type="dxa"/>
            <w:noWrap/>
            <w:hideMark/>
          </w:tcPr>
          <w:p w14:paraId="5C4DC8BD" w14:textId="77777777" w:rsidR="00085398" w:rsidRPr="00085398" w:rsidRDefault="00085398" w:rsidP="00085398">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2017</w:t>
            </w:r>
          </w:p>
        </w:tc>
        <w:tc>
          <w:tcPr>
            <w:tcW w:w="960" w:type="dxa"/>
            <w:noWrap/>
            <w:hideMark/>
          </w:tcPr>
          <w:p w14:paraId="2F1AF492" w14:textId="77777777" w:rsidR="00085398" w:rsidRPr="00085398" w:rsidRDefault="00085398" w:rsidP="00085398">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2016</w:t>
            </w:r>
          </w:p>
        </w:tc>
        <w:tc>
          <w:tcPr>
            <w:tcW w:w="960" w:type="dxa"/>
            <w:noWrap/>
            <w:hideMark/>
          </w:tcPr>
          <w:p w14:paraId="38254CD2" w14:textId="77777777" w:rsidR="00085398" w:rsidRPr="00085398" w:rsidRDefault="00085398" w:rsidP="00085398">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2015</w:t>
            </w:r>
          </w:p>
        </w:tc>
      </w:tr>
      <w:tr w:rsidR="00085398" w:rsidRPr="00085398" w14:paraId="3CEC36FF" w14:textId="77777777" w:rsidTr="00F079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60CD78E2" w14:textId="77777777" w:rsidR="00085398" w:rsidRPr="00085398" w:rsidRDefault="00085398" w:rsidP="00085398">
            <w:pPr>
              <w:spacing w:after="0" w:line="240" w:lineRule="auto"/>
              <w:rPr>
                <w:rFonts w:ascii="Cambria" w:eastAsia="Times New Roman" w:hAnsi="Cambria" w:cs="Calibri"/>
                <w:color w:val="000000"/>
              </w:rPr>
            </w:pPr>
            <w:r w:rsidRPr="00085398">
              <w:rPr>
                <w:rFonts w:ascii="Cambria" w:eastAsia="Times New Roman" w:hAnsi="Cambria" w:cs="Calibri"/>
                <w:color w:val="000000"/>
              </w:rPr>
              <w:t>Camping</w:t>
            </w:r>
          </w:p>
        </w:tc>
        <w:tc>
          <w:tcPr>
            <w:tcW w:w="960" w:type="dxa"/>
            <w:noWrap/>
            <w:hideMark/>
          </w:tcPr>
          <w:p w14:paraId="45A35D21"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10</w:t>
            </w:r>
          </w:p>
        </w:tc>
        <w:tc>
          <w:tcPr>
            <w:tcW w:w="960" w:type="dxa"/>
            <w:noWrap/>
            <w:hideMark/>
          </w:tcPr>
          <w:p w14:paraId="27388B77"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17</w:t>
            </w:r>
          </w:p>
        </w:tc>
        <w:tc>
          <w:tcPr>
            <w:tcW w:w="960" w:type="dxa"/>
            <w:noWrap/>
            <w:hideMark/>
          </w:tcPr>
          <w:p w14:paraId="3F4B0ADB"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19</w:t>
            </w:r>
          </w:p>
        </w:tc>
      </w:tr>
      <w:tr w:rsidR="00085398" w:rsidRPr="00085398" w14:paraId="3EDA5F69" w14:textId="77777777" w:rsidTr="00F079D8">
        <w:trPr>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4D069A65" w14:textId="77777777" w:rsidR="00085398" w:rsidRPr="00085398" w:rsidRDefault="00085398" w:rsidP="00085398">
            <w:pPr>
              <w:spacing w:after="0" w:line="240" w:lineRule="auto"/>
              <w:rPr>
                <w:rFonts w:ascii="Cambria" w:eastAsia="Times New Roman" w:hAnsi="Cambria" w:cs="Calibri"/>
                <w:color w:val="000000"/>
              </w:rPr>
            </w:pPr>
            <w:r w:rsidRPr="00085398">
              <w:rPr>
                <w:rFonts w:ascii="Cambria" w:eastAsia="Times New Roman" w:hAnsi="Cambria" w:cs="Calibri"/>
                <w:color w:val="000000"/>
              </w:rPr>
              <w:t>Chaplaincy</w:t>
            </w:r>
          </w:p>
        </w:tc>
        <w:tc>
          <w:tcPr>
            <w:tcW w:w="960" w:type="dxa"/>
            <w:noWrap/>
            <w:hideMark/>
          </w:tcPr>
          <w:p w14:paraId="115DF2A8" w14:textId="77777777" w:rsidR="00085398" w:rsidRPr="00085398" w:rsidRDefault="00085398" w:rsidP="0008539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15</w:t>
            </w:r>
          </w:p>
        </w:tc>
        <w:tc>
          <w:tcPr>
            <w:tcW w:w="960" w:type="dxa"/>
            <w:noWrap/>
            <w:hideMark/>
          </w:tcPr>
          <w:p w14:paraId="5C32C1F7" w14:textId="77777777" w:rsidR="00085398" w:rsidRPr="00085398" w:rsidRDefault="00085398" w:rsidP="0008539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18</w:t>
            </w:r>
          </w:p>
        </w:tc>
        <w:tc>
          <w:tcPr>
            <w:tcW w:w="960" w:type="dxa"/>
            <w:noWrap/>
            <w:hideMark/>
          </w:tcPr>
          <w:p w14:paraId="2247FDA5" w14:textId="77777777" w:rsidR="00085398" w:rsidRPr="00085398" w:rsidRDefault="00085398" w:rsidP="0008539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17</w:t>
            </w:r>
          </w:p>
        </w:tc>
      </w:tr>
      <w:tr w:rsidR="00085398" w:rsidRPr="00085398" w14:paraId="3C9DE6E9" w14:textId="77777777" w:rsidTr="00F079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5A8B0906" w14:textId="77777777" w:rsidR="00085398" w:rsidRPr="00085398" w:rsidRDefault="00085398" w:rsidP="00085398">
            <w:pPr>
              <w:spacing w:after="0" w:line="240" w:lineRule="auto"/>
              <w:rPr>
                <w:rFonts w:ascii="Cambria" w:eastAsia="Times New Roman" w:hAnsi="Cambria" w:cs="Calibri"/>
                <w:color w:val="000000"/>
              </w:rPr>
            </w:pPr>
            <w:r w:rsidRPr="00085398">
              <w:rPr>
                <w:rFonts w:ascii="Cambria" w:eastAsia="Times New Roman" w:hAnsi="Cambria" w:cs="Calibri"/>
                <w:color w:val="000000"/>
              </w:rPr>
              <w:t>Child &amp; Family</w:t>
            </w:r>
          </w:p>
        </w:tc>
        <w:tc>
          <w:tcPr>
            <w:tcW w:w="960" w:type="dxa"/>
            <w:noWrap/>
            <w:hideMark/>
          </w:tcPr>
          <w:p w14:paraId="22E608C4"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17</w:t>
            </w:r>
          </w:p>
        </w:tc>
        <w:tc>
          <w:tcPr>
            <w:tcW w:w="960" w:type="dxa"/>
            <w:noWrap/>
            <w:hideMark/>
          </w:tcPr>
          <w:p w14:paraId="6DEB1C05"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22</w:t>
            </w:r>
          </w:p>
        </w:tc>
        <w:tc>
          <w:tcPr>
            <w:tcW w:w="960" w:type="dxa"/>
            <w:noWrap/>
            <w:hideMark/>
          </w:tcPr>
          <w:p w14:paraId="6F9EDD55"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23</w:t>
            </w:r>
          </w:p>
        </w:tc>
      </w:tr>
      <w:tr w:rsidR="00085398" w:rsidRPr="00085398" w14:paraId="5FD920BC" w14:textId="77777777" w:rsidTr="00F079D8">
        <w:trPr>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10B05B2E" w14:textId="77777777" w:rsidR="00085398" w:rsidRPr="00085398" w:rsidRDefault="00085398" w:rsidP="00085398">
            <w:pPr>
              <w:spacing w:after="0" w:line="240" w:lineRule="auto"/>
              <w:rPr>
                <w:rFonts w:ascii="Cambria" w:eastAsia="Times New Roman" w:hAnsi="Cambria" w:cs="Calibri"/>
                <w:color w:val="000000"/>
              </w:rPr>
            </w:pPr>
            <w:r w:rsidRPr="00085398">
              <w:rPr>
                <w:rFonts w:ascii="Cambria" w:eastAsia="Times New Roman" w:hAnsi="Cambria" w:cs="Calibri"/>
                <w:color w:val="000000"/>
              </w:rPr>
              <w:t>Cultural Specific Ministry</w:t>
            </w:r>
          </w:p>
        </w:tc>
        <w:tc>
          <w:tcPr>
            <w:tcW w:w="960" w:type="dxa"/>
            <w:noWrap/>
            <w:hideMark/>
          </w:tcPr>
          <w:p w14:paraId="58A6A1B7" w14:textId="77777777" w:rsidR="00085398" w:rsidRPr="00085398" w:rsidRDefault="00085398" w:rsidP="0008539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6</w:t>
            </w:r>
          </w:p>
        </w:tc>
        <w:tc>
          <w:tcPr>
            <w:tcW w:w="960" w:type="dxa"/>
            <w:noWrap/>
            <w:hideMark/>
          </w:tcPr>
          <w:p w14:paraId="0B96D78E" w14:textId="77777777" w:rsidR="00085398" w:rsidRPr="00085398" w:rsidRDefault="00085398" w:rsidP="0008539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9</w:t>
            </w:r>
          </w:p>
        </w:tc>
        <w:tc>
          <w:tcPr>
            <w:tcW w:w="960" w:type="dxa"/>
            <w:noWrap/>
            <w:hideMark/>
          </w:tcPr>
          <w:p w14:paraId="34D80F8B" w14:textId="77777777" w:rsidR="00085398" w:rsidRPr="00085398" w:rsidRDefault="00085398" w:rsidP="0008539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13</w:t>
            </w:r>
          </w:p>
        </w:tc>
      </w:tr>
      <w:tr w:rsidR="00085398" w:rsidRPr="00085398" w14:paraId="491CE25F" w14:textId="77777777" w:rsidTr="00F079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27C9B2F3" w14:textId="77777777" w:rsidR="00085398" w:rsidRPr="00085398" w:rsidRDefault="00085398" w:rsidP="00085398">
            <w:pPr>
              <w:spacing w:after="0" w:line="240" w:lineRule="auto"/>
              <w:rPr>
                <w:rFonts w:ascii="Cambria" w:eastAsia="Times New Roman" w:hAnsi="Cambria" w:cs="Calibri"/>
                <w:color w:val="000000"/>
              </w:rPr>
            </w:pPr>
            <w:r w:rsidRPr="00085398">
              <w:rPr>
                <w:rFonts w:ascii="Cambria" w:eastAsia="Times New Roman" w:hAnsi="Cambria" w:cs="Calibri"/>
                <w:color w:val="000000"/>
              </w:rPr>
              <w:t>Ministry Support</w:t>
            </w:r>
          </w:p>
        </w:tc>
        <w:tc>
          <w:tcPr>
            <w:tcW w:w="960" w:type="dxa"/>
            <w:noWrap/>
            <w:hideMark/>
          </w:tcPr>
          <w:p w14:paraId="7FE2E845"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44</w:t>
            </w:r>
          </w:p>
        </w:tc>
        <w:tc>
          <w:tcPr>
            <w:tcW w:w="960" w:type="dxa"/>
            <w:noWrap/>
            <w:hideMark/>
          </w:tcPr>
          <w:p w14:paraId="3EF590A8"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42</w:t>
            </w:r>
          </w:p>
        </w:tc>
        <w:tc>
          <w:tcPr>
            <w:tcW w:w="960" w:type="dxa"/>
            <w:noWrap/>
            <w:hideMark/>
          </w:tcPr>
          <w:p w14:paraId="6DBB64F4"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46</w:t>
            </w:r>
          </w:p>
        </w:tc>
      </w:tr>
      <w:tr w:rsidR="00085398" w:rsidRPr="00085398" w14:paraId="3C9A5395" w14:textId="77777777" w:rsidTr="00F079D8">
        <w:trPr>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7425288E" w14:textId="77777777" w:rsidR="00085398" w:rsidRPr="00085398" w:rsidRDefault="00085398" w:rsidP="00085398">
            <w:pPr>
              <w:spacing w:after="0" w:line="240" w:lineRule="auto"/>
              <w:rPr>
                <w:rFonts w:ascii="Cambria" w:eastAsia="Times New Roman" w:hAnsi="Cambria" w:cs="Calibri"/>
                <w:color w:val="000000"/>
              </w:rPr>
            </w:pPr>
            <w:r w:rsidRPr="00085398">
              <w:rPr>
                <w:rFonts w:ascii="Cambria" w:eastAsia="Times New Roman" w:hAnsi="Cambria" w:cs="Calibri"/>
                <w:color w:val="000000"/>
              </w:rPr>
              <w:t>Mission &amp; Outreach</w:t>
            </w:r>
          </w:p>
        </w:tc>
        <w:tc>
          <w:tcPr>
            <w:tcW w:w="960" w:type="dxa"/>
            <w:noWrap/>
            <w:hideMark/>
          </w:tcPr>
          <w:p w14:paraId="5091CBD1" w14:textId="77777777" w:rsidR="00085398" w:rsidRPr="00085398" w:rsidRDefault="00085398" w:rsidP="0008539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18</w:t>
            </w:r>
          </w:p>
        </w:tc>
        <w:tc>
          <w:tcPr>
            <w:tcW w:w="960" w:type="dxa"/>
            <w:noWrap/>
            <w:hideMark/>
          </w:tcPr>
          <w:p w14:paraId="0444F110" w14:textId="77777777" w:rsidR="00085398" w:rsidRPr="00085398" w:rsidRDefault="00085398" w:rsidP="0008539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23</w:t>
            </w:r>
          </w:p>
        </w:tc>
        <w:tc>
          <w:tcPr>
            <w:tcW w:w="960" w:type="dxa"/>
            <w:noWrap/>
            <w:hideMark/>
          </w:tcPr>
          <w:p w14:paraId="63E0A802" w14:textId="77777777" w:rsidR="00085398" w:rsidRPr="00085398" w:rsidRDefault="00085398" w:rsidP="0008539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19</w:t>
            </w:r>
          </w:p>
        </w:tc>
      </w:tr>
      <w:tr w:rsidR="00085398" w:rsidRPr="00085398" w14:paraId="5F2EA906" w14:textId="77777777" w:rsidTr="00F079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07854277" w14:textId="77777777" w:rsidR="00085398" w:rsidRPr="00085398" w:rsidRDefault="00085398" w:rsidP="00085398">
            <w:pPr>
              <w:spacing w:after="0" w:line="240" w:lineRule="auto"/>
              <w:rPr>
                <w:rFonts w:ascii="Cambria" w:eastAsia="Times New Roman" w:hAnsi="Cambria" w:cs="Calibri"/>
                <w:color w:val="000000"/>
              </w:rPr>
            </w:pPr>
            <w:r w:rsidRPr="00085398">
              <w:rPr>
                <w:rFonts w:ascii="Cambria" w:eastAsia="Times New Roman" w:hAnsi="Cambria" w:cs="Calibri"/>
                <w:color w:val="000000"/>
              </w:rPr>
              <w:t>Parish Nursing</w:t>
            </w:r>
          </w:p>
        </w:tc>
        <w:tc>
          <w:tcPr>
            <w:tcW w:w="960" w:type="dxa"/>
            <w:noWrap/>
            <w:hideMark/>
          </w:tcPr>
          <w:p w14:paraId="1E537FB6"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3</w:t>
            </w:r>
          </w:p>
        </w:tc>
        <w:tc>
          <w:tcPr>
            <w:tcW w:w="960" w:type="dxa"/>
            <w:noWrap/>
            <w:hideMark/>
          </w:tcPr>
          <w:p w14:paraId="0457309A"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4</w:t>
            </w:r>
          </w:p>
        </w:tc>
        <w:tc>
          <w:tcPr>
            <w:tcW w:w="960" w:type="dxa"/>
            <w:noWrap/>
            <w:hideMark/>
          </w:tcPr>
          <w:p w14:paraId="1FF0425D"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4</w:t>
            </w:r>
          </w:p>
        </w:tc>
      </w:tr>
      <w:tr w:rsidR="00085398" w:rsidRPr="00085398" w14:paraId="0441C859" w14:textId="77777777" w:rsidTr="00F079D8">
        <w:trPr>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1C1730B6" w14:textId="77777777" w:rsidR="00085398" w:rsidRPr="00085398" w:rsidRDefault="00085398" w:rsidP="00085398">
            <w:pPr>
              <w:spacing w:after="0" w:line="240" w:lineRule="auto"/>
              <w:rPr>
                <w:rFonts w:ascii="Cambria" w:eastAsia="Times New Roman" w:hAnsi="Cambria" w:cs="Calibri"/>
                <w:color w:val="000000"/>
              </w:rPr>
            </w:pPr>
            <w:r w:rsidRPr="00085398">
              <w:rPr>
                <w:rFonts w:ascii="Cambria" w:eastAsia="Times New Roman" w:hAnsi="Cambria" w:cs="Calibri"/>
                <w:color w:val="000000"/>
              </w:rPr>
              <w:t>Pastoral Care</w:t>
            </w:r>
          </w:p>
        </w:tc>
        <w:tc>
          <w:tcPr>
            <w:tcW w:w="960" w:type="dxa"/>
            <w:noWrap/>
            <w:hideMark/>
          </w:tcPr>
          <w:p w14:paraId="40B46E50" w14:textId="77777777" w:rsidR="00085398" w:rsidRPr="00085398" w:rsidRDefault="00085398" w:rsidP="0008539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23</w:t>
            </w:r>
          </w:p>
        </w:tc>
        <w:tc>
          <w:tcPr>
            <w:tcW w:w="960" w:type="dxa"/>
            <w:noWrap/>
            <w:hideMark/>
          </w:tcPr>
          <w:p w14:paraId="64F8D5BE" w14:textId="77777777" w:rsidR="00085398" w:rsidRPr="00085398" w:rsidRDefault="00085398" w:rsidP="0008539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20</w:t>
            </w:r>
          </w:p>
        </w:tc>
        <w:tc>
          <w:tcPr>
            <w:tcW w:w="960" w:type="dxa"/>
            <w:noWrap/>
            <w:hideMark/>
          </w:tcPr>
          <w:p w14:paraId="392CBC55" w14:textId="77777777" w:rsidR="00085398" w:rsidRPr="00085398" w:rsidRDefault="00085398" w:rsidP="0008539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22</w:t>
            </w:r>
          </w:p>
        </w:tc>
      </w:tr>
      <w:tr w:rsidR="00085398" w:rsidRPr="00085398" w14:paraId="754DFA47" w14:textId="77777777" w:rsidTr="00F079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6AAFAC09" w14:textId="77777777" w:rsidR="00085398" w:rsidRPr="00085398" w:rsidRDefault="00085398" w:rsidP="00085398">
            <w:pPr>
              <w:spacing w:after="0" w:line="240" w:lineRule="auto"/>
              <w:rPr>
                <w:rFonts w:ascii="Cambria" w:eastAsia="Times New Roman" w:hAnsi="Cambria" w:cs="Calibri"/>
                <w:color w:val="000000"/>
              </w:rPr>
            </w:pPr>
            <w:r w:rsidRPr="00085398">
              <w:rPr>
                <w:rFonts w:ascii="Cambria" w:eastAsia="Times New Roman" w:hAnsi="Cambria" w:cs="Calibri"/>
                <w:color w:val="000000"/>
              </w:rPr>
              <w:t>School Ministry</w:t>
            </w:r>
          </w:p>
        </w:tc>
        <w:tc>
          <w:tcPr>
            <w:tcW w:w="960" w:type="dxa"/>
            <w:noWrap/>
            <w:hideMark/>
          </w:tcPr>
          <w:p w14:paraId="7067CDD4"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13</w:t>
            </w:r>
          </w:p>
        </w:tc>
        <w:tc>
          <w:tcPr>
            <w:tcW w:w="960" w:type="dxa"/>
            <w:noWrap/>
            <w:hideMark/>
          </w:tcPr>
          <w:p w14:paraId="595021D2"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15</w:t>
            </w:r>
          </w:p>
        </w:tc>
        <w:tc>
          <w:tcPr>
            <w:tcW w:w="960" w:type="dxa"/>
            <w:noWrap/>
            <w:hideMark/>
          </w:tcPr>
          <w:p w14:paraId="722E4D07"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15</w:t>
            </w:r>
          </w:p>
        </w:tc>
      </w:tr>
      <w:tr w:rsidR="00085398" w:rsidRPr="00085398" w14:paraId="75118D15" w14:textId="77777777" w:rsidTr="00F079D8">
        <w:trPr>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4B8775FF" w14:textId="77777777" w:rsidR="00085398" w:rsidRPr="00085398" w:rsidRDefault="00085398" w:rsidP="00085398">
            <w:pPr>
              <w:spacing w:after="0" w:line="240" w:lineRule="auto"/>
              <w:rPr>
                <w:rFonts w:ascii="Cambria" w:eastAsia="Times New Roman" w:hAnsi="Cambria" w:cs="Calibri"/>
                <w:color w:val="000000"/>
              </w:rPr>
            </w:pPr>
            <w:r w:rsidRPr="00085398">
              <w:rPr>
                <w:rFonts w:ascii="Cambria" w:eastAsia="Times New Roman" w:hAnsi="Cambria" w:cs="Calibri"/>
                <w:color w:val="000000"/>
              </w:rPr>
              <w:t>Worship &amp; Music</w:t>
            </w:r>
          </w:p>
        </w:tc>
        <w:tc>
          <w:tcPr>
            <w:tcW w:w="960" w:type="dxa"/>
            <w:noWrap/>
            <w:hideMark/>
          </w:tcPr>
          <w:p w14:paraId="26C68963" w14:textId="77777777" w:rsidR="00085398" w:rsidRPr="00085398" w:rsidRDefault="00085398" w:rsidP="0008539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7</w:t>
            </w:r>
          </w:p>
        </w:tc>
        <w:tc>
          <w:tcPr>
            <w:tcW w:w="960" w:type="dxa"/>
            <w:noWrap/>
            <w:hideMark/>
          </w:tcPr>
          <w:p w14:paraId="299154F6" w14:textId="77777777" w:rsidR="00085398" w:rsidRPr="00085398" w:rsidRDefault="00085398" w:rsidP="0008539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5</w:t>
            </w:r>
          </w:p>
        </w:tc>
        <w:tc>
          <w:tcPr>
            <w:tcW w:w="960" w:type="dxa"/>
            <w:noWrap/>
            <w:hideMark/>
          </w:tcPr>
          <w:p w14:paraId="47752B79" w14:textId="77777777" w:rsidR="00085398" w:rsidRPr="00085398" w:rsidRDefault="00085398" w:rsidP="0008539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2</w:t>
            </w:r>
          </w:p>
        </w:tc>
      </w:tr>
      <w:tr w:rsidR="00085398" w:rsidRPr="00085398" w14:paraId="7130902F" w14:textId="77777777" w:rsidTr="00F079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3D5E4D73" w14:textId="77777777" w:rsidR="00085398" w:rsidRPr="00085398" w:rsidRDefault="00085398" w:rsidP="00085398">
            <w:pPr>
              <w:spacing w:after="0" w:line="240" w:lineRule="auto"/>
              <w:rPr>
                <w:rFonts w:ascii="Cambria" w:eastAsia="Times New Roman" w:hAnsi="Cambria" w:cs="Calibri"/>
                <w:color w:val="000000"/>
              </w:rPr>
            </w:pPr>
            <w:r w:rsidRPr="00085398">
              <w:rPr>
                <w:rFonts w:ascii="Cambria" w:eastAsia="Times New Roman" w:hAnsi="Cambria" w:cs="Calibri"/>
                <w:color w:val="000000"/>
              </w:rPr>
              <w:t>Youth &amp; Young Adult</w:t>
            </w:r>
          </w:p>
        </w:tc>
        <w:tc>
          <w:tcPr>
            <w:tcW w:w="960" w:type="dxa"/>
            <w:noWrap/>
            <w:hideMark/>
          </w:tcPr>
          <w:p w14:paraId="65CE0121"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28</w:t>
            </w:r>
          </w:p>
        </w:tc>
        <w:tc>
          <w:tcPr>
            <w:tcW w:w="960" w:type="dxa"/>
            <w:noWrap/>
            <w:hideMark/>
          </w:tcPr>
          <w:p w14:paraId="2B0E2C5A"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30</w:t>
            </w:r>
          </w:p>
        </w:tc>
        <w:tc>
          <w:tcPr>
            <w:tcW w:w="960" w:type="dxa"/>
            <w:noWrap/>
            <w:hideMark/>
          </w:tcPr>
          <w:p w14:paraId="59C8389C"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27</w:t>
            </w:r>
          </w:p>
        </w:tc>
      </w:tr>
      <w:tr w:rsidR="00085398" w:rsidRPr="00085398" w14:paraId="58266C6D" w14:textId="77777777" w:rsidTr="00F079D8">
        <w:trPr>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6F186145" w14:textId="77777777" w:rsidR="00085398" w:rsidRPr="00085398" w:rsidRDefault="00085398" w:rsidP="00085398">
            <w:pPr>
              <w:spacing w:after="0" w:line="240" w:lineRule="auto"/>
              <w:rPr>
                <w:rFonts w:ascii="Cambria" w:eastAsia="Times New Roman" w:hAnsi="Cambria" w:cs="Calibri"/>
                <w:color w:val="000000"/>
              </w:rPr>
            </w:pPr>
            <w:r w:rsidRPr="00085398">
              <w:rPr>
                <w:rFonts w:ascii="Cambria" w:eastAsia="Times New Roman" w:hAnsi="Cambria" w:cs="Calibri"/>
                <w:color w:val="000000"/>
              </w:rPr>
              <w:t>Interns</w:t>
            </w:r>
          </w:p>
        </w:tc>
        <w:tc>
          <w:tcPr>
            <w:tcW w:w="960" w:type="dxa"/>
            <w:noWrap/>
            <w:hideMark/>
          </w:tcPr>
          <w:p w14:paraId="15587A32" w14:textId="77777777" w:rsidR="00085398" w:rsidRPr="00085398" w:rsidRDefault="00085398" w:rsidP="0008539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13</w:t>
            </w:r>
          </w:p>
        </w:tc>
        <w:tc>
          <w:tcPr>
            <w:tcW w:w="960" w:type="dxa"/>
            <w:noWrap/>
            <w:hideMark/>
          </w:tcPr>
          <w:p w14:paraId="7E5499D1" w14:textId="77777777" w:rsidR="00085398" w:rsidRPr="00085398" w:rsidRDefault="00085398" w:rsidP="0008539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c>
          <w:tcPr>
            <w:tcW w:w="960" w:type="dxa"/>
            <w:noWrap/>
            <w:hideMark/>
          </w:tcPr>
          <w:p w14:paraId="0E9DD5F9" w14:textId="77777777" w:rsidR="00085398" w:rsidRPr="00085398" w:rsidRDefault="00085398" w:rsidP="00085398">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p>
        </w:tc>
      </w:tr>
      <w:tr w:rsidR="00085398" w:rsidRPr="00085398" w14:paraId="3C6B0CE9" w14:textId="77777777" w:rsidTr="00F079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551A6990" w14:textId="77777777" w:rsidR="00085398" w:rsidRPr="00085398" w:rsidRDefault="00085398" w:rsidP="00085398">
            <w:pPr>
              <w:spacing w:after="0" w:line="240" w:lineRule="auto"/>
              <w:rPr>
                <w:rFonts w:ascii="Cambria" w:eastAsia="Times New Roman" w:hAnsi="Cambria" w:cs="Times New Roman"/>
              </w:rPr>
            </w:pPr>
          </w:p>
        </w:tc>
        <w:tc>
          <w:tcPr>
            <w:tcW w:w="960" w:type="dxa"/>
            <w:noWrap/>
            <w:hideMark/>
          </w:tcPr>
          <w:p w14:paraId="71509C97"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197</w:t>
            </w:r>
          </w:p>
        </w:tc>
        <w:tc>
          <w:tcPr>
            <w:tcW w:w="960" w:type="dxa"/>
            <w:noWrap/>
            <w:hideMark/>
          </w:tcPr>
          <w:p w14:paraId="3C94408C"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205</w:t>
            </w:r>
          </w:p>
        </w:tc>
        <w:tc>
          <w:tcPr>
            <w:tcW w:w="960" w:type="dxa"/>
            <w:noWrap/>
            <w:hideMark/>
          </w:tcPr>
          <w:p w14:paraId="1E7CFFB9"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207</w:t>
            </w:r>
          </w:p>
        </w:tc>
      </w:tr>
    </w:tbl>
    <w:p w14:paraId="71DB2307" w14:textId="77777777" w:rsidR="00085398" w:rsidRPr="00085398" w:rsidRDefault="00085398" w:rsidP="00085398">
      <w:pPr>
        <w:rPr>
          <w:rFonts w:ascii="Cambria" w:eastAsia="Calibri" w:hAnsi="Cambria" w:cs="Times New Roman"/>
          <w:b/>
          <w:sz w:val="16"/>
        </w:rPr>
      </w:pPr>
    </w:p>
    <w:p w14:paraId="7EDBC251" w14:textId="77777777" w:rsidR="00085398" w:rsidRPr="00085398" w:rsidRDefault="00085398" w:rsidP="00085398">
      <w:pPr>
        <w:rPr>
          <w:rFonts w:ascii="Cambria" w:eastAsia="Calibri" w:hAnsi="Cambria" w:cs="Times New Roman"/>
          <w:b/>
        </w:rPr>
      </w:pPr>
      <w:r w:rsidRPr="00085398">
        <w:rPr>
          <w:rFonts w:ascii="Cambria" w:eastAsia="Calibri" w:hAnsi="Cambria" w:cs="Times New Roman"/>
          <w:b/>
          <w:sz w:val="16"/>
        </w:rPr>
        <w:br/>
      </w:r>
      <w:r w:rsidRPr="00085398">
        <w:rPr>
          <w:rFonts w:ascii="Cambria" w:eastAsia="Calibri" w:hAnsi="Cambria" w:cs="Times New Roman"/>
          <w:b/>
        </w:rPr>
        <w:t>Lay Workers by Ministry Area</w:t>
      </w:r>
    </w:p>
    <w:tbl>
      <w:tblPr>
        <w:tblStyle w:val="PlainTable2"/>
        <w:tblW w:w="5500" w:type="dxa"/>
        <w:tblLook w:val="04A0" w:firstRow="1" w:lastRow="0" w:firstColumn="1" w:lastColumn="0" w:noHBand="0" w:noVBand="1"/>
      </w:tblPr>
      <w:tblGrid>
        <w:gridCol w:w="2620"/>
        <w:gridCol w:w="960"/>
        <w:gridCol w:w="960"/>
        <w:gridCol w:w="960"/>
      </w:tblGrid>
      <w:tr w:rsidR="00085398" w:rsidRPr="00085398" w14:paraId="6117C9CF" w14:textId="77777777" w:rsidTr="00F079D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0" w:type="dxa"/>
            <w:noWrap/>
            <w:hideMark/>
          </w:tcPr>
          <w:p w14:paraId="4FBAAA84" w14:textId="77777777" w:rsidR="00085398" w:rsidRPr="00085398" w:rsidRDefault="00085398" w:rsidP="00085398">
            <w:pPr>
              <w:spacing w:after="0" w:line="240" w:lineRule="auto"/>
              <w:rPr>
                <w:rFonts w:ascii="Cambria" w:eastAsia="Times New Roman" w:hAnsi="Cambria" w:cs="Times New Roman"/>
              </w:rPr>
            </w:pPr>
          </w:p>
        </w:tc>
        <w:tc>
          <w:tcPr>
            <w:tcW w:w="960" w:type="dxa"/>
            <w:noWrap/>
            <w:hideMark/>
          </w:tcPr>
          <w:p w14:paraId="472C64FE" w14:textId="77777777" w:rsidR="00085398" w:rsidRPr="00085398" w:rsidRDefault="00085398" w:rsidP="00085398">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2017</w:t>
            </w:r>
          </w:p>
        </w:tc>
        <w:tc>
          <w:tcPr>
            <w:tcW w:w="960" w:type="dxa"/>
            <w:noWrap/>
            <w:hideMark/>
          </w:tcPr>
          <w:p w14:paraId="0D2B325A" w14:textId="77777777" w:rsidR="00085398" w:rsidRPr="00085398" w:rsidRDefault="00085398" w:rsidP="00085398">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2016</w:t>
            </w:r>
          </w:p>
        </w:tc>
        <w:tc>
          <w:tcPr>
            <w:tcW w:w="960" w:type="dxa"/>
            <w:noWrap/>
            <w:hideMark/>
          </w:tcPr>
          <w:p w14:paraId="4D376483" w14:textId="77777777" w:rsidR="00085398" w:rsidRPr="00085398" w:rsidRDefault="00085398" w:rsidP="00085398">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2015</w:t>
            </w:r>
          </w:p>
        </w:tc>
      </w:tr>
      <w:tr w:rsidR="00085398" w:rsidRPr="00085398" w14:paraId="718A2BDB" w14:textId="77777777" w:rsidTr="00F079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0" w:type="dxa"/>
            <w:noWrap/>
            <w:hideMark/>
          </w:tcPr>
          <w:p w14:paraId="68A5EA54" w14:textId="77777777" w:rsidR="00085398" w:rsidRPr="00085398" w:rsidRDefault="00085398" w:rsidP="00085398">
            <w:pPr>
              <w:spacing w:after="0" w:line="240" w:lineRule="auto"/>
              <w:rPr>
                <w:rFonts w:ascii="Cambria" w:eastAsia="Times New Roman" w:hAnsi="Cambria" w:cs="Calibri"/>
                <w:color w:val="000000"/>
              </w:rPr>
            </w:pPr>
            <w:r w:rsidRPr="00085398">
              <w:rPr>
                <w:rFonts w:ascii="Cambria" w:eastAsia="Times New Roman" w:hAnsi="Cambria" w:cs="Calibri"/>
                <w:color w:val="000000"/>
              </w:rPr>
              <w:t>LCA Employees</w:t>
            </w:r>
          </w:p>
        </w:tc>
        <w:tc>
          <w:tcPr>
            <w:tcW w:w="960" w:type="dxa"/>
            <w:noWrap/>
            <w:hideMark/>
          </w:tcPr>
          <w:p w14:paraId="401B9A71"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22</w:t>
            </w:r>
          </w:p>
        </w:tc>
        <w:tc>
          <w:tcPr>
            <w:tcW w:w="960" w:type="dxa"/>
            <w:noWrap/>
            <w:hideMark/>
          </w:tcPr>
          <w:p w14:paraId="7E00B98A"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19</w:t>
            </w:r>
          </w:p>
        </w:tc>
        <w:tc>
          <w:tcPr>
            <w:tcW w:w="960" w:type="dxa"/>
            <w:noWrap/>
            <w:hideMark/>
          </w:tcPr>
          <w:p w14:paraId="7CDAD0D3"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p>
        </w:tc>
      </w:tr>
      <w:tr w:rsidR="00085398" w:rsidRPr="00085398" w14:paraId="227EE888" w14:textId="77777777" w:rsidTr="00F079D8">
        <w:trPr>
          <w:trHeight w:val="300"/>
        </w:trPr>
        <w:tc>
          <w:tcPr>
            <w:cnfStyle w:val="001000000000" w:firstRow="0" w:lastRow="0" w:firstColumn="1" w:lastColumn="0" w:oddVBand="0" w:evenVBand="0" w:oddHBand="0" w:evenHBand="0" w:firstRowFirstColumn="0" w:firstRowLastColumn="0" w:lastRowFirstColumn="0" w:lastRowLastColumn="0"/>
            <w:tcW w:w="2620" w:type="dxa"/>
            <w:noWrap/>
            <w:hideMark/>
          </w:tcPr>
          <w:p w14:paraId="5CC15E7A" w14:textId="77777777" w:rsidR="00085398" w:rsidRPr="00085398" w:rsidRDefault="00085398" w:rsidP="00085398">
            <w:pPr>
              <w:spacing w:after="0" w:line="240" w:lineRule="auto"/>
              <w:rPr>
                <w:rFonts w:ascii="Cambria" w:eastAsia="Times New Roman" w:hAnsi="Cambria" w:cs="Calibri"/>
                <w:color w:val="000000"/>
              </w:rPr>
            </w:pPr>
            <w:r w:rsidRPr="00085398">
              <w:rPr>
                <w:rFonts w:ascii="Cambria" w:eastAsia="Times New Roman" w:hAnsi="Cambria" w:cs="Calibri"/>
                <w:color w:val="000000"/>
              </w:rPr>
              <w:t>QLD</w:t>
            </w:r>
          </w:p>
        </w:tc>
        <w:tc>
          <w:tcPr>
            <w:tcW w:w="960" w:type="dxa"/>
            <w:noWrap/>
            <w:hideMark/>
          </w:tcPr>
          <w:p w14:paraId="01525A25" w14:textId="77777777" w:rsidR="00085398" w:rsidRPr="00085398" w:rsidRDefault="00085398" w:rsidP="0008539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64</w:t>
            </w:r>
          </w:p>
        </w:tc>
        <w:tc>
          <w:tcPr>
            <w:tcW w:w="960" w:type="dxa"/>
            <w:noWrap/>
            <w:hideMark/>
          </w:tcPr>
          <w:p w14:paraId="4F58FF87" w14:textId="77777777" w:rsidR="00085398" w:rsidRPr="00085398" w:rsidRDefault="00085398" w:rsidP="0008539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65</w:t>
            </w:r>
          </w:p>
        </w:tc>
        <w:tc>
          <w:tcPr>
            <w:tcW w:w="960" w:type="dxa"/>
            <w:noWrap/>
            <w:hideMark/>
          </w:tcPr>
          <w:p w14:paraId="244FBFD4" w14:textId="77777777" w:rsidR="00085398" w:rsidRPr="00085398" w:rsidRDefault="00085398" w:rsidP="0008539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64</w:t>
            </w:r>
          </w:p>
        </w:tc>
      </w:tr>
      <w:tr w:rsidR="00085398" w:rsidRPr="00085398" w14:paraId="47699444" w14:textId="77777777" w:rsidTr="00F079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0" w:type="dxa"/>
            <w:noWrap/>
            <w:hideMark/>
          </w:tcPr>
          <w:p w14:paraId="79AB6BF0" w14:textId="77777777" w:rsidR="00085398" w:rsidRPr="00085398" w:rsidRDefault="00085398" w:rsidP="00085398">
            <w:pPr>
              <w:spacing w:after="0" w:line="240" w:lineRule="auto"/>
              <w:rPr>
                <w:rFonts w:ascii="Cambria" w:eastAsia="Times New Roman" w:hAnsi="Cambria" w:cs="Calibri"/>
                <w:color w:val="000000"/>
              </w:rPr>
            </w:pPr>
            <w:r w:rsidRPr="00085398">
              <w:rPr>
                <w:rFonts w:ascii="Cambria" w:eastAsia="Times New Roman" w:hAnsi="Cambria" w:cs="Calibri"/>
                <w:color w:val="000000"/>
              </w:rPr>
              <w:t>SA/NT</w:t>
            </w:r>
          </w:p>
        </w:tc>
        <w:tc>
          <w:tcPr>
            <w:tcW w:w="960" w:type="dxa"/>
            <w:noWrap/>
            <w:hideMark/>
          </w:tcPr>
          <w:p w14:paraId="4058E1C7"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41</w:t>
            </w:r>
          </w:p>
        </w:tc>
        <w:tc>
          <w:tcPr>
            <w:tcW w:w="960" w:type="dxa"/>
            <w:noWrap/>
            <w:hideMark/>
          </w:tcPr>
          <w:p w14:paraId="2CDA786B"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50</w:t>
            </w:r>
          </w:p>
        </w:tc>
        <w:tc>
          <w:tcPr>
            <w:tcW w:w="960" w:type="dxa"/>
            <w:noWrap/>
            <w:hideMark/>
          </w:tcPr>
          <w:p w14:paraId="544A74A4"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77</w:t>
            </w:r>
          </w:p>
        </w:tc>
      </w:tr>
      <w:tr w:rsidR="00085398" w:rsidRPr="00085398" w14:paraId="41CA1782" w14:textId="77777777" w:rsidTr="00F079D8">
        <w:trPr>
          <w:trHeight w:val="300"/>
        </w:trPr>
        <w:tc>
          <w:tcPr>
            <w:cnfStyle w:val="001000000000" w:firstRow="0" w:lastRow="0" w:firstColumn="1" w:lastColumn="0" w:oddVBand="0" w:evenVBand="0" w:oddHBand="0" w:evenHBand="0" w:firstRowFirstColumn="0" w:firstRowLastColumn="0" w:lastRowFirstColumn="0" w:lastRowLastColumn="0"/>
            <w:tcW w:w="2620" w:type="dxa"/>
            <w:noWrap/>
            <w:hideMark/>
          </w:tcPr>
          <w:p w14:paraId="3869C2A1" w14:textId="77777777" w:rsidR="00085398" w:rsidRPr="00085398" w:rsidRDefault="00085398" w:rsidP="00085398">
            <w:pPr>
              <w:spacing w:after="0" w:line="240" w:lineRule="auto"/>
              <w:rPr>
                <w:rFonts w:ascii="Cambria" w:eastAsia="Times New Roman" w:hAnsi="Cambria" w:cs="Calibri"/>
                <w:color w:val="000000"/>
              </w:rPr>
            </w:pPr>
            <w:r w:rsidRPr="00085398">
              <w:rPr>
                <w:rFonts w:ascii="Cambria" w:eastAsia="Times New Roman" w:hAnsi="Cambria" w:cs="Calibri"/>
                <w:color w:val="000000"/>
              </w:rPr>
              <w:t>Vic/Tas</w:t>
            </w:r>
          </w:p>
        </w:tc>
        <w:tc>
          <w:tcPr>
            <w:tcW w:w="960" w:type="dxa"/>
            <w:noWrap/>
            <w:hideMark/>
          </w:tcPr>
          <w:p w14:paraId="4C5C70BB" w14:textId="77777777" w:rsidR="00085398" w:rsidRPr="00085398" w:rsidRDefault="00085398" w:rsidP="0008539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35</w:t>
            </w:r>
          </w:p>
        </w:tc>
        <w:tc>
          <w:tcPr>
            <w:tcW w:w="960" w:type="dxa"/>
            <w:noWrap/>
            <w:hideMark/>
          </w:tcPr>
          <w:p w14:paraId="115D9266" w14:textId="77777777" w:rsidR="00085398" w:rsidRPr="00085398" w:rsidRDefault="00085398" w:rsidP="0008539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43</w:t>
            </w:r>
          </w:p>
        </w:tc>
        <w:tc>
          <w:tcPr>
            <w:tcW w:w="960" w:type="dxa"/>
            <w:noWrap/>
            <w:hideMark/>
          </w:tcPr>
          <w:p w14:paraId="4DC60C13" w14:textId="77777777" w:rsidR="00085398" w:rsidRPr="00085398" w:rsidRDefault="00085398" w:rsidP="0008539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39</w:t>
            </w:r>
          </w:p>
        </w:tc>
      </w:tr>
      <w:tr w:rsidR="00085398" w:rsidRPr="00085398" w14:paraId="03D7832C" w14:textId="77777777" w:rsidTr="00F079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0" w:type="dxa"/>
            <w:noWrap/>
            <w:hideMark/>
          </w:tcPr>
          <w:p w14:paraId="00F4B191" w14:textId="77777777" w:rsidR="00085398" w:rsidRPr="00085398" w:rsidRDefault="00085398" w:rsidP="00085398">
            <w:pPr>
              <w:spacing w:after="0" w:line="240" w:lineRule="auto"/>
              <w:rPr>
                <w:rFonts w:ascii="Cambria" w:eastAsia="Times New Roman" w:hAnsi="Cambria" w:cs="Calibri"/>
                <w:color w:val="000000"/>
              </w:rPr>
            </w:pPr>
            <w:r w:rsidRPr="00085398">
              <w:rPr>
                <w:rFonts w:ascii="Cambria" w:eastAsia="Times New Roman" w:hAnsi="Cambria" w:cs="Calibri"/>
                <w:color w:val="000000"/>
              </w:rPr>
              <w:t>NSW</w:t>
            </w:r>
          </w:p>
        </w:tc>
        <w:tc>
          <w:tcPr>
            <w:tcW w:w="960" w:type="dxa"/>
            <w:noWrap/>
            <w:hideMark/>
          </w:tcPr>
          <w:p w14:paraId="464CCB43"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15</w:t>
            </w:r>
          </w:p>
        </w:tc>
        <w:tc>
          <w:tcPr>
            <w:tcW w:w="960" w:type="dxa"/>
            <w:noWrap/>
            <w:hideMark/>
          </w:tcPr>
          <w:p w14:paraId="0B1E9D0A"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13</w:t>
            </w:r>
          </w:p>
        </w:tc>
        <w:tc>
          <w:tcPr>
            <w:tcW w:w="960" w:type="dxa"/>
            <w:noWrap/>
            <w:hideMark/>
          </w:tcPr>
          <w:p w14:paraId="307B4374"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16</w:t>
            </w:r>
          </w:p>
        </w:tc>
      </w:tr>
      <w:tr w:rsidR="00085398" w:rsidRPr="00085398" w14:paraId="0DBD09E7" w14:textId="77777777" w:rsidTr="00F079D8">
        <w:trPr>
          <w:trHeight w:val="300"/>
        </w:trPr>
        <w:tc>
          <w:tcPr>
            <w:cnfStyle w:val="001000000000" w:firstRow="0" w:lastRow="0" w:firstColumn="1" w:lastColumn="0" w:oddVBand="0" w:evenVBand="0" w:oddHBand="0" w:evenHBand="0" w:firstRowFirstColumn="0" w:firstRowLastColumn="0" w:lastRowFirstColumn="0" w:lastRowLastColumn="0"/>
            <w:tcW w:w="2620" w:type="dxa"/>
            <w:noWrap/>
            <w:hideMark/>
          </w:tcPr>
          <w:p w14:paraId="7DCFF424" w14:textId="77777777" w:rsidR="00085398" w:rsidRPr="00085398" w:rsidRDefault="00085398" w:rsidP="00085398">
            <w:pPr>
              <w:spacing w:after="0" w:line="240" w:lineRule="auto"/>
              <w:rPr>
                <w:rFonts w:ascii="Cambria" w:eastAsia="Times New Roman" w:hAnsi="Cambria" w:cs="Calibri"/>
                <w:color w:val="000000"/>
              </w:rPr>
            </w:pPr>
            <w:r w:rsidRPr="00085398">
              <w:rPr>
                <w:rFonts w:ascii="Cambria" w:eastAsia="Times New Roman" w:hAnsi="Cambria" w:cs="Calibri"/>
                <w:color w:val="000000"/>
              </w:rPr>
              <w:t>WA</w:t>
            </w:r>
          </w:p>
        </w:tc>
        <w:tc>
          <w:tcPr>
            <w:tcW w:w="960" w:type="dxa"/>
            <w:noWrap/>
            <w:hideMark/>
          </w:tcPr>
          <w:p w14:paraId="2DD5FC05" w14:textId="77777777" w:rsidR="00085398" w:rsidRPr="00085398" w:rsidRDefault="00085398" w:rsidP="0008539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5</w:t>
            </w:r>
          </w:p>
        </w:tc>
        <w:tc>
          <w:tcPr>
            <w:tcW w:w="960" w:type="dxa"/>
            <w:noWrap/>
            <w:hideMark/>
          </w:tcPr>
          <w:p w14:paraId="053217DF" w14:textId="77777777" w:rsidR="00085398" w:rsidRPr="00085398" w:rsidRDefault="00085398" w:rsidP="0008539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5</w:t>
            </w:r>
          </w:p>
        </w:tc>
        <w:tc>
          <w:tcPr>
            <w:tcW w:w="960" w:type="dxa"/>
            <w:noWrap/>
            <w:hideMark/>
          </w:tcPr>
          <w:p w14:paraId="6DCA877F" w14:textId="77777777" w:rsidR="00085398" w:rsidRPr="00085398" w:rsidRDefault="00085398" w:rsidP="0008539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7</w:t>
            </w:r>
          </w:p>
        </w:tc>
      </w:tr>
      <w:tr w:rsidR="00085398" w:rsidRPr="00085398" w14:paraId="1008A9B5" w14:textId="77777777" w:rsidTr="00F079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0" w:type="dxa"/>
            <w:noWrap/>
            <w:hideMark/>
          </w:tcPr>
          <w:p w14:paraId="283192A6" w14:textId="77777777" w:rsidR="00085398" w:rsidRPr="00085398" w:rsidRDefault="00085398" w:rsidP="00085398">
            <w:pPr>
              <w:spacing w:after="0" w:line="240" w:lineRule="auto"/>
              <w:rPr>
                <w:rFonts w:ascii="Cambria" w:eastAsia="Times New Roman" w:hAnsi="Cambria" w:cs="Calibri"/>
                <w:color w:val="000000"/>
              </w:rPr>
            </w:pPr>
            <w:r w:rsidRPr="00085398">
              <w:rPr>
                <w:rFonts w:ascii="Cambria" w:eastAsia="Times New Roman" w:hAnsi="Cambria" w:cs="Calibri"/>
                <w:color w:val="000000"/>
              </w:rPr>
              <w:t>NZ</w:t>
            </w:r>
          </w:p>
        </w:tc>
        <w:tc>
          <w:tcPr>
            <w:tcW w:w="960" w:type="dxa"/>
            <w:noWrap/>
            <w:hideMark/>
          </w:tcPr>
          <w:p w14:paraId="10D3B8D5"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5</w:t>
            </w:r>
          </w:p>
        </w:tc>
        <w:tc>
          <w:tcPr>
            <w:tcW w:w="960" w:type="dxa"/>
            <w:noWrap/>
            <w:hideMark/>
          </w:tcPr>
          <w:p w14:paraId="256684A5"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5</w:t>
            </w:r>
          </w:p>
        </w:tc>
        <w:tc>
          <w:tcPr>
            <w:tcW w:w="960" w:type="dxa"/>
            <w:noWrap/>
            <w:hideMark/>
          </w:tcPr>
          <w:p w14:paraId="68FB696F"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4</w:t>
            </w:r>
          </w:p>
        </w:tc>
      </w:tr>
      <w:tr w:rsidR="00085398" w:rsidRPr="00085398" w14:paraId="7DCF8BF6" w14:textId="77777777" w:rsidTr="00F079D8">
        <w:trPr>
          <w:trHeight w:val="300"/>
        </w:trPr>
        <w:tc>
          <w:tcPr>
            <w:cnfStyle w:val="001000000000" w:firstRow="0" w:lastRow="0" w:firstColumn="1" w:lastColumn="0" w:oddVBand="0" w:evenVBand="0" w:oddHBand="0" w:evenHBand="0" w:firstRowFirstColumn="0" w:firstRowLastColumn="0" w:lastRowFirstColumn="0" w:lastRowLastColumn="0"/>
            <w:tcW w:w="2620" w:type="dxa"/>
            <w:noWrap/>
            <w:hideMark/>
          </w:tcPr>
          <w:p w14:paraId="37634B30" w14:textId="77777777" w:rsidR="00085398" w:rsidRPr="00085398" w:rsidRDefault="00085398" w:rsidP="00085398">
            <w:pPr>
              <w:spacing w:after="0" w:line="240" w:lineRule="auto"/>
              <w:rPr>
                <w:rFonts w:ascii="Cambria" w:eastAsia="Times New Roman" w:hAnsi="Cambria" w:cs="Calibri"/>
                <w:color w:val="000000"/>
              </w:rPr>
            </w:pPr>
            <w:r w:rsidRPr="00085398">
              <w:rPr>
                <w:rFonts w:ascii="Cambria" w:eastAsia="Times New Roman" w:hAnsi="Cambria" w:cs="Calibri"/>
                <w:color w:val="000000"/>
              </w:rPr>
              <w:t>ALWS</w:t>
            </w:r>
          </w:p>
        </w:tc>
        <w:tc>
          <w:tcPr>
            <w:tcW w:w="960" w:type="dxa"/>
            <w:noWrap/>
            <w:hideMark/>
          </w:tcPr>
          <w:p w14:paraId="77484062" w14:textId="77777777" w:rsidR="00085398" w:rsidRPr="00085398" w:rsidRDefault="00085398" w:rsidP="0008539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8</w:t>
            </w:r>
          </w:p>
        </w:tc>
        <w:tc>
          <w:tcPr>
            <w:tcW w:w="960" w:type="dxa"/>
            <w:noWrap/>
            <w:hideMark/>
          </w:tcPr>
          <w:p w14:paraId="29DAE88A" w14:textId="77777777" w:rsidR="00085398" w:rsidRPr="00085398" w:rsidRDefault="00085398" w:rsidP="0008539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4</w:t>
            </w:r>
          </w:p>
        </w:tc>
        <w:tc>
          <w:tcPr>
            <w:tcW w:w="960" w:type="dxa"/>
            <w:noWrap/>
            <w:hideMark/>
          </w:tcPr>
          <w:p w14:paraId="4E17B034" w14:textId="77777777" w:rsidR="00085398" w:rsidRPr="00085398" w:rsidRDefault="00085398" w:rsidP="0008539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r>
      <w:tr w:rsidR="00085398" w:rsidRPr="00085398" w14:paraId="466BB646" w14:textId="77777777" w:rsidTr="00F079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0" w:type="dxa"/>
            <w:noWrap/>
            <w:hideMark/>
          </w:tcPr>
          <w:p w14:paraId="1E394ABD" w14:textId="77777777" w:rsidR="00085398" w:rsidRPr="00085398" w:rsidRDefault="00085398" w:rsidP="00085398">
            <w:pPr>
              <w:spacing w:after="0" w:line="240" w:lineRule="auto"/>
              <w:rPr>
                <w:rFonts w:ascii="Cambria" w:eastAsia="Times New Roman" w:hAnsi="Cambria" w:cs="Calibri"/>
                <w:color w:val="000000"/>
              </w:rPr>
            </w:pPr>
            <w:r w:rsidRPr="00085398">
              <w:rPr>
                <w:rFonts w:ascii="Cambria" w:eastAsia="Times New Roman" w:hAnsi="Cambria" w:cs="Calibri"/>
                <w:color w:val="000000"/>
              </w:rPr>
              <w:t>ALC</w:t>
            </w:r>
          </w:p>
        </w:tc>
        <w:tc>
          <w:tcPr>
            <w:tcW w:w="960" w:type="dxa"/>
            <w:noWrap/>
            <w:hideMark/>
          </w:tcPr>
          <w:p w14:paraId="16F4FD91"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2</w:t>
            </w:r>
          </w:p>
        </w:tc>
        <w:tc>
          <w:tcPr>
            <w:tcW w:w="960" w:type="dxa"/>
            <w:noWrap/>
            <w:hideMark/>
          </w:tcPr>
          <w:p w14:paraId="4FB07366"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1</w:t>
            </w:r>
          </w:p>
        </w:tc>
        <w:tc>
          <w:tcPr>
            <w:tcW w:w="960" w:type="dxa"/>
            <w:noWrap/>
            <w:hideMark/>
          </w:tcPr>
          <w:p w14:paraId="3F47F416"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p>
        </w:tc>
      </w:tr>
    </w:tbl>
    <w:p w14:paraId="2D3C83CE" w14:textId="77777777" w:rsidR="00085398" w:rsidRPr="00085398" w:rsidRDefault="00085398" w:rsidP="00085398">
      <w:pPr>
        <w:rPr>
          <w:rFonts w:ascii="Cambria" w:eastAsia="Calibri" w:hAnsi="Cambria" w:cs="Times New Roman"/>
          <w:b/>
        </w:rPr>
      </w:pPr>
    </w:p>
    <w:p w14:paraId="059950A7" w14:textId="77777777" w:rsidR="00085398" w:rsidRPr="00085398" w:rsidRDefault="00085398" w:rsidP="00085398">
      <w:pPr>
        <w:rPr>
          <w:rFonts w:ascii="Cambria" w:eastAsia="Calibri" w:hAnsi="Cambria" w:cs="Times New Roman"/>
          <w:b/>
        </w:rPr>
      </w:pPr>
      <w:r w:rsidRPr="00085398">
        <w:rPr>
          <w:rFonts w:ascii="Cambria" w:eastAsia="Calibri" w:hAnsi="Cambria" w:cs="Times New Roman"/>
          <w:b/>
        </w:rPr>
        <w:t>Church Workers in LCA HRS as at March 2018</w:t>
      </w:r>
    </w:p>
    <w:tbl>
      <w:tblPr>
        <w:tblStyle w:val="PlainTable2"/>
        <w:tblW w:w="3795" w:type="dxa"/>
        <w:tblLook w:val="04A0" w:firstRow="1" w:lastRow="0" w:firstColumn="1" w:lastColumn="0" w:noHBand="0" w:noVBand="1"/>
      </w:tblPr>
      <w:tblGrid>
        <w:gridCol w:w="2835"/>
        <w:gridCol w:w="960"/>
      </w:tblGrid>
      <w:tr w:rsidR="00085398" w:rsidRPr="00085398" w14:paraId="2AE2049E" w14:textId="77777777" w:rsidTr="00F079D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65B7CFD6" w14:textId="77777777" w:rsidR="00085398" w:rsidRPr="00085398" w:rsidRDefault="00085398" w:rsidP="00085398">
            <w:pPr>
              <w:spacing w:after="0" w:line="240" w:lineRule="auto"/>
              <w:rPr>
                <w:rFonts w:ascii="Cambria" w:eastAsia="Times New Roman" w:hAnsi="Cambria" w:cs="Calibri"/>
                <w:color w:val="000000"/>
              </w:rPr>
            </w:pPr>
            <w:r w:rsidRPr="00085398">
              <w:rPr>
                <w:rFonts w:ascii="Cambria" w:eastAsia="Times New Roman" w:hAnsi="Cambria" w:cs="Calibri"/>
                <w:color w:val="000000"/>
              </w:rPr>
              <w:t>Volunteers</w:t>
            </w:r>
          </w:p>
        </w:tc>
        <w:tc>
          <w:tcPr>
            <w:tcW w:w="960" w:type="dxa"/>
            <w:noWrap/>
            <w:hideMark/>
          </w:tcPr>
          <w:p w14:paraId="57AD3549" w14:textId="77777777" w:rsidR="00085398" w:rsidRPr="00085398" w:rsidRDefault="00085398" w:rsidP="00085398">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663</w:t>
            </w:r>
          </w:p>
        </w:tc>
      </w:tr>
      <w:tr w:rsidR="00085398" w:rsidRPr="00085398" w14:paraId="49772226" w14:textId="77777777" w:rsidTr="00F079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3BD7E5BC" w14:textId="77777777" w:rsidR="00085398" w:rsidRPr="00085398" w:rsidRDefault="00085398" w:rsidP="00085398">
            <w:pPr>
              <w:spacing w:after="0" w:line="240" w:lineRule="auto"/>
              <w:rPr>
                <w:rFonts w:ascii="Cambria" w:eastAsia="Times New Roman" w:hAnsi="Cambria" w:cs="Calibri"/>
                <w:color w:val="000000"/>
              </w:rPr>
            </w:pPr>
            <w:r w:rsidRPr="00085398">
              <w:rPr>
                <w:rFonts w:ascii="Cambria" w:eastAsia="Times New Roman" w:hAnsi="Cambria" w:cs="Calibri"/>
                <w:color w:val="000000"/>
              </w:rPr>
              <w:t>Pastors</w:t>
            </w:r>
          </w:p>
        </w:tc>
        <w:tc>
          <w:tcPr>
            <w:tcW w:w="960" w:type="dxa"/>
            <w:noWrap/>
            <w:hideMark/>
          </w:tcPr>
          <w:p w14:paraId="649529F2"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233</w:t>
            </w:r>
          </w:p>
        </w:tc>
      </w:tr>
      <w:tr w:rsidR="00085398" w:rsidRPr="00085398" w14:paraId="76A15653" w14:textId="77777777" w:rsidTr="00F079D8">
        <w:trPr>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7A65E198" w14:textId="77777777" w:rsidR="00085398" w:rsidRPr="00085398" w:rsidRDefault="00085398" w:rsidP="00085398">
            <w:pPr>
              <w:spacing w:after="0" w:line="240" w:lineRule="auto"/>
              <w:rPr>
                <w:rFonts w:ascii="Cambria" w:eastAsia="Times New Roman" w:hAnsi="Cambria" w:cs="Calibri"/>
                <w:color w:val="000000"/>
              </w:rPr>
            </w:pPr>
            <w:r w:rsidRPr="00085398">
              <w:rPr>
                <w:rFonts w:ascii="Cambria" w:eastAsia="Times New Roman" w:hAnsi="Cambria" w:cs="Calibri"/>
                <w:color w:val="000000"/>
              </w:rPr>
              <w:t xml:space="preserve">Lay Workers </w:t>
            </w:r>
          </w:p>
        </w:tc>
        <w:tc>
          <w:tcPr>
            <w:tcW w:w="960" w:type="dxa"/>
            <w:noWrap/>
            <w:hideMark/>
          </w:tcPr>
          <w:p w14:paraId="318C8399" w14:textId="77777777" w:rsidR="00085398" w:rsidRPr="00085398" w:rsidRDefault="00085398" w:rsidP="0008539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136</w:t>
            </w:r>
          </w:p>
        </w:tc>
      </w:tr>
      <w:tr w:rsidR="00085398" w:rsidRPr="00085398" w14:paraId="37F05D8E" w14:textId="77777777" w:rsidTr="00F079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2679B4E0" w14:textId="77777777" w:rsidR="00085398" w:rsidRPr="00085398" w:rsidRDefault="00085398" w:rsidP="00085398">
            <w:pPr>
              <w:spacing w:after="0" w:line="240" w:lineRule="auto"/>
              <w:rPr>
                <w:rFonts w:ascii="Cambria" w:eastAsia="Times New Roman" w:hAnsi="Cambria" w:cs="Calibri"/>
                <w:color w:val="000000"/>
              </w:rPr>
            </w:pPr>
            <w:r w:rsidRPr="00085398">
              <w:rPr>
                <w:rFonts w:ascii="Cambria" w:eastAsia="Times New Roman" w:hAnsi="Cambria" w:cs="Calibri"/>
                <w:color w:val="000000"/>
              </w:rPr>
              <w:t>Locum Pastors</w:t>
            </w:r>
          </w:p>
        </w:tc>
        <w:tc>
          <w:tcPr>
            <w:tcW w:w="960" w:type="dxa"/>
            <w:noWrap/>
            <w:hideMark/>
          </w:tcPr>
          <w:p w14:paraId="261CBFA1"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99</w:t>
            </w:r>
          </w:p>
        </w:tc>
      </w:tr>
      <w:tr w:rsidR="00085398" w:rsidRPr="00085398" w14:paraId="1CE99EDA" w14:textId="77777777" w:rsidTr="00F079D8">
        <w:trPr>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1B41D0CD" w14:textId="77777777" w:rsidR="00085398" w:rsidRPr="00085398" w:rsidRDefault="00085398" w:rsidP="00085398">
            <w:pPr>
              <w:spacing w:after="0" w:line="240" w:lineRule="auto"/>
              <w:rPr>
                <w:rFonts w:ascii="Cambria" w:eastAsia="Times New Roman" w:hAnsi="Cambria" w:cs="Calibri"/>
                <w:color w:val="000000"/>
              </w:rPr>
            </w:pPr>
            <w:r w:rsidRPr="00085398">
              <w:rPr>
                <w:rFonts w:ascii="Cambria" w:eastAsia="Times New Roman" w:hAnsi="Cambria" w:cs="Calibri"/>
                <w:color w:val="000000"/>
              </w:rPr>
              <w:t>LEA</w:t>
            </w:r>
          </w:p>
        </w:tc>
        <w:tc>
          <w:tcPr>
            <w:tcW w:w="960" w:type="dxa"/>
            <w:noWrap/>
            <w:hideMark/>
          </w:tcPr>
          <w:p w14:paraId="46F41580" w14:textId="77777777" w:rsidR="00085398" w:rsidRPr="00085398" w:rsidRDefault="00085398" w:rsidP="0008539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6</w:t>
            </w:r>
          </w:p>
        </w:tc>
      </w:tr>
      <w:tr w:rsidR="00085398" w:rsidRPr="00085398" w14:paraId="4C02A5E9" w14:textId="77777777" w:rsidTr="00F079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497FD262" w14:textId="77777777" w:rsidR="00085398" w:rsidRPr="00085398" w:rsidRDefault="00085398" w:rsidP="00085398">
            <w:pPr>
              <w:spacing w:after="0" w:line="240" w:lineRule="auto"/>
              <w:rPr>
                <w:rFonts w:ascii="Cambria" w:eastAsia="Times New Roman" w:hAnsi="Cambria" w:cs="Calibri"/>
                <w:color w:val="000000"/>
              </w:rPr>
            </w:pPr>
            <w:r w:rsidRPr="00085398">
              <w:rPr>
                <w:rFonts w:ascii="Cambria" w:eastAsia="Times New Roman" w:hAnsi="Cambria" w:cs="Calibri"/>
                <w:color w:val="000000"/>
              </w:rPr>
              <w:t>Hospitality Award Staff</w:t>
            </w:r>
          </w:p>
        </w:tc>
        <w:tc>
          <w:tcPr>
            <w:tcW w:w="960" w:type="dxa"/>
            <w:noWrap/>
            <w:hideMark/>
          </w:tcPr>
          <w:p w14:paraId="47B6D47D"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122</w:t>
            </w:r>
          </w:p>
        </w:tc>
      </w:tr>
      <w:tr w:rsidR="00085398" w:rsidRPr="00085398" w14:paraId="57152C1E" w14:textId="77777777" w:rsidTr="00F079D8">
        <w:trPr>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1CA3C811" w14:textId="77777777" w:rsidR="00085398" w:rsidRPr="00085398" w:rsidRDefault="00085398" w:rsidP="00085398">
            <w:pPr>
              <w:spacing w:after="0" w:line="240" w:lineRule="auto"/>
              <w:rPr>
                <w:rFonts w:ascii="Cambria" w:eastAsia="Times New Roman" w:hAnsi="Cambria" w:cs="Calibri"/>
                <w:color w:val="000000"/>
              </w:rPr>
            </w:pPr>
            <w:r w:rsidRPr="00085398">
              <w:rPr>
                <w:rFonts w:ascii="Cambria" w:eastAsia="Times New Roman" w:hAnsi="Cambria" w:cs="Calibri"/>
                <w:color w:val="000000"/>
              </w:rPr>
              <w:t>Clerks Award Staff</w:t>
            </w:r>
          </w:p>
        </w:tc>
        <w:tc>
          <w:tcPr>
            <w:tcW w:w="960" w:type="dxa"/>
            <w:noWrap/>
            <w:hideMark/>
          </w:tcPr>
          <w:p w14:paraId="523F07A5" w14:textId="77777777" w:rsidR="00085398" w:rsidRPr="00085398" w:rsidRDefault="00085398" w:rsidP="0008539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80</w:t>
            </w:r>
          </w:p>
        </w:tc>
      </w:tr>
      <w:tr w:rsidR="00085398" w:rsidRPr="00085398" w14:paraId="138AD99A" w14:textId="77777777" w:rsidTr="00F079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624A594E" w14:textId="77777777" w:rsidR="00085398" w:rsidRPr="00085398" w:rsidRDefault="00085398" w:rsidP="00085398">
            <w:pPr>
              <w:spacing w:after="0" w:line="240" w:lineRule="auto"/>
              <w:rPr>
                <w:rFonts w:ascii="Cambria" w:eastAsia="Times New Roman" w:hAnsi="Cambria" w:cs="Calibri"/>
                <w:color w:val="000000"/>
              </w:rPr>
            </w:pPr>
            <w:r w:rsidRPr="00085398">
              <w:rPr>
                <w:rFonts w:ascii="Cambria" w:eastAsia="Times New Roman" w:hAnsi="Cambria" w:cs="Calibri"/>
                <w:color w:val="000000"/>
              </w:rPr>
              <w:t xml:space="preserve">Unclassified </w:t>
            </w:r>
          </w:p>
        </w:tc>
        <w:tc>
          <w:tcPr>
            <w:tcW w:w="960" w:type="dxa"/>
            <w:noWrap/>
            <w:hideMark/>
          </w:tcPr>
          <w:p w14:paraId="59510071"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187</w:t>
            </w:r>
          </w:p>
        </w:tc>
      </w:tr>
      <w:tr w:rsidR="00085398" w:rsidRPr="00085398" w14:paraId="483B2545" w14:textId="77777777" w:rsidTr="00F079D8">
        <w:trPr>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50CAA7A9" w14:textId="77777777" w:rsidR="00085398" w:rsidRPr="00085398" w:rsidRDefault="00085398" w:rsidP="00085398">
            <w:pPr>
              <w:spacing w:after="0" w:line="240" w:lineRule="auto"/>
              <w:rPr>
                <w:rFonts w:ascii="Cambria" w:eastAsia="Times New Roman" w:hAnsi="Cambria" w:cs="Calibri"/>
                <w:color w:val="000000"/>
              </w:rPr>
            </w:pPr>
            <w:r w:rsidRPr="00085398">
              <w:rPr>
                <w:rFonts w:ascii="Cambria" w:eastAsia="Times New Roman" w:hAnsi="Cambria" w:cs="Calibri"/>
                <w:color w:val="000000"/>
              </w:rPr>
              <w:t>Honorarium recipient</w:t>
            </w:r>
          </w:p>
        </w:tc>
        <w:tc>
          <w:tcPr>
            <w:tcW w:w="960" w:type="dxa"/>
            <w:noWrap/>
            <w:hideMark/>
          </w:tcPr>
          <w:p w14:paraId="098ED983" w14:textId="77777777" w:rsidR="00085398" w:rsidRPr="00085398" w:rsidRDefault="00085398" w:rsidP="0008539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10</w:t>
            </w:r>
          </w:p>
        </w:tc>
      </w:tr>
      <w:tr w:rsidR="00085398" w:rsidRPr="00085398" w14:paraId="1D2148F5" w14:textId="77777777" w:rsidTr="00F079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2011A820" w14:textId="77777777" w:rsidR="00085398" w:rsidRPr="00085398" w:rsidRDefault="00085398" w:rsidP="00085398">
            <w:pPr>
              <w:spacing w:after="0" w:line="240" w:lineRule="auto"/>
              <w:jc w:val="right"/>
              <w:rPr>
                <w:rFonts w:ascii="Cambria" w:eastAsia="Times New Roman" w:hAnsi="Cambria" w:cs="Calibri"/>
                <w:color w:val="000000"/>
              </w:rPr>
            </w:pPr>
          </w:p>
        </w:tc>
        <w:tc>
          <w:tcPr>
            <w:tcW w:w="960" w:type="dxa"/>
            <w:noWrap/>
            <w:hideMark/>
          </w:tcPr>
          <w:p w14:paraId="606BA838" w14:textId="77777777" w:rsidR="00085398" w:rsidRPr="00085398" w:rsidRDefault="00085398" w:rsidP="000853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085398">
              <w:rPr>
                <w:rFonts w:ascii="Cambria" w:eastAsia="Times New Roman" w:hAnsi="Cambria" w:cs="Calibri"/>
                <w:color w:val="000000"/>
              </w:rPr>
              <w:t>1536</w:t>
            </w:r>
          </w:p>
        </w:tc>
      </w:tr>
    </w:tbl>
    <w:p w14:paraId="20F8A5F7" w14:textId="77777777" w:rsidR="00085398" w:rsidRPr="00085398" w:rsidRDefault="00085398" w:rsidP="00085398">
      <w:pPr>
        <w:rPr>
          <w:rFonts w:ascii="Cambria" w:eastAsia="Calibri" w:hAnsi="Cambria" w:cs="Times New Roman"/>
        </w:rPr>
      </w:pPr>
    </w:p>
    <w:p w14:paraId="7E03A8BA" w14:textId="77777777" w:rsidR="00085398" w:rsidRPr="00085398" w:rsidRDefault="00085398" w:rsidP="00085398">
      <w:pPr>
        <w:rPr>
          <w:rFonts w:ascii="Cambria" w:eastAsia="Times New Roman" w:hAnsi="Cambria" w:cs="Times New Roman"/>
          <w:b/>
          <w:caps/>
          <w:sz w:val="28"/>
          <w:szCs w:val="24"/>
        </w:rPr>
      </w:pPr>
      <w:r w:rsidRPr="00085398">
        <w:rPr>
          <w:rFonts w:ascii="Calibri" w:eastAsia="Calibri" w:hAnsi="Calibri" w:cs="Times New Roman"/>
        </w:rPr>
        <w:br w:type="page"/>
      </w:r>
    </w:p>
    <w:p w14:paraId="6D6CEA05" w14:textId="77777777" w:rsidR="00085398" w:rsidRPr="00085398" w:rsidRDefault="00085398" w:rsidP="00085398">
      <w:pPr>
        <w:keepNext/>
        <w:keepLines/>
        <w:spacing w:after="120" w:line="240" w:lineRule="auto"/>
        <w:outlineLvl w:val="2"/>
        <w:rPr>
          <w:rFonts w:ascii="Cambria" w:eastAsia="Times New Roman" w:hAnsi="Cambria" w:cs="Times New Roman"/>
          <w:b/>
          <w:caps/>
          <w:sz w:val="28"/>
          <w:szCs w:val="24"/>
        </w:rPr>
      </w:pPr>
      <w:r w:rsidRPr="00085398">
        <w:rPr>
          <w:rFonts w:ascii="Cambria" w:eastAsia="Times New Roman" w:hAnsi="Cambria" w:cs="Times New Roman"/>
          <w:b/>
          <w:caps/>
          <w:sz w:val="28"/>
          <w:szCs w:val="24"/>
        </w:rPr>
        <w:t>Achievement against Plan</w:t>
      </w:r>
    </w:p>
    <w:tbl>
      <w:tblPr>
        <w:tblStyle w:val="PlainTable2"/>
        <w:tblW w:w="8647" w:type="dxa"/>
        <w:tblLayout w:type="fixed"/>
        <w:tblLook w:val="04A0" w:firstRow="1" w:lastRow="0" w:firstColumn="1" w:lastColumn="0" w:noHBand="0" w:noVBand="1"/>
      </w:tblPr>
      <w:tblGrid>
        <w:gridCol w:w="1985"/>
        <w:gridCol w:w="2977"/>
        <w:gridCol w:w="3685"/>
      </w:tblGrid>
      <w:tr w:rsidR="00085398" w:rsidRPr="00085398" w14:paraId="6BAA2882" w14:textId="77777777" w:rsidTr="00F079D8">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985" w:type="dxa"/>
            <w:vAlign w:val="center"/>
            <w:hideMark/>
          </w:tcPr>
          <w:p w14:paraId="065AA4CD" w14:textId="77777777" w:rsidR="00085398" w:rsidRPr="00085398" w:rsidRDefault="00085398" w:rsidP="00085398">
            <w:pPr>
              <w:spacing w:after="0" w:line="240" w:lineRule="auto"/>
              <w:rPr>
                <w:rFonts w:ascii="Cambria" w:eastAsia="Calibri" w:hAnsi="Cambria" w:cs="Arial"/>
              </w:rPr>
            </w:pPr>
            <w:r w:rsidRPr="00085398">
              <w:rPr>
                <w:rFonts w:ascii="Cambria" w:eastAsia="Calibri" w:hAnsi="Cambria" w:cs="Arial"/>
              </w:rPr>
              <w:t>Objectives</w:t>
            </w:r>
          </w:p>
        </w:tc>
        <w:tc>
          <w:tcPr>
            <w:tcW w:w="2977" w:type="dxa"/>
            <w:hideMark/>
          </w:tcPr>
          <w:p w14:paraId="5E70FE00" w14:textId="77777777" w:rsidR="00085398" w:rsidRPr="00085398" w:rsidRDefault="00085398" w:rsidP="00085398">
            <w:pPr>
              <w:spacing w:after="0" w:line="240" w:lineRule="auto"/>
              <w:ind w:left="174" w:hanging="174"/>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085398">
              <w:rPr>
                <w:rFonts w:ascii="Cambria" w:eastAsia="Calibri" w:hAnsi="Cambria" w:cs="Arial"/>
              </w:rPr>
              <w:t>Planned 2017-2019 Activities/Outcomes</w:t>
            </w:r>
          </w:p>
        </w:tc>
        <w:tc>
          <w:tcPr>
            <w:tcW w:w="3685" w:type="dxa"/>
            <w:hideMark/>
          </w:tcPr>
          <w:p w14:paraId="2FCD2250" w14:textId="77777777" w:rsidR="00085398" w:rsidRPr="00085398" w:rsidRDefault="00085398" w:rsidP="00085398">
            <w:pPr>
              <w:spacing w:after="0" w:line="240" w:lineRule="auto"/>
              <w:ind w:left="150" w:hanging="150"/>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085398">
              <w:rPr>
                <w:rFonts w:ascii="Cambria" w:eastAsia="Calibri" w:hAnsi="Cambria" w:cs="Arial"/>
              </w:rPr>
              <w:t>Achievement of Activities/Outcomes</w:t>
            </w:r>
          </w:p>
        </w:tc>
      </w:tr>
      <w:tr w:rsidR="00085398" w:rsidRPr="00085398" w14:paraId="4536E8BD" w14:textId="77777777" w:rsidTr="00F079D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985" w:type="dxa"/>
          </w:tcPr>
          <w:p w14:paraId="79E0EE12" w14:textId="77777777" w:rsidR="00085398" w:rsidRPr="00085398" w:rsidRDefault="00085398" w:rsidP="00DD5FD3">
            <w:pPr>
              <w:widowControl w:val="0"/>
              <w:numPr>
                <w:ilvl w:val="0"/>
                <w:numId w:val="2"/>
              </w:numPr>
              <w:suppressAutoHyphens/>
              <w:spacing w:after="0" w:line="240" w:lineRule="auto"/>
              <w:rPr>
                <w:rFonts w:ascii="Cambria" w:eastAsia="Calibri" w:hAnsi="Cambria" w:cs="Arial"/>
              </w:rPr>
            </w:pPr>
            <w:r w:rsidRPr="00085398">
              <w:rPr>
                <w:rFonts w:ascii="Cambria" w:eastAsia="Calibri" w:hAnsi="Cambria" w:cs="Arial"/>
              </w:rPr>
              <w:t>Facilitate ongoing professional development for all church workers within the LCA</w:t>
            </w:r>
          </w:p>
          <w:p w14:paraId="451A29A4" w14:textId="77777777" w:rsidR="00085398" w:rsidRPr="00085398" w:rsidRDefault="00085398" w:rsidP="00085398">
            <w:pPr>
              <w:widowControl w:val="0"/>
              <w:suppressAutoHyphens/>
              <w:spacing w:after="0" w:line="240" w:lineRule="auto"/>
              <w:ind w:left="360"/>
              <w:rPr>
                <w:rFonts w:ascii="Cambria" w:eastAsia="Calibri" w:hAnsi="Cambria" w:cs="Arial"/>
              </w:rPr>
            </w:pPr>
          </w:p>
        </w:tc>
        <w:tc>
          <w:tcPr>
            <w:tcW w:w="2977" w:type="dxa"/>
          </w:tcPr>
          <w:p w14:paraId="17BC5139" w14:textId="77777777" w:rsidR="00085398" w:rsidRPr="00085398" w:rsidRDefault="00085398" w:rsidP="00DD5FD3">
            <w:pPr>
              <w:numPr>
                <w:ilvl w:val="0"/>
                <w:numId w:val="3"/>
              </w:numPr>
              <w:spacing w:after="0" w:line="240" w:lineRule="auto"/>
              <w:ind w:left="174" w:hanging="174"/>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085398">
              <w:rPr>
                <w:rFonts w:ascii="Cambria" w:eastAsia="Calibri" w:hAnsi="Cambria" w:cs="Arial"/>
              </w:rPr>
              <w:t>Induction and orientation process for all Church Workers developed by September 2017</w:t>
            </w:r>
          </w:p>
          <w:p w14:paraId="2E84A69D" w14:textId="77777777" w:rsidR="00085398" w:rsidRPr="00085398" w:rsidRDefault="00085398" w:rsidP="00DD5FD3">
            <w:pPr>
              <w:numPr>
                <w:ilvl w:val="0"/>
                <w:numId w:val="3"/>
              </w:numPr>
              <w:spacing w:after="0" w:line="240" w:lineRule="auto"/>
              <w:ind w:left="174" w:hanging="174"/>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085398">
              <w:rPr>
                <w:rFonts w:ascii="Cambria" w:eastAsia="Calibri" w:hAnsi="Cambria" w:cs="Arial"/>
              </w:rPr>
              <w:t>Ensure suitable professional development opportunities are available and affordable</w:t>
            </w:r>
          </w:p>
          <w:p w14:paraId="31F8A3A3" w14:textId="77777777" w:rsidR="00085398" w:rsidRPr="00085398" w:rsidRDefault="00085398" w:rsidP="00DD5FD3">
            <w:pPr>
              <w:numPr>
                <w:ilvl w:val="0"/>
                <w:numId w:val="3"/>
              </w:numPr>
              <w:spacing w:after="0" w:line="240" w:lineRule="auto"/>
              <w:ind w:left="174" w:hanging="174"/>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085398">
              <w:rPr>
                <w:rFonts w:ascii="Cambria" w:eastAsia="Calibri" w:hAnsi="Cambria" w:cs="Arial"/>
              </w:rPr>
              <w:t>Work with ALC and other stakeholders to develop and promote suitable activities</w:t>
            </w:r>
          </w:p>
          <w:p w14:paraId="2AAA6C73" w14:textId="77777777" w:rsidR="00085398" w:rsidRPr="00085398" w:rsidRDefault="00085398" w:rsidP="00DD5FD3">
            <w:pPr>
              <w:numPr>
                <w:ilvl w:val="0"/>
                <w:numId w:val="3"/>
              </w:numPr>
              <w:spacing w:after="0" w:line="240" w:lineRule="auto"/>
              <w:ind w:left="174" w:hanging="174"/>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085398">
              <w:rPr>
                <w:rFonts w:ascii="Cambria" w:eastAsia="Calibri" w:hAnsi="Cambria" w:cs="Arial"/>
              </w:rPr>
              <w:t>Facilitate use of LCA HRS to record and administer PD</w:t>
            </w:r>
          </w:p>
          <w:p w14:paraId="670F2F26" w14:textId="77777777" w:rsidR="00085398" w:rsidRPr="00085398" w:rsidRDefault="00085398" w:rsidP="00085398">
            <w:pPr>
              <w:spacing w:after="0" w:line="240" w:lineRule="auto"/>
              <w:ind w:left="174" w:hanging="174"/>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p>
        </w:tc>
        <w:tc>
          <w:tcPr>
            <w:tcW w:w="3685" w:type="dxa"/>
            <w:hideMark/>
          </w:tcPr>
          <w:p w14:paraId="4C90A78F" w14:textId="77777777" w:rsidR="00085398" w:rsidRPr="00085398" w:rsidRDefault="00085398" w:rsidP="00DD5FD3">
            <w:pPr>
              <w:numPr>
                <w:ilvl w:val="0"/>
                <w:numId w:val="3"/>
              </w:numPr>
              <w:spacing w:after="0" w:line="240" w:lineRule="auto"/>
              <w:ind w:left="150" w:hanging="150"/>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085398">
              <w:rPr>
                <w:rFonts w:ascii="Cambria" w:eastAsia="Calibri" w:hAnsi="Cambria" w:cs="Arial"/>
              </w:rPr>
              <w:t xml:space="preserve">Induction and orientation process resources currently being trialled and shared with congregations   </w:t>
            </w:r>
          </w:p>
          <w:p w14:paraId="64790239" w14:textId="77777777" w:rsidR="00085398" w:rsidRPr="00085398" w:rsidRDefault="00085398" w:rsidP="00DD5FD3">
            <w:pPr>
              <w:numPr>
                <w:ilvl w:val="0"/>
                <w:numId w:val="3"/>
              </w:numPr>
              <w:spacing w:after="0" w:line="240" w:lineRule="auto"/>
              <w:ind w:left="150" w:hanging="150"/>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085398">
              <w:rPr>
                <w:rFonts w:ascii="Cambria" w:eastAsia="Calibri" w:hAnsi="Cambria" w:cs="Arial"/>
              </w:rPr>
              <w:t>Disseminating information about professional development opportunities and supporting attendance with opportunities for grants for lay workers</w:t>
            </w:r>
          </w:p>
          <w:p w14:paraId="1157266B" w14:textId="77777777" w:rsidR="00085398" w:rsidRPr="00085398" w:rsidRDefault="00085398" w:rsidP="00DD5FD3">
            <w:pPr>
              <w:numPr>
                <w:ilvl w:val="0"/>
                <w:numId w:val="3"/>
              </w:numPr>
              <w:spacing w:after="0" w:line="240" w:lineRule="auto"/>
              <w:ind w:left="150" w:hanging="150"/>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085398">
              <w:rPr>
                <w:rFonts w:ascii="Cambria" w:eastAsia="Calibri" w:hAnsi="Cambria" w:cs="Arial"/>
              </w:rPr>
              <w:t>Working with ALC (both with VET and Principal) to develop and promote suitable activities</w:t>
            </w:r>
          </w:p>
          <w:p w14:paraId="576984F3" w14:textId="77777777" w:rsidR="00085398" w:rsidRPr="00085398" w:rsidRDefault="00085398" w:rsidP="00DD5FD3">
            <w:pPr>
              <w:numPr>
                <w:ilvl w:val="0"/>
                <w:numId w:val="3"/>
              </w:numPr>
              <w:spacing w:after="0" w:line="240" w:lineRule="auto"/>
              <w:ind w:left="150" w:hanging="150"/>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085398">
              <w:rPr>
                <w:rFonts w:ascii="Cambria" w:eastAsia="Calibri" w:hAnsi="Cambria" w:cs="Arial"/>
              </w:rPr>
              <w:t>Providing financial support to ALC to support delivery of CEP for Pastors and admin support</w:t>
            </w:r>
          </w:p>
          <w:p w14:paraId="061E5352" w14:textId="77777777" w:rsidR="00085398" w:rsidRPr="00085398" w:rsidRDefault="00085398" w:rsidP="00DD5FD3">
            <w:pPr>
              <w:numPr>
                <w:ilvl w:val="0"/>
                <w:numId w:val="3"/>
              </w:numPr>
              <w:spacing w:after="0" w:line="240" w:lineRule="auto"/>
              <w:ind w:left="150" w:hanging="150"/>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085398">
              <w:rPr>
                <w:rFonts w:ascii="Cambria" w:eastAsia="Calibri" w:hAnsi="Cambria" w:cs="Arial"/>
              </w:rPr>
              <w:t>Continuing to provide an Accreditation process for Lay Workers</w:t>
            </w:r>
          </w:p>
          <w:p w14:paraId="546F19A0" w14:textId="77777777" w:rsidR="00085398" w:rsidRPr="00085398" w:rsidRDefault="00085398" w:rsidP="00DD5FD3">
            <w:pPr>
              <w:numPr>
                <w:ilvl w:val="0"/>
                <w:numId w:val="3"/>
              </w:numPr>
              <w:spacing w:after="0" w:line="240" w:lineRule="auto"/>
              <w:ind w:left="150" w:hanging="150"/>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085398">
              <w:rPr>
                <w:rFonts w:ascii="Cambria" w:eastAsia="Calibri" w:hAnsi="Cambria" w:cs="Arial"/>
              </w:rPr>
              <w:t>Board for Lay Ministry in partnership with ALC facilitated Study Tour to Germany in 2016</w:t>
            </w:r>
          </w:p>
        </w:tc>
      </w:tr>
      <w:tr w:rsidR="00085398" w:rsidRPr="00085398" w14:paraId="07BFEA61" w14:textId="77777777" w:rsidTr="00F079D8">
        <w:trPr>
          <w:trHeight w:val="267"/>
        </w:trPr>
        <w:tc>
          <w:tcPr>
            <w:cnfStyle w:val="001000000000" w:firstRow="0" w:lastRow="0" w:firstColumn="1" w:lastColumn="0" w:oddVBand="0" w:evenVBand="0" w:oddHBand="0" w:evenHBand="0" w:firstRowFirstColumn="0" w:firstRowLastColumn="0" w:lastRowFirstColumn="0" w:lastRowLastColumn="0"/>
            <w:tcW w:w="1985" w:type="dxa"/>
            <w:hideMark/>
          </w:tcPr>
          <w:p w14:paraId="668B7DCA" w14:textId="77777777" w:rsidR="00085398" w:rsidRPr="00085398" w:rsidRDefault="00085398" w:rsidP="00DD5FD3">
            <w:pPr>
              <w:widowControl w:val="0"/>
              <w:numPr>
                <w:ilvl w:val="0"/>
                <w:numId w:val="2"/>
              </w:numPr>
              <w:suppressAutoHyphens/>
              <w:spacing w:after="0" w:line="240" w:lineRule="auto"/>
              <w:rPr>
                <w:rFonts w:ascii="Cambria" w:eastAsia="Calibri" w:hAnsi="Cambria" w:cs="Arial"/>
              </w:rPr>
            </w:pPr>
            <w:r w:rsidRPr="00085398">
              <w:rPr>
                <w:rFonts w:ascii="Cambria" w:eastAsia="Calibri" w:hAnsi="Cambria" w:cs="Arial"/>
              </w:rPr>
              <w:t>Develop and implement a nationally consistent policy and procedure framework</w:t>
            </w:r>
          </w:p>
        </w:tc>
        <w:tc>
          <w:tcPr>
            <w:tcW w:w="2977" w:type="dxa"/>
          </w:tcPr>
          <w:p w14:paraId="10659423" w14:textId="77777777" w:rsidR="00085398" w:rsidRPr="00085398" w:rsidRDefault="00085398" w:rsidP="00DD5FD3">
            <w:pPr>
              <w:numPr>
                <w:ilvl w:val="0"/>
                <w:numId w:val="3"/>
              </w:numPr>
              <w:spacing w:after="0" w:line="240" w:lineRule="auto"/>
              <w:ind w:left="174" w:hanging="174"/>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085398">
              <w:rPr>
                <w:rFonts w:ascii="Cambria" w:eastAsia="Calibri" w:hAnsi="Cambria" w:cs="Arial"/>
              </w:rPr>
              <w:t>Church Worker Support Advisory Committee in place by December 2016</w:t>
            </w:r>
          </w:p>
          <w:p w14:paraId="23F0CFD1" w14:textId="77777777" w:rsidR="00085398" w:rsidRPr="00085398" w:rsidRDefault="00085398" w:rsidP="00DD5FD3">
            <w:pPr>
              <w:numPr>
                <w:ilvl w:val="0"/>
                <w:numId w:val="3"/>
              </w:numPr>
              <w:spacing w:after="0" w:line="240" w:lineRule="auto"/>
              <w:ind w:left="174" w:hanging="174"/>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085398">
              <w:rPr>
                <w:rFonts w:ascii="Cambria" w:eastAsia="Calibri" w:hAnsi="Cambria" w:cs="Arial"/>
              </w:rPr>
              <w:t>Overarching Policy Framework developed by March 2017</w:t>
            </w:r>
          </w:p>
          <w:p w14:paraId="68615B3E" w14:textId="77777777" w:rsidR="00085398" w:rsidRPr="00085398" w:rsidRDefault="00085398" w:rsidP="00DD5FD3">
            <w:pPr>
              <w:numPr>
                <w:ilvl w:val="0"/>
                <w:numId w:val="3"/>
              </w:numPr>
              <w:spacing w:after="0" w:line="240" w:lineRule="auto"/>
              <w:ind w:left="174" w:hanging="174"/>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085398">
              <w:rPr>
                <w:rFonts w:ascii="Cambria" w:eastAsia="Calibri" w:hAnsi="Cambria" w:cs="Arial"/>
              </w:rPr>
              <w:t xml:space="preserve">Policies and Procedures developed by June 2017 </w:t>
            </w:r>
          </w:p>
          <w:p w14:paraId="79F63CF3" w14:textId="77777777" w:rsidR="00085398" w:rsidRPr="00085398" w:rsidRDefault="00085398" w:rsidP="00DD5FD3">
            <w:pPr>
              <w:numPr>
                <w:ilvl w:val="0"/>
                <w:numId w:val="3"/>
              </w:numPr>
              <w:spacing w:after="0" w:line="240" w:lineRule="auto"/>
              <w:ind w:left="174" w:hanging="174"/>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085398">
              <w:rPr>
                <w:rFonts w:ascii="Cambria" w:eastAsia="Calibri" w:hAnsi="Cambria" w:cs="Arial"/>
              </w:rPr>
              <w:t>P&amp;Ps introduced and use of P&amp;Ps facilitated commencing  July 2017</w:t>
            </w:r>
          </w:p>
          <w:p w14:paraId="768D37E6" w14:textId="77777777" w:rsidR="00085398" w:rsidRPr="00085398" w:rsidRDefault="00085398" w:rsidP="00085398">
            <w:pPr>
              <w:spacing w:after="0" w:line="240" w:lineRule="auto"/>
              <w:ind w:left="174" w:hanging="174"/>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lang w:val="en-US" w:eastAsia="ja-JP"/>
              </w:rPr>
            </w:pPr>
          </w:p>
        </w:tc>
        <w:tc>
          <w:tcPr>
            <w:tcW w:w="3685" w:type="dxa"/>
            <w:hideMark/>
          </w:tcPr>
          <w:p w14:paraId="22A67C0D" w14:textId="77777777" w:rsidR="00085398" w:rsidRPr="00085398" w:rsidRDefault="00085398" w:rsidP="00DD5FD3">
            <w:pPr>
              <w:numPr>
                <w:ilvl w:val="0"/>
                <w:numId w:val="3"/>
              </w:numPr>
              <w:spacing w:after="0" w:line="240" w:lineRule="auto"/>
              <w:ind w:left="150" w:hanging="150"/>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085398">
              <w:rPr>
                <w:rFonts w:ascii="Cambria" w:eastAsia="Calibri" w:hAnsi="Cambria" w:cs="Arial"/>
              </w:rPr>
              <w:t xml:space="preserve">Church Worker Support Advisory Committee in place </w:t>
            </w:r>
          </w:p>
          <w:p w14:paraId="67F1BE2F" w14:textId="77777777" w:rsidR="00085398" w:rsidRPr="00085398" w:rsidRDefault="00085398" w:rsidP="00DD5FD3">
            <w:pPr>
              <w:numPr>
                <w:ilvl w:val="0"/>
                <w:numId w:val="3"/>
              </w:numPr>
              <w:spacing w:after="0" w:line="240" w:lineRule="auto"/>
              <w:ind w:left="150" w:hanging="150"/>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085398">
              <w:rPr>
                <w:rFonts w:ascii="Cambria" w:eastAsia="Calibri" w:hAnsi="Cambria" w:cs="Arial"/>
              </w:rPr>
              <w:t>Overarching Policy Framework approved by GCC in February 2018</w:t>
            </w:r>
          </w:p>
          <w:p w14:paraId="401A0B82" w14:textId="77777777" w:rsidR="00085398" w:rsidRPr="00085398" w:rsidRDefault="00085398" w:rsidP="00DD5FD3">
            <w:pPr>
              <w:numPr>
                <w:ilvl w:val="0"/>
                <w:numId w:val="3"/>
              </w:numPr>
              <w:spacing w:after="0" w:line="240" w:lineRule="auto"/>
              <w:ind w:left="150" w:hanging="150"/>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085398">
              <w:rPr>
                <w:rFonts w:ascii="Cambria" w:eastAsia="Calibri" w:hAnsi="Cambria" w:cs="Arial"/>
              </w:rPr>
              <w:t>Policies relating to recruitment and selection and Vocational Development approved by GCC in February 2018</w:t>
            </w:r>
          </w:p>
          <w:p w14:paraId="42384C6C" w14:textId="77777777" w:rsidR="00085398" w:rsidRPr="00085398" w:rsidRDefault="00085398" w:rsidP="00DD5FD3">
            <w:pPr>
              <w:numPr>
                <w:ilvl w:val="0"/>
                <w:numId w:val="3"/>
              </w:numPr>
              <w:spacing w:after="0" w:line="240" w:lineRule="auto"/>
              <w:ind w:left="150" w:hanging="150"/>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085398">
              <w:rPr>
                <w:rFonts w:ascii="Cambria" w:eastAsia="Calibri" w:hAnsi="Cambria" w:cs="Arial"/>
              </w:rPr>
              <w:t>Procedures and Guidelines being trialled by Congregations currently</w:t>
            </w:r>
          </w:p>
          <w:p w14:paraId="04D8AF0B" w14:textId="77777777" w:rsidR="00085398" w:rsidRPr="00085398" w:rsidRDefault="00085398" w:rsidP="00DD5FD3">
            <w:pPr>
              <w:numPr>
                <w:ilvl w:val="0"/>
                <w:numId w:val="3"/>
              </w:numPr>
              <w:spacing w:after="0" w:line="240" w:lineRule="auto"/>
              <w:ind w:left="150" w:hanging="150"/>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085398">
              <w:rPr>
                <w:rFonts w:ascii="Cambria" w:eastAsia="Calibri" w:hAnsi="Cambria" w:cs="Arial"/>
              </w:rPr>
              <w:t xml:space="preserve">Commenced review of Lay Worker Remuneration </w:t>
            </w:r>
          </w:p>
        </w:tc>
      </w:tr>
      <w:tr w:rsidR="00085398" w:rsidRPr="00085398" w14:paraId="3FA9DB56" w14:textId="77777777" w:rsidTr="00F079D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985" w:type="dxa"/>
            <w:hideMark/>
          </w:tcPr>
          <w:p w14:paraId="688F333F" w14:textId="77777777" w:rsidR="00085398" w:rsidRPr="00085398" w:rsidRDefault="00085398" w:rsidP="00DD5FD3">
            <w:pPr>
              <w:widowControl w:val="0"/>
              <w:numPr>
                <w:ilvl w:val="0"/>
                <w:numId w:val="2"/>
              </w:numPr>
              <w:suppressAutoHyphens/>
              <w:spacing w:after="0" w:line="240" w:lineRule="auto"/>
              <w:rPr>
                <w:rFonts w:ascii="Cambria" w:eastAsia="Calibri" w:hAnsi="Cambria" w:cs="Arial"/>
              </w:rPr>
            </w:pPr>
            <w:r w:rsidRPr="00085398">
              <w:rPr>
                <w:rFonts w:ascii="Cambria" w:eastAsia="Calibri" w:hAnsi="Cambria" w:cs="Arial"/>
              </w:rPr>
              <w:t>Provide local- level support to congreg-ations and employing bodies</w:t>
            </w:r>
          </w:p>
        </w:tc>
        <w:tc>
          <w:tcPr>
            <w:tcW w:w="2977" w:type="dxa"/>
          </w:tcPr>
          <w:p w14:paraId="58ADF7F0" w14:textId="77777777" w:rsidR="00085398" w:rsidRPr="00085398" w:rsidRDefault="00085398" w:rsidP="00DD5FD3">
            <w:pPr>
              <w:numPr>
                <w:ilvl w:val="0"/>
                <w:numId w:val="3"/>
              </w:numPr>
              <w:spacing w:after="0" w:line="240" w:lineRule="auto"/>
              <w:ind w:left="174" w:hanging="174"/>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085398">
              <w:rPr>
                <w:rFonts w:ascii="Cambria" w:eastAsia="Calibri" w:hAnsi="Cambria" w:cs="Arial"/>
              </w:rPr>
              <w:t>Attend General &amp; District Synods and Church Worker Conferences (including Pastors' conferences)</w:t>
            </w:r>
          </w:p>
          <w:p w14:paraId="250D9C4A" w14:textId="77777777" w:rsidR="00085398" w:rsidRPr="00085398" w:rsidRDefault="00085398" w:rsidP="00DD5FD3">
            <w:pPr>
              <w:numPr>
                <w:ilvl w:val="0"/>
                <w:numId w:val="3"/>
              </w:numPr>
              <w:spacing w:after="0" w:line="240" w:lineRule="auto"/>
              <w:ind w:left="174" w:hanging="174"/>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085398">
              <w:rPr>
                <w:rFonts w:ascii="Cambria" w:eastAsia="Calibri" w:hAnsi="Cambria" w:cs="Arial"/>
              </w:rPr>
              <w:t>Visit every Congregation and employing body by end 2019</w:t>
            </w:r>
          </w:p>
          <w:p w14:paraId="16317E27" w14:textId="77777777" w:rsidR="00085398" w:rsidRPr="00085398" w:rsidRDefault="00085398" w:rsidP="00DD5FD3">
            <w:pPr>
              <w:numPr>
                <w:ilvl w:val="0"/>
                <w:numId w:val="3"/>
              </w:numPr>
              <w:spacing w:after="0" w:line="240" w:lineRule="auto"/>
              <w:ind w:left="174" w:hanging="174"/>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085398">
              <w:rPr>
                <w:rFonts w:ascii="Cambria" w:eastAsia="Calibri" w:hAnsi="Cambria" w:cs="Arial"/>
              </w:rPr>
              <w:t>Develop and support local networks by July 2019</w:t>
            </w:r>
          </w:p>
          <w:p w14:paraId="03C16BA6" w14:textId="77777777" w:rsidR="00085398" w:rsidRPr="00085398" w:rsidRDefault="00085398" w:rsidP="00085398">
            <w:pPr>
              <w:spacing w:after="0" w:line="240" w:lineRule="auto"/>
              <w:ind w:left="174" w:hanging="174"/>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p>
        </w:tc>
        <w:tc>
          <w:tcPr>
            <w:tcW w:w="3685" w:type="dxa"/>
            <w:hideMark/>
          </w:tcPr>
          <w:p w14:paraId="2E4B6BBD" w14:textId="77777777" w:rsidR="00085398" w:rsidRPr="00085398" w:rsidRDefault="00085398" w:rsidP="00DD5FD3">
            <w:pPr>
              <w:numPr>
                <w:ilvl w:val="0"/>
                <w:numId w:val="3"/>
              </w:numPr>
              <w:spacing w:after="0" w:line="240" w:lineRule="auto"/>
              <w:ind w:left="150" w:hanging="150"/>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085398">
              <w:rPr>
                <w:rFonts w:ascii="Cambria" w:eastAsia="Calibri" w:hAnsi="Cambria" w:cs="Arial"/>
              </w:rPr>
              <w:t>Attended District Synods (Qld, WA, Vic/Tas, SA/NT) and Church Worker and Pastors Conferences (Qld, NZ, NSW, Vic/Tas, SA/NT) in various years</w:t>
            </w:r>
          </w:p>
          <w:p w14:paraId="1E71007D" w14:textId="77777777" w:rsidR="00085398" w:rsidRPr="00085398" w:rsidRDefault="00085398" w:rsidP="00DD5FD3">
            <w:pPr>
              <w:numPr>
                <w:ilvl w:val="0"/>
                <w:numId w:val="3"/>
              </w:numPr>
              <w:spacing w:after="0" w:line="240" w:lineRule="auto"/>
              <w:ind w:left="150" w:hanging="150"/>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085398">
              <w:rPr>
                <w:rFonts w:ascii="Cambria" w:eastAsia="Calibri" w:hAnsi="Cambria" w:cs="Arial"/>
              </w:rPr>
              <w:t>Attended LWA conventions as invited (SA/NT)</w:t>
            </w:r>
          </w:p>
          <w:p w14:paraId="702C722E" w14:textId="77777777" w:rsidR="00085398" w:rsidRPr="00085398" w:rsidRDefault="00085398" w:rsidP="00DD5FD3">
            <w:pPr>
              <w:numPr>
                <w:ilvl w:val="0"/>
                <w:numId w:val="3"/>
              </w:numPr>
              <w:spacing w:after="0" w:line="240" w:lineRule="auto"/>
              <w:ind w:left="150" w:hanging="150"/>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085398">
              <w:rPr>
                <w:rFonts w:ascii="Cambria" w:eastAsia="Calibri" w:hAnsi="Cambria" w:cs="Arial"/>
              </w:rPr>
              <w:t>Promote LNAA when possible</w:t>
            </w:r>
          </w:p>
          <w:p w14:paraId="74254672" w14:textId="77777777" w:rsidR="00085398" w:rsidRPr="00085398" w:rsidRDefault="00085398" w:rsidP="00DD5FD3">
            <w:pPr>
              <w:numPr>
                <w:ilvl w:val="0"/>
                <w:numId w:val="3"/>
              </w:numPr>
              <w:spacing w:after="0" w:line="240" w:lineRule="auto"/>
              <w:ind w:left="150" w:hanging="150"/>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085398">
              <w:rPr>
                <w:rFonts w:ascii="Cambria" w:eastAsia="Calibri" w:hAnsi="Cambria" w:cs="Arial"/>
              </w:rPr>
              <w:t>Support LCA and District Bishops and Administrators as requested (particularly) with HR Management/Service Management issues</w:t>
            </w:r>
          </w:p>
          <w:p w14:paraId="550C6771" w14:textId="77777777" w:rsidR="00085398" w:rsidRPr="00085398" w:rsidRDefault="00085398" w:rsidP="00DD5FD3">
            <w:pPr>
              <w:numPr>
                <w:ilvl w:val="0"/>
                <w:numId w:val="3"/>
              </w:numPr>
              <w:spacing w:after="0" w:line="240" w:lineRule="auto"/>
              <w:ind w:left="150" w:hanging="150"/>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085398">
              <w:rPr>
                <w:rFonts w:ascii="Cambria" w:eastAsia="Calibri" w:hAnsi="Cambria" w:cs="Arial"/>
              </w:rPr>
              <w:t>Hosted 2015 and 2017 Lay Worker Conferences</w:t>
            </w:r>
          </w:p>
          <w:p w14:paraId="57E946C5" w14:textId="77777777" w:rsidR="00085398" w:rsidRPr="00085398" w:rsidRDefault="00085398" w:rsidP="00DD5FD3">
            <w:pPr>
              <w:numPr>
                <w:ilvl w:val="0"/>
                <w:numId w:val="3"/>
              </w:numPr>
              <w:spacing w:after="0" w:line="240" w:lineRule="auto"/>
              <w:ind w:left="150" w:hanging="150"/>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085398">
              <w:rPr>
                <w:rFonts w:ascii="Cambria" w:eastAsia="Calibri" w:hAnsi="Cambria" w:cs="Arial"/>
              </w:rPr>
              <w:t>Congregational visitation program has commenced and will continue</w:t>
            </w:r>
          </w:p>
          <w:p w14:paraId="2B4CE2E9" w14:textId="77777777" w:rsidR="00085398" w:rsidRPr="00085398" w:rsidRDefault="00085398" w:rsidP="00DD5FD3">
            <w:pPr>
              <w:numPr>
                <w:ilvl w:val="0"/>
                <w:numId w:val="3"/>
              </w:numPr>
              <w:spacing w:after="0" w:line="240" w:lineRule="auto"/>
              <w:ind w:left="150" w:hanging="150"/>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085398">
              <w:rPr>
                <w:rFonts w:ascii="Cambria" w:eastAsia="Calibri" w:hAnsi="Cambria" w:cs="Arial"/>
              </w:rPr>
              <w:t>Provide support to Congregations as requested (particularly with employment related issues)</w:t>
            </w:r>
          </w:p>
        </w:tc>
      </w:tr>
      <w:tr w:rsidR="00085398" w:rsidRPr="00085398" w14:paraId="4EC47A26" w14:textId="77777777" w:rsidTr="00F079D8">
        <w:trPr>
          <w:trHeight w:val="252"/>
        </w:trPr>
        <w:tc>
          <w:tcPr>
            <w:cnfStyle w:val="001000000000" w:firstRow="0" w:lastRow="0" w:firstColumn="1" w:lastColumn="0" w:oddVBand="0" w:evenVBand="0" w:oddHBand="0" w:evenHBand="0" w:firstRowFirstColumn="0" w:firstRowLastColumn="0" w:lastRowFirstColumn="0" w:lastRowLastColumn="0"/>
            <w:tcW w:w="1985" w:type="dxa"/>
            <w:hideMark/>
          </w:tcPr>
          <w:p w14:paraId="72505226" w14:textId="77777777" w:rsidR="00085398" w:rsidRPr="00085398" w:rsidRDefault="00085398" w:rsidP="00DD5FD3">
            <w:pPr>
              <w:widowControl w:val="0"/>
              <w:numPr>
                <w:ilvl w:val="0"/>
                <w:numId w:val="2"/>
              </w:numPr>
              <w:suppressAutoHyphens/>
              <w:spacing w:after="0" w:line="240" w:lineRule="auto"/>
              <w:rPr>
                <w:rFonts w:ascii="Cambria" w:eastAsia="Calibri" w:hAnsi="Cambria" w:cs="Arial"/>
              </w:rPr>
            </w:pPr>
            <w:r w:rsidRPr="00085398">
              <w:rPr>
                <w:rFonts w:ascii="Cambria" w:eastAsia="Calibri" w:hAnsi="Cambria" w:cs="Arial"/>
              </w:rPr>
              <w:t>Embed and fully inte-grate the LCA Human Resources System (LCA HRS)</w:t>
            </w:r>
          </w:p>
        </w:tc>
        <w:tc>
          <w:tcPr>
            <w:tcW w:w="2977" w:type="dxa"/>
          </w:tcPr>
          <w:p w14:paraId="0E6C68D4" w14:textId="77777777" w:rsidR="00085398" w:rsidRPr="00085398" w:rsidRDefault="00085398" w:rsidP="00DD5FD3">
            <w:pPr>
              <w:numPr>
                <w:ilvl w:val="0"/>
                <w:numId w:val="3"/>
              </w:numPr>
              <w:spacing w:after="0" w:line="240" w:lineRule="auto"/>
              <w:ind w:left="174" w:hanging="174"/>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085398">
              <w:rPr>
                <w:rFonts w:ascii="Cambria" w:eastAsia="Calibri" w:hAnsi="Cambria" w:cs="Arial"/>
              </w:rPr>
              <w:t>Facilitate all employing bodies (congregations, District and National Offices, and associated agencies) using LCA HRS for payroll by end 2017</w:t>
            </w:r>
          </w:p>
          <w:p w14:paraId="6FFE4B94" w14:textId="77777777" w:rsidR="00085398" w:rsidRPr="00085398" w:rsidRDefault="00085398" w:rsidP="00DD5FD3">
            <w:pPr>
              <w:numPr>
                <w:ilvl w:val="0"/>
                <w:numId w:val="3"/>
              </w:numPr>
              <w:spacing w:after="0" w:line="240" w:lineRule="auto"/>
              <w:ind w:left="174" w:hanging="174"/>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085398">
              <w:rPr>
                <w:rFonts w:ascii="Cambria" w:eastAsia="Calibri" w:hAnsi="Cambria" w:cs="Arial"/>
              </w:rPr>
              <w:t>Configure and Implement remaining LCA HRS modules by mid/late 2017</w:t>
            </w:r>
          </w:p>
          <w:p w14:paraId="09A6604F" w14:textId="77777777" w:rsidR="00085398" w:rsidRPr="00085398" w:rsidRDefault="00085398" w:rsidP="00DD5FD3">
            <w:pPr>
              <w:numPr>
                <w:ilvl w:val="0"/>
                <w:numId w:val="3"/>
              </w:numPr>
              <w:spacing w:after="0" w:line="240" w:lineRule="auto"/>
              <w:ind w:left="174" w:hanging="174"/>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085398">
              <w:rPr>
                <w:rFonts w:ascii="Cambria" w:eastAsia="Calibri" w:hAnsi="Cambria" w:cs="Arial"/>
              </w:rPr>
              <w:t>Provide training and assistance to employing bodies as required</w:t>
            </w:r>
          </w:p>
          <w:p w14:paraId="4EC96DC5" w14:textId="77777777" w:rsidR="00085398" w:rsidRPr="00085398" w:rsidRDefault="00085398" w:rsidP="00085398">
            <w:pPr>
              <w:spacing w:after="0" w:line="240" w:lineRule="auto"/>
              <w:ind w:left="174" w:hanging="174"/>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p>
        </w:tc>
        <w:tc>
          <w:tcPr>
            <w:tcW w:w="3685" w:type="dxa"/>
            <w:hideMark/>
          </w:tcPr>
          <w:p w14:paraId="20850BD0" w14:textId="77777777" w:rsidR="00085398" w:rsidRPr="00085398" w:rsidRDefault="00085398" w:rsidP="00DD5FD3">
            <w:pPr>
              <w:numPr>
                <w:ilvl w:val="0"/>
                <w:numId w:val="3"/>
              </w:numPr>
              <w:spacing w:after="0" w:line="240" w:lineRule="auto"/>
              <w:ind w:left="150" w:hanging="150"/>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085398">
              <w:rPr>
                <w:rFonts w:ascii="Cambria" w:eastAsia="Calibri" w:hAnsi="Cambria" w:cs="Arial"/>
              </w:rPr>
              <w:t>LCA HRS phase 1 implementation almost complete – this has been overseen by LCA Business Manager</w:t>
            </w:r>
          </w:p>
          <w:p w14:paraId="2B22FDF6" w14:textId="77777777" w:rsidR="00085398" w:rsidRPr="00085398" w:rsidRDefault="00085398" w:rsidP="00DD5FD3">
            <w:pPr>
              <w:numPr>
                <w:ilvl w:val="0"/>
                <w:numId w:val="3"/>
              </w:numPr>
              <w:spacing w:after="0" w:line="240" w:lineRule="auto"/>
              <w:ind w:left="150" w:hanging="150"/>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085398">
              <w:rPr>
                <w:rFonts w:ascii="Cambria" w:eastAsia="Calibri" w:hAnsi="Cambria" w:cs="Arial"/>
              </w:rPr>
              <w:t>Phase 2 has development has begun and commenced testing with process for administration of Pastor Calls</w:t>
            </w:r>
          </w:p>
          <w:p w14:paraId="78758035" w14:textId="77777777" w:rsidR="00085398" w:rsidRPr="00085398" w:rsidRDefault="00085398" w:rsidP="00DD5FD3">
            <w:pPr>
              <w:numPr>
                <w:ilvl w:val="0"/>
                <w:numId w:val="3"/>
              </w:numPr>
              <w:spacing w:after="0" w:line="240" w:lineRule="auto"/>
              <w:ind w:left="150" w:hanging="150"/>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085398">
              <w:rPr>
                <w:rFonts w:ascii="Cambria" w:eastAsia="Calibri" w:hAnsi="Cambria" w:cs="Arial"/>
              </w:rPr>
              <w:t>Provided training and assistance to employing bodies as requested</w:t>
            </w:r>
          </w:p>
        </w:tc>
      </w:tr>
      <w:tr w:rsidR="00085398" w:rsidRPr="00085398" w14:paraId="2423BFC1" w14:textId="77777777" w:rsidTr="00F079D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985" w:type="dxa"/>
          </w:tcPr>
          <w:p w14:paraId="628ED83F" w14:textId="77777777" w:rsidR="00085398" w:rsidRPr="00085398" w:rsidRDefault="00085398" w:rsidP="00DD5FD3">
            <w:pPr>
              <w:widowControl w:val="0"/>
              <w:numPr>
                <w:ilvl w:val="0"/>
                <w:numId w:val="2"/>
              </w:numPr>
              <w:suppressAutoHyphens/>
              <w:spacing w:after="0" w:line="240" w:lineRule="auto"/>
              <w:rPr>
                <w:rFonts w:ascii="Cambria" w:eastAsia="Calibri" w:hAnsi="Cambria" w:cs="Arial"/>
              </w:rPr>
            </w:pPr>
            <w:r w:rsidRPr="00085398">
              <w:rPr>
                <w:rFonts w:ascii="Cambria" w:eastAsia="Calibri" w:hAnsi="Cambria" w:cs="Arial"/>
              </w:rPr>
              <w:t xml:space="preserve">Unplanned or incidental outcomes </w:t>
            </w:r>
          </w:p>
          <w:p w14:paraId="1D0ADDED" w14:textId="77777777" w:rsidR="00085398" w:rsidRPr="00085398" w:rsidRDefault="00085398" w:rsidP="00085398">
            <w:pPr>
              <w:spacing w:after="0" w:line="240" w:lineRule="auto"/>
              <w:rPr>
                <w:rFonts w:ascii="Cambria" w:eastAsia="Calibri" w:hAnsi="Cambria" w:cs="Arial"/>
              </w:rPr>
            </w:pPr>
          </w:p>
          <w:p w14:paraId="44F09C4C" w14:textId="77777777" w:rsidR="00085398" w:rsidRPr="00085398" w:rsidRDefault="00085398" w:rsidP="00085398">
            <w:pPr>
              <w:spacing w:after="0" w:line="240" w:lineRule="auto"/>
              <w:jc w:val="center"/>
              <w:rPr>
                <w:rFonts w:ascii="Cambria" w:eastAsia="Calibri" w:hAnsi="Cambria" w:cs="Arial"/>
              </w:rPr>
            </w:pPr>
          </w:p>
        </w:tc>
        <w:tc>
          <w:tcPr>
            <w:tcW w:w="2977" w:type="dxa"/>
          </w:tcPr>
          <w:p w14:paraId="5DA8E939" w14:textId="77777777" w:rsidR="00085398" w:rsidRPr="00085398" w:rsidRDefault="00085398" w:rsidP="00085398">
            <w:pPr>
              <w:spacing w:after="0" w:line="240" w:lineRule="auto"/>
              <w:ind w:left="174"/>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p>
        </w:tc>
        <w:tc>
          <w:tcPr>
            <w:tcW w:w="3685" w:type="dxa"/>
            <w:hideMark/>
          </w:tcPr>
          <w:p w14:paraId="340812D7" w14:textId="77777777" w:rsidR="00085398" w:rsidRPr="00085398" w:rsidRDefault="00085398" w:rsidP="00DD5FD3">
            <w:pPr>
              <w:numPr>
                <w:ilvl w:val="0"/>
                <w:numId w:val="3"/>
              </w:numPr>
              <w:spacing w:after="0" w:line="240" w:lineRule="auto"/>
              <w:ind w:left="150" w:hanging="150"/>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085398">
              <w:rPr>
                <w:rFonts w:ascii="Cambria" w:eastAsia="Calibri" w:hAnsi="Cambria" w:cs="Arial"/>
              </w:rPr>
              <w:t>In partnership with ALC CWS has developed and provided resources to Lutheran School Career Teachers about LCA Career and Service Opportunities, attended 3 Schools to promote directly in 2017, additional schools and visits and planned in 2018</w:t>
            </w:r>
          </w:p>
          <w:p w14:paraId="34C7817F" w14:textId="77777777" w:rsidR="00085398" w:rsidRPr="00085398" w:rsidRDefault="00085398" w:rsidP="00DD5FD3">
            <w:pPr>
              <w:numPr>
                <w:ilvl w:val="0"/>
                <w:numId w:val="3"/>
              </w:numPr>
              <w:spacing w:after="0" w:line="240" w:lineRule="auto"/>
              <w:ind w:left="150" w:hanging="150"/>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085398">
              <w:rPr>
                <w:rFonts w:ascii="Cambria" w:eastAsia="Calibri" w:hAnsi="Cambria" w:cs="Arial"/>
              </w:rPr>
              <w:t>Supporting the 50.500 project to develop some Video Resources for the LCA with potential uses including induction in LCA entities (eg aged and community care services, congregations)</w:t>
            </w:r>
          </w:p>
          <w:p w14:paraId="64BFB23C" w14:textId="77777777" w:rsidR="00085398" w:rsidRPr="00085398" w:rsidRDefault="00085398" w:rsidP="00DD5FD3">
            <w:pPr>
              <w:numPr>
                <w:ilvl w:val="0"/>
                <w:numId w:val="3"/>
              </w:numPr>
              <w:spacing w:after="0" w:line="240" w:lineRule="auto"/>
              <w:ind w:left="150" w:hanging="150"/>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085398">
              <w:rPr>
                <w:rFonts w:ascii="Cambria" w:eastAsia="Calibri" w:hAnsi="Cambria" w:cs="Arial"/>
              </w:rPr>
              <w:t>Supporting Local Mission’s One Loving God Project to develop resources to explain and describe diaconal ministry</w:t>
            </w:r>
          </w:p>
          <w:p w14:paraId="2925A47B" w14:textId="77777777" w:rsidR="00085398" w:rsidRPr="00085398" w:rsidRDefault="00085398" w:rsidP="00DD5FD3">
            <w:pPr>
              <w:numPr>
                <w:ilvl w:val="0"/>
                <w:numId w:val="3"/>
              </w:numPr>
              <w:spacing w:after="0" w:line="240" w:lineRule="auto"/>
              <w:ind w:left="150" w:hanging="150"/>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085398">
              <w:rPr>
                <w:rFonts w:ascii="Cambria" w:eastAsia="Calibri" w:hAnsi="Cambria" w:cs="Arial"/>
              </w:rPr>
              <w:t>Completed lay ministry survey</w:t>
            </w:r>
          </w:p>
        </w:tc>
      </w:tr>
    </w:tbl>
    <w:p w14:paraId="0A800404" w14:textId="77777777" w:rsidR="00085398" w:rsidRPr="00085398" w:rsidRDefault="00085398" w:rsidP="00085398">
      <w:pPr>
        <w:spacing w:after="0" w:line="240" w:lineRule="auto"/>
        <w:rPr>
          <w:rFonts w:ascii="Cambria" w:eastAsia="Calibri" w:hAnsi="Cambria" w:cs="Times New Roman"/>
        </w:rPr>
      </w:pPr>
    </w:p>
    <w:p w14:paraId="6C26CA11" w14:textId="77777777" w:rsidR="00085398" w:rsidRPr="00085398" w:rsidRDefault="00085398" w:rsidP="00085398">
      <w:pPr>
        <w:keepNext/>
        <w:keepLines/>
        <w:spacing w:after="120" w:line="240" w:lineRule="auto"/>
        <w:outlineLvl w:val="2"/>
        <w:rPr>
          <w:rFonts w:ascii="Cambria" w:eastAsia="Times New Roman" w:hAnsi="Cambria" w:cs="Times New Roman"/>
          <w:b/>
          <w:caps/>
          <w:sz w:val="28"/>
          <w:szCs w:val="28"/>
          <w:lang w:val="en-US" w:eastAsia="ja-JP"/>
        </w:rPr>
      </w:pPr>
      <w:r w:rsidRPr="00085398">
        <w:rPr>
          <w:rFonts w:ascii="Cambria" w:eastAsia="Times New Roman" w:hAnsi="Cambria" w:cs="Times New Roman"/>
          <w:b/>
          <w:caps/>
          <w:sz w:val="28"/>
          <w:szCs w:val="24"/>
        </w:rPr>
        <w:t>Successes</w:t>
      </w:r>
    </w:p>
    <w:p w14:paraId="2722EC5B" w14:textId="77777777" w:rsidR="00085398" w:rsidRPr="00085398" w:rsidRDefault="00085398" w:rsidP="00DD5FD3">
      <w:pPr>
        <w:numPr>
          <w:ilvl w:val="0"/>
          <w:numId w:val="7"/>
        </w:numPr>
        <w:spacing w:after="0" w:line="240" w:lineRule="auto"/>
        <w:ind w:left="567" w:hanging="567"/>
        <w:contextualSpacing/>
        <w:rPr>
          <w:rFonts w:ascii="Cambria" w:eastAsia="Times New Roman" w:hAnsi="Cambria" w:cs="Times New Roman"/>
          <w:sz w:val="10"/>
          <w:lang w:val="en-US" w:eastAsia="ja-JP"/>
        </w:rPr>
      </w:pPr>
      <w:r w:rsidRPr="00085398">
        <w:rPr>
          <w:rFonts w:ascii="Cambria" w:eastAsia="Times New Roman" w:hAnsi="Cambria" w:cs="Times New Roman"/>
          <w:lang w:val="en-US" w:eastAsia="ja-JP"/>
        </w:rPr>
        <w:t xml:space="preserve">The Lay Worker Conferences in 2015 and 2017 were highly valued by those who attended. </w:t>
      </w:r>
      <w:r w:rsidRPr="00085398">
        <w:rPr>
          <w:rFonts w:ascii="Cambria" w:eastAsia="Times New Roman" w:hAnsi="Cambria" w:cs="Times New Roman"/>
          <w:lang w:val="en-US" w:eastAsia="ja-JP"/>
        </w:rPr>
        <w:br/>
      </w:r>
    </w:p>
    <w:p w14:paraId="01D23468" w14:textId="77777777" w:rsidR="00085398" w:rsidRPr="00085398" w:rsidRDefault="00085398" w:rsidP="00DD5FD3">
      <w:pPr>
        <w:numPr>
          <w:ilvl w:val="0"/>
          <w:numId w:val="7"/>
        </w:numPr>
        <w:spacing w:after="0" w:line="240" w:lineRule="auto"/>
        <w:ind w:left="567" w:hanging="567"/>
        <w:contextualSpacing/>
        <w:rPr>
          <w:rFonts w:ascii="Cambria" w:eastAsia="Times New Roman" w:hAnsi="Cambria" w:cs="Times New Roman"/>
          <w:sz w:val="10"/>
          <w:lang w:val="en-US" w:eastAsia="ja-JP"/>
        </w:rPr>
      </w:pPr>
      <w:r w:rsidRPr="00085398">
        <w:rPr>
          <w:rFonts w:ascii="Cambria" w:eastAsia="Times New Roman" w:hAnsi="Cambria" w:cs="Times New Roman"/>
          <w:lang w:val="en-US" w:eastAsia="ja-JP"/>
        </w:rPr>
        <w:t xml:space="preserve">The Development of resources for, and development of relationships with, Lutheran schools in 2017 has been particularly exciting and has led to increased awareness (in some staff in schools) of career, service and study opportunities with the LCA and at ALC. This picks up on the 2013 Synod resolution relating to the promotion of vocational paths in the LCA. The CWS Department has been working alongside ALC to represent the LCA at Lutheran schools’ career events and in smaller groups when possible. </w:t>
      </w:r>
      <w:r w:rsidRPr="00085398">
        <w:rPr>
          <w:rFonts w:ascii="Cambria" w:eastAsia="Times New Roman" w:hAnsi="Cambria" w:cs="Times New Roman"/>
          <w:lang w:val="en-US" w:eastAsia="ja-JP"/>
        </w:rPr>
        <w:br/>
      </w:r>
    </w:p>
    <w:p w14:paraId="783128FC" w14:textId="77777777" w:rsidR="00085398" w:rsidRPr="00085398" w:rsidRDefault="00085398" w:rsidP="00DD5FD3">
      <w:pPr>
        <w:numPr>
          <w:ilvl w:val="0"/>
          <w:numId w:val="4"/>
        </w:numPr>
        <w:spacing w:after="0" w:line="240" w:lineRule="auto"/>
        <w:ind w:left="567" w:hanging="567"/>
        <w:contextualSpacing/>
        <w:rPr>
          <w:rFonts w:ascii="Cambria" w:eastAsia="Times New Roman" w:hAnsi="Cambria" w:cs="Times New Roman"/>
          <w:sz w:val="10"/>
          <w:lang w:val="en-US" w:eastAsia="ja-JP"/>
        </w:rPr>
      </w:pPr>
      <w:r w:rsidRPr="00085398">
        <w:rPr>
          <w:rFonts w:ascii="Cambria" w:eastAsia="Times New Roman" w:hAnsi="Cambria" w:cs="Times New Roman"/>
          <w:lang w:val="en-US" w:eastAsia="ja-JP"/>
        </w:rPr>
        <w:t>A review of lay ministry resources was undertaken and new CWS resources have been developed primarily to assist congregational leadership to manage and support those serving them. Resources include pre-employment checklists and considerations, recruitment and interviewing guides, employment agreement templates, position description templates, performance development review guides.</w:t>
      </w:r>
      <w:r w:rsidRPr="00085398">
        <w:rPr>
          <w:rFonts w:ascii="Cambria" w:eastAsia="Times New Roman" w:hAnsi="Cambria" w:cs="Times New Roman"/>
          <w:lang w:val="en-US" w:eastAsia="ja-JP"/>
        </w:rPr>
        <w:br/>
      </w:r>
    </w:p>
    <w:p w14:paraId="10FE3607" w14:textId="77777777" w:rsidR="00085398" w:rsidRPr="00085398" w:rsidRDefault="00085398" w:rsidP="00DD5FD3">
      <w:pPr>
        <w:numPr>
          <w:ilvl w:val="0"/>
          <w:numId w:val="4"/>
        </w:numPr>
        <w:spacing w:after="0" w:line="240" w:lineRule="auto"/>
        <w:ind w:left="567" w:hanging="567"/>
        <w:contextualSpacing/>
        <w:rPr>
          <w:rFonts w:ascii="Cambria" w:eastAsia="Times New Roman" w:hAnsi="Cambria" w:cs="Times New Roman"/>
          <w:sz w:val="10"/>
          <w:lang w:val="en-US" w:eastAsia="ja-JP"/>
        </w:rPr>
      </w:pPr>
      <w:r w:rsidRPr="00085398">
        <w:rPr>
          <w:rFonts w:ascii="Cambria" w:eastAsia="Times New Roman" w:hAnsi="Cambria" w:cs="Times New Roman"/>
          <w:lang w:val="en-US" w:eastAsia="ja-JP"/>
        </w:rPr>
        <w:t>The Principal of ALC and the CWS Manager meet regularly to intentionally examine opportunities to collaborate – the collaboration to support the CEP program (under the oversight of the College of Bishops) is one example of working together to further the mutual goal of equipping and supporting pastors, continued support of the VET program (for lay worker training) continues.</w:t>
      </w:r>
      <w:r w:rsidRPr="00085398">
        <w:rPr>
          <w:rFonts w:ascii="Cambria" w:eastAsia="Times New Roman" w:hAnsi="Cambria" w:cs="Times New Roman"/>
          <w:lang w:val="en-US" w:eastAsia="ja-JP"/>
        </w:rPr>
        <w:br/>
      </w:r>
      <w:r w:rsidRPr="00085398">
        <w:rPr>
          <w:rFonts w:ascii="Cambria" w:eastAsia="Times New Roman" w:hAnsi="Cambria" w:cs="Times New Roman"/>
          <w:sz w:val="10"/>
          <w:lang w:val="en-US" w:eastAsia="ja-JP"/>
        </w:rPr>
        <w:t xml:space="preserve">  </w:t>
      </w:r>
    </w:p>
    <w:p w14:paraId="036B52EF" w14:textId="77777777" w:rsidR="00085398" w:rsidRPr="00085398" w:rsidRDefault="00085398" w:rsidP="00DD5FD3">
      <w:pPr>
        <w:numPr>
          <w:ilvl w:val="0"/>
          <w:numId w:val="4"/>
        </w:numPr>
        <w:spacing w:after="0" w:line="240" w:lineRule="auto"/>
        <w:ind w:left="567" w:hanging="567"/>
        <w:contextualSpacing/>
        <w:rPr>
          <w:rFonts w:ascii="Cambria" w:eastAsia="Times New Roman" w:hAnsi="Cambria" w:cs="Times New Roman"/>
          <w:lang w:val="en-US" w:eastAsia="ja-JP"/>
        </w:rPr>
      </w:pPr>
      <w:r w:rsidRPr="00085398">
        <w:rPr>
          <w:rFonts w:ascii="Cambria" w:eastAsia="Times New Roman" w:hAnsi="Cambria" w:cs="Times New Roman"/>
          <w:lang w:val="en-US" w:eastAsia="ja-JP"/>
        </w:rPr>
        <w:t>Greater collaboration across functional groups of the LCA is leading to deeper collaboration and more effective working relationships and ultimately better outcomes, examples include working with local mission on the ‘One Loving God’ project, working on the 50.500 video resource project and with LEA on the Schools Ministry Working Group.</w:t>
      </w:r>
      <w:r w:rsidRPr="00085398">
        <w:rPr>
          <w:rFonts w:ascii="Cambria" w:eastAsia="Times New Roman" w:hAnsi="Cambria" w:cs="Times New Roman"/>
          <w:lang w:val="en-US" w:eastAsia="ja-JP"/>
        </w:rPr>
        <w:br/>
      </w:r>
    </w:p>
    <w:p w14:paraId="47594AA1" w14:textId="77777777" w:rsidR="00085398" w:rsidRPr="00085398" w:rsidRDefault="00085398" w:rsidP="00085398">
      <w:pPr>
        <w:keepNext/>
        <w:keepLines/>
        <w:spacing w:after="120" w:line="240" w:lineRule="auto"/>
        <w:outlineLvl w:val="2"/>
        <w:rPr>
          <w:rFonts w:ascii="Cambria" w:eastAsia="Times New Roman" w:hAnsi="Cambria" w:cs="Times New Roman"/>
          <w:b/>
          <w:caps/>
          <w:sz w:val="28"/>
          <w:szCs w:val="24"/>
        </w:rPr>
      </w:pPr>
      <w:r w:rsidRPr="00085398">
        <w:rPr>
          <w:rFonts w:ascii="Cambria" w:eastAsia="Times New Roman" w:hAnsi="Cambria" w:cs="Times New Roman"/>
          <w:b/>
          <w:caps/>
          <w:sz w:val="28"/>
          <w:szCs w:val="24"/>
        </w:rPr>
        <w:t>Challenges and Lessons Learned</w:t>
      </w:r>
    </w:p>
    <w:p w14:paraId="4790D7FB" w14:textId="77777777" w:rsidR="00085398" w:rsidRPr="00085398" w:rsidRDefault="00085398" w:rsidP="00DD5FD3">
      <w:pPr>
        <w:numPr>
          <w:ilvl w:val="0"/>
          <w:numId w:val="8"/>
        </w:numPr>
        <w:spacing w:after="0" w:line="240" w:lineRule="auto"/>
        <w:contextualSpacing/>
        <w:rPr>
          <w:rFonts w:ascii="Cambria" w:eastAsia="Times New Roman" w:hAnsi="Cambria" w:cs="Times New Roman"/>
          <w:sz w:val="10"/>
          <w:lang w:val="en-US" w:eastAsia="ja-JP"/>
        </w:rPr>
      </w:pPr>
      <w:r w:rsidRPr="00085398">
        <w:rPr>
          <w:rFonts w:ascii="Cambria" w:eastAsia="Times New Roman" w:hAnsi="Cambria" w:cs="Times New Roman"/>
          <w:lang w:val="en-US" w:eastAsia="ja-JP"/>
        </w:rPr>
        <w:t>Effective communication throughout the LCA and NZ is a challenge. While personal and/or face-to-face is preferable, this is not always possible – especially for messages that everyone needs to receive at the same time. E-newsletters and email is efficient but doesn’t always hit the right mark or intended target. This is not a new challenge but is ongoing.</w:t>
      </w:r>
      <w:r w:rsidRPr="00085398">
        <w:rPr>
          <w:rFonts w:ascii="Cambria" w:eastAsia="Times New Roman" w:hAnsi="Cambria" w:cs="Times New Roman"/>
          <w:lang w:val="en-US" w:eastAsia="ja-JP"/>
        </w:rPr>
        <w:br/>
      </w:r>
    </w:p>
    <w:p w14:paraId="1ABA9BB1" w14:textId="77777777" w:rsidR="00085398" w:rsidRPr="00085398" w:rsidRDefault="00085398" w:rsidP="00DD5FD3">
      <w:pPr>
        <w:numPr>
          <w:ilvl w:val="0"/>
          <w:numId w:val="8"/>
        </w:numPr>
        <w:spacing w:after="0" w:line="240" w:lineRule="auto"/>
        <w:contextualSpacing/>
        <w:rPr>
          <w:rFonts w:ascii="Cambria" w:eastAsia="Times New Roman" w:hAnsi="Cambria" w:cs="Times New Roman"/>
          <w:sz w:val="10"/>
          <w:lang w:val="en-US" w:eastAsia="ja-JP"/>
        </w:rPr>
      </w:pPr>
      <w:r w:rsidRPr="00085398">
        <w:rPr>
          <w:rFonts w:ascii="Cambria" w:eastAsia="Times New Roman" w:hAnsi="Cambria" w:cs="Times New Roman"/>
          <w:lang w:val="en-US" w:eastAsia="ja-JP"/>
        </w:rPr>
        <w:t>The department struggled to recruit a suitable candidate for the third CWS Officer and while this reduced expenditure, it curtailed activities. The position was filled in March 2018 and the incumbent will be based in Queensland (and with some additional funding from LCAQD and associated duties to support HR). This arrangement will be reassessed at the end of 2018.</w:t>
      </w:r>
      <w:r w:rsidRPr="00085398">
        <w:rPr>
          <w:rFonts w:ascii="Cambria" w:eastAsia="Times New Roman" w:hAnsi="Cambria" w:cs="Times New Roman"/>
          <w:lang w:val="en-US" w:eastAsia="ja-JP"/>
        </w:rPr>
        <w:br/>
      </w:r>
    </w:p>
    <w:p w14:paraId="03F3912C" w14:textId="77777777" w:rsidR="00085398" w:rsidRPr="00085398" w:rsidRDefault="00085398" w:rsidP="00DD5FD3">
      <w:pPr>
        <w:numPr>
          <w:ilvl w:val="0"/>
          <w:numId w:val="8"/>
        </w:numPr>
        <w:spacing w:after="0" w:line="240" w:lineRule="auto"/>
        <w:contextualSpacing/>
        <w:rPr>
          <w:rFonts w:ascii="Cambria" w:eastAsia="Times New Roman" w:hAnsi="Cambria" w:cs="Times New Roman"/>
          <w:sz w:val="10"/>
          <w:lang w:val="en-US" w:eastAsia="ja-JP"/>
        </w:rPr>
      </w:pPr>
      <w:r w:rsidRPr="00085398">
        <w:rPr>
          <w:rFonts w:ascii="Cambria" w:eastAsia="Times New Roman" w:hAnsi="Cambria" w:cs="Times New Roman"/>
          <w:lang w:val="en-US" w:eastAsia="ja-JP"/>
        </w:rPr>
        <w:t>The need for change in many areas is hampered at times by not having an agreed change management process, or from not having agreement about the need to change particular processes. There is limited trust of the activities of the LCA National Office in many congregations, and whilst personal engagement serves to reassure entities (usually) this takes considerable time. Relationships built on trust are critical to a sense of team and belonging to a bigger picture in the mission the LCA is called to be part of by God.</w:t>
      </w:r>
      <w:r w:rsidRPr="00085398">
        <w:rPr>
          <w:rFonts w:ascii="Cambria" w:eastAsia="Times New Roman" w:hAnsi="Cambria" w:cs="Times New Roman"/>
          <w:lang w:val="en-US" w:eastAsia="ja-JP"/>
        </w:rPr>
        <w:br/>
      </w:r>
    </w:p>
    <w:p w14:paraId="3214FD7B" w14:textId="77777777" w:rsidR="00085398" w:rsidRPr="00085398" w:rsidRDefault="00085398" w:rsidP="00DD5FD3">
      <w:pPr>
        <w:numPr>
          <w:ilvl w:val="0"/>
          <w:numId w:val="8"/>
        </w:numPr>
        <w:spacing w:after="0" w:line="240" w:lineRule="auto"/>
        <w:contextualSpacing/>
        <w:rPr>
          <w:rFonts w:ascii="Cambria" w:eastAsia="Times New Roman" w:hAnsi="Cambria" w:cs="Times New Roman"/>
          <w:lang w:val="en-US" w:eastAsia="ja-JP"/>
        </w:rPr>
      </w:pPr>
      <w:r w:rsidRPr="00085398">
        <w:rPr>
          <w:rFonts w:ascii="Cambria" w:eastAsia="Times New Roman" w:hAnsi="Cambria" w:cs="Times New Roman"/>
          <w:lang w:val="en-US" w:eastAsia="ja-JP"/>
        </w:rPr>
        <w:t>The importance and value of continuing education/vocational development is under acknowledged across the church. Sometimes it is passed off as too expensive, but education and development need not be expensive, indeed many opportunities are free. Skilled and well-equipped church workers are a great asset to the church.</w:t>
      </w:r>
      <w:r w:rsidRPr="00085398">
        <w:rPr>
          <w:rFonts w:ascii="Cambria" w:eastAsia="Times New Roman" w:hAnsi="Cambria" w:cs="Times New Roman"/>
          <w:lang w:val="en-US" w:eastAsia="ja-JP"/>
        </w:rPr>
        <w:br/>
      </w:r>
    </w:p>
    <w:p w14:paraId="6A4D2FDF" w14:textId="77777777" w:rsidR="00085398" w:rsidRPr="00085398" w:rsidRDefault="00085398" w:rsidP="00085398">
      <w:pPr>
        <w:keepNext/>
        <w:keepLines/>
        <w:spacing w:after="120" w:line="240" w:lineRule="auto"/>
        <w:outlineLvl w:val="2"/>
        <w:rPr>
          <w:rFonts w:ascii="Cambria" w:eastAsia="Times New Roman" w:hAnsi="Cambria" w:cs="Times New Roman"/>
          <w:b/>
          <w:caps/>
          <w:sz w:val="28"/>
          <w:szCs w:val="24"/>
        </w:rPr>
      </w:pPr>
      <w:r w:rsidRPr="00085398">
        <w:rPr>
          <w:rFonts w:ascii="Cambria" w:eastAsia="Times New Roman" w:hAnsi="Cambria" w:cs="Times New Roman"/>
          <w:b/>
          <w:caps/>
          <w:sz w:val="28"/>
          <w:szCs w:val="24"/>
        </w:rPr>
        <w:t>Risks</w:t>
      </w:r>
    </w:p>
    <w:tbl>
      <w:tblPr>
        <w:tblStyle w:val="PlainTable2"/>
        <w:tblW w:w="8789" w:type="dxa"/>
        <w:tblLook w:val="04A0" w:firstRow="1" w:lastRow="0" w:firstColumn="1" w:lastColumn="0" w:noHBand="0" w:noVBand="1"/>
      </w:tblPr>
      <w:tblGrid>
        <w:gridCol w:w="1134"/>
        <w:gridCol w:w="3119"/>
        <w:gridCol w:w="4536"/>
      </w:tblGrid>
      <w:tr w:rsidR="00085398" w:rsidRPr="00085398" w14:paraId="6A3424FA" w14:textId="77777777" w:rsidTr="00F079D8">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2E327633" w14:textId="77777777" w:rsidR="00085398" w:rsidRPr="00085398" w:rsidRDefault="00085398" w:rsidP="00085398">
            <w:pPr>
              <w:spacing w:after="0" w:line="240" w:lineRule="auto"/>
              <w:rPr>
                <w:rFonts w:ascii="Cambria" w:eastAsia="Calibri" w:hAnsi="Cambria" w:cs="Arial"/>
              </w:rPr>
            </w:pPr>
            <w:r w:rsidRPr="00085398">
              <w:rPr>
                <w:rFonts w:ascii="Cambria" w:eastAsia="Calibri" w:hAnsi="Cambria" w:cs="Arial"/>
              </w:rPr>
              <w:t>Descrip-tion of risk</w:t>
            </w:r>
          </w:p>
        </w:tc>
        <w:tc>
          <w:tcPr>
            <w:tcW w:w="3119" w:type="dxa"/>
            <w:hideMark/>
          </w:tcPr>
          <w:p w14:paraId="60ED437D" w14:textId="77777777" w:rsidR="00085398" w:rsidRPr="00085398" w:rsidRDefault="00085398" w:rsidP="00085398">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085398">
              <w:rPr>
                <w:rFonts w:ascii="Cambria" w:eastAsia="Calibri" w:hAnsi="Cambria" w:cs="Arial"/>
              </w:rPr>
              <w:t>Likelihood of risk occurring and potential impact for the ministry and LCA</w:t>
            </w:r>
          </w:p>
        </w:tc>
        <w:tc>
          <w:tcPr>
            <w:tcW w:w="4536" w:type="dxa"/>
            <w:vAlign w:val="center"/>
            <w:hideMark/>
          </w:tcPr>
          <w:p w14:paraId="0942FEC3" w14:textId="77777777" w:rsidR="00085398" w:rsidRPr="00085398" w:rsidRDefault="00085398" w:rsidP="00085398">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085398">
              <w:rPr>
                <w:rFonts w:ascii="Cambria" w:eastAsia="Calibri" w:hAnsi="Cambria" w:cs="Arial"/>
              </w:rPr>
              <w:t>Summary of action to mitigate the risk</w:t>
            </w:r>
          </w:p>
        </w:tc>
      </w:tr>
      <w:tr w:rsidR="00085398" w:rsidRPr="00085398" w14:paraId="43FD1A04" w14:textId="77777777" w:rsidTr="00F079D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134" w:type="dxa"/>
            <w:hideMark/>
          </w:tcPr>
          <w:p w14:paraId="6D7B761D" w14:textId="77777777" w:rsidR="00085398" w:rsidRPr="00085398" w:rsidRDefault="00085398" w:rsidP="00085398">
            <w:pPr>
              <w:widowControl w:val="0"/>
              <w:suppressAutoHyphens/>
              <w:spacing w:after="0" w:line="240" w:lineRule="auto"/>
              <w:rPr>
                <w:rFonts w:ascii="Cambria" w:eastAsia="Calibri" w:hAnsi="Cambria" w:cs="Arial"/>
              </w:rPr>
            </w:pPr>
            <w:r w:rsidRPr="00085398">
              <w:rPr>
                <w:rFonts w:ascii="Cambria" w:eastAsia="Calibri" w:hAnsi="Cambria" w:cs="Arial"/>
              </w:rPr>
              <w:t xml:space="preserve">Reputa-tional </w:t>
            </w:r>
          </w:p>
        </w:tc>
        <w:tc>
          <w:tcPr>
            <w:tcW w:w="3119" w:type="dxa"/>
            <w:hideMark/>
          </w:tcPr>
          <w:p w14:paraId="346F3AEF" w14:textId="77777777" w:rsidR="00085398" w:rsidRPr="00085398" w:rsidRDefault="00085398" w:rsidP="00085398">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085398">
              <w:rPr>
                <w:rFonts w:ascii="Cambria" w:eastAsia="Calibri" w:hAnsi="Cambria" w:cs="Arial"/>
              </w:rPr>
              <w:t xml:space="preserve">There is a high risk of reputational risk if the recommendations of the Royal Commission into Institutional Responses to Child Sexual Abuse are not thoughtfully considered and acted upon. </w:t>
            </w:r>
          </w:p>
        </w:tc>
        <w:tc>
          <w:tcPr>
            <w:tcW w:w="4536" w:type="dxa"/>
            <w:hideMark/>
          </w:tcPr>
          <w:p w14:paraId="2A34BB2B" w14:textId="77777777" w:rsidR="00085398" w:rsidRPr="00085398" w:rsidRDefault="00085398" w:rsidP="00085398">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085398">
              <w:rPr>
                <w:rFonts w:ascii="Cambria" w:eastAsia="Calibri" w:hAnsi="Cambria" w:cs="Arial"/>
              </w:rPr>
              <w:t xml:space="preserve">The recommendations that relate to the management of church workers (in particular 16. 44, 16.45 and 16.46) appear to be sensible and appropriate good practices. A forum to review professional supervision of pastors was held early in 2018 and will progress a recommendation to the church. The church will need to work collaboratively (within and outside of the LCA) to address its response to the recommendations. </w:t>
            </w:r>
          </w:p>
        </w:tc>
      </w:tr>
      <w:tr w:rsidR="00085398" w:rsidRPr="00085398" w14:paraId="684A3C42" w14:textId="77777777" w:rsidTr="00F079D8">
        <w:trPr>
          <w:trHeight w:val="267"/>
        </w:trPr>
        <w:tc>
          <w:tcPr>
            <w:cnfStyle w:val="001000000000" w:firstRow="0" w:lastRow="0" w:firstColumn="1" w:lastColumn="0" w:oddVBand="0" w:evenVBand="0" w:oddHBand="0" w:evenHBand="0" w:firstRowFirstColumn="0" w:firstRowLastColumn="0" w:lastRowFirstColumn="0" w:lastRowLastColumn="0"/>
            <w:tcW w:w="1134" w:type="dxa"/>
          </w:tcPr>
          <w:p w14:paraId="5FDBEA89" w14:textId="77777777" w:rsidR="00085398" w:rsidRPr="00085398" w:rsidRDefault="00085398" w:rsidP="00085398">
            <w:pPr>
              <w:widowControl w:val="0"/>
              <w:suppressAutoHyphens/>
              <w:spacing w:after="0" w:line="240" w:lineRule="auto"/>
              <w:ind w:left="360"/>
              <w:rPr>
                <w:rFonts w:ascii="Cambria" w:eastAsia="Calibri" w:hAnsi="Cambria" w:cs="Arial"/>
              </w:rPr>
            </w:pPr>
          </w:p>
        </w:tc>
        <w:tc>
          <w:tcPr>
            <w:tcW w:w="3119" w:type="dxa"/>
            <w:hideMark/>
          </w:tcPr>
          <w:p w14:paraId="12C176DE" w14:textId="77777777" w:rsidR="00085398" w:rsidRPr="00085398" w:rsidRDefault="00085398" w:rsidP="00085398">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085398">
              <w:rPr>
                <w:rFonts w:ascii="Cambria" w:eastAsia="Calibri" w:hAnsi="Cambria" w:cs="Arial"/>
              </w:rPr>
              <w:t>Continuing Education and/or professional/vocational development is not prioritised by many church workers or their calling/employing body.</w:t>
            </w:r>
          </w:p>
        </w:tc>
        <w:tc>
          <w:tcPr>
            <w:tcW w:w="4536" w:type="dxa"/>
            <w:hideMark/>
          </w:tcPr>
          <w:p w14:paraId="22F9E81C" w14:textId="77777777" w:rsidR="00085398" w:rsidRPr="00085398" w:rsidRDefault="00085398" w:rsidP="00085398">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085398">
              <w:rPr>
                <w:rFonts w:ascii="Cambria" w:eastAsia="Calibri" w:hAnsi="Cambria" w:cs="Arial"/>
              </w:rPr>
              <w:t>The CEP Coordinator will address each district Pastors Conference to encourage participation in Continuing Education. Resources have been developed to encourage other church workers to consider their needs in partnership with their employing/calling body. Annual performance development reviews (with the focus on development not castigation of performance) should be encouraged.</w:t>
            </w:r>
          </w:p>
        </w:tc>
      </w:tr>
    </w:tbl>
    <w:p w14:paraId="02F691C3" w14:textId="77777777" w:rsidR="00085398" w:rsidRPr="00085398" w:rsidRDefault="00085398" w:rsidP="00085398">
      <w:pPr>
        <w:keepNext/>
        <w:keepLines/>
        <w:spacing w:after="120" w:line="240" w:lineRule="auto"/>
        <w:outlineLvl w:val="2"/>
        <w:rPr>
          <w:rFonts w:ascii="Cambria" w:eastAsia="Times New Roman" w:hAnsi="Cambria" w:cs="Times New Roman"/>
          <w:b/>
          <w:caps/>
          <w:sz w:val="28"/>
          <w:szCs w:val="28"/>
          <w:lang w:val="en-US" w:eastAsia="ja-JP"/>
        </w:rPr>
      </w:pPr>
      <w:r w:rsidRPr="00085398">
        <w:rPr>
          <w:rFonts w:ascii="Cambria" w:eastAsia="Times New Roman" w:hAnsi="Cambria" w:cs="Times New Roman"/>
          <w:b/>
          <w:caps/>
          <w:sz w:val="28"/>
          <w:szCs w:val="24"/>
        </w:rPr>
        <w:t>Alignment to LCA Strategic Direction 2013–2018</w:t>
      </w:r>
    </w:p>
    <w:p w14:paraId="48429AE4" w14:textId="77777777" w:rsidR="00085398" w:rsidRPr="00085398" w:rsidRDefault="00085398" w:rsidP="00085398">
      <w:pPr>
        <w:rPr>
          <w:rFonts w:ascii="Cambria" w:eastAsia="Calibri" w:hAnsi="Cambria" w:cs="Times New Roman"/>
        </w:rPr>
      </w:pPr>
      <w:r w:rsidRPr="00085398">
        <w:rPr>
          <w:rFonts w:ascii="Cambria" w:eastAsia="Calibri" w:hAnsi="Cambria" w:cs="Times New Roman"/>
        </w:rPr>
        <w:t>The main alignment is to aspects of Strategic Priority 3: Enable us to Go and Grow</w:t>
      </w:r>
    </w:p>
    <w:p w14:paraId="3E3CE762" w14:textId="77777777" w:rsidR="00085398" w:rsidRPr="00085398" w:rsidRDefault="00085398" w:rsidP="00085398">
      <w:pPr>
        <w:autoSpaceDE w:val="0"/>
        <w:autoSpaceDN w:val="0"/>
        <w:adjustRightInd w:val="0"/>
        <w:spacing w:after="0" w:line="240" w:lineRule="auto"/>
        <w:ind w:left="567" w:hanging="567"/>
        <w:rPr>
          <w:rFonts w:ascii="Cambria" w:eastAsia="Calibri" w:hAnsi="Cambria" w:cs="HelveticaNeueLTStd-Bd"/>
        </w:rPr>
      </w:pPr>
      <w:r w:rsidRPr="00085398">
        <w:rPr>
          <w:rFonts w:ascii="Cambria" w:eastAsia="Calibri" w:hAnsi="Cambria" w:cs="HelveticaNeueLTStd-Bd"/>
        </w:rPr>
        <w:t>A1.</w:t>
      </w:r>
      <w:r w:rsidRPr="00085398">
        <w:rPr>
          <w:rFonts w:ascii="Cambria" w:eastAsia="Calibri" w:hAnsi="Cambria" w:cs="HelveticaNeueLTStd-Bd"/>
        </w:rPr>
        <w:tab/>
        <w:t>Improve capability and performance of our leaders</w:t>
      </w:r>
    </w:p>
    <w:p w14:paraId="4185812E" w14:textId="77777777" w:rsidR="00085398" w:rsidRPr="00085398" w:rsidRDefault="00085398" w:rsidP="00085398">
      <w:pPr>
        <w:autoSpaceDE w:val="0"/>
        <w:autoSpaceDN w:val="0"/>
        <w:adjustRightInd w:val="0"/>
        <w:spacing w:after="0" w:line="240" w:lineRule="auto"/>
        <w:ind w:left="567" w:hanging="567"/>
        <w:rPr>
          <w:rFonts w:ascii="Cambria" w:eastAsia="Calibri" w:hAnsi="Cambria" w:cs="HelveticaNeueLTStd-Bd"/>
        </w:rPr>
      </w:pPr>
      <w:r w:rsidRPr="00085398">
        <w:rPr>
          <w:rFonts w:ascii="Cambria" w:eastAsia="Calibri" w:hAnsi="Cambria" w:cs="HelveticaNeueLTStd-Bd"/>
        </w:rPr>
        <w:t xml:space="preserve">A2. </w:t>
      </w:r>
      <w:r w:rsidRPr="00085398">
        <w:rPr>
          <w:rFonts w:ascii="Cambria" w:eastAsia="Calibri" w:hAnsi="Cambria" w:cs="HelveticaNeueLTStd-Bd"/>
        </w:rPr>
        <w:tab/>
        <w:t>Improve governance at all levels</w:t>
      </w:r>
    </w:p>
    <w:p w14:paraId="39B98EBD" w14:textId="77777777" w:rsidR="00085398" w:rsidRPr="00085398" w:rsidRDefault="00085398" w:rsidP="00085398">
      <w:pPr>
        <w:autoSpaceDE w:val="0"/>
        <w:autoSpaceDN w:val="0"/>
        <w:adjustRightInd w:val="0"/>
        <w:spacing w:after="0" w:line="240" w:lineRule="auto"/>
        <w:ind w:left="567" w:hanging="567"/>
        <w:rPr>
          <w:rFonts w:ascii="Cambria" w:eastAsia="Calibri" w:hAnsi="Cambria" w:cs="HelveticaNeueLTStd-Bd"/>
        </w:rPr>
      </w:pPr>
      <w:r w:rsidRPr="00085398">
        <w:rPr>
          <w:rFonts w:ascii="Cambria" w:eastAsia="Calibri" w:hAnsi="Cambria" w:cs="HelveticaNeueLTStd-Bd"/>
        </w:rPr>
        <w:t xml:space="preserve">B.2 </w:t>
      </w:r>
      <w:r w:rsidRPr="00085398">
        <w:rPr>
          <w:rFonts w:ascii="Cambria" w:eastAsia="Calibri" w:hAnsi="Cambria" w:cs="HelveticaNeueLTStd-Bd"/>
        </w:rPr>
        <w:tab/>
        <w:t>Support LCA ministries to effectively communicate and engage individuals, families and communities to grow and go</w:t>
      </w:r>
    </w:p>
    <w:p w14:paraId="1EA5B803" w14:textId="77777777" w:rsidR="00085398" w:rsidRPr="00085398" w:rsidRDefault="00085398" w:rsidP="00085398">
      <w:pPr>
        <w:autoSpaceDE w:val="0"/>
        <w:autoSpaceDN w:val="0"/>
        <w:adjustRightInd w:val="0"/>
        <w:spacing w:after="0" w:line="240" w:lineRule="auto"/>
        <w:ind w:left="567" w:hanging="567"/>
        <w:rPr>
          <w:rFonts w:ascii="Cambria" w:eastAsia="Calibri" w:hAnsi="Cambria" w:cs="HelveticaNeueLTStd-Bd"/>
        </w:rPr>
      </w:pPr>
      <w:r w:rsidRPr="00085398">
        <w:rPr>
          <w:rFonts w:ascii="Cambria" w:eastAsia="Calibri" w:hAnsi="Cambria" w:cs="HelveticaNeueLTStd-Bd"/>
        </w:rPr>
        <w:t xml:space="preserve">B3. </w:t>
      </w:r>
      <w:r w:rsidRPr="00085398">
        <w:rPr>
          <w:rFonts w:ascii="Cambria" w:eastAsia="Calibri" w:hAnsi="Cambria" w:cs="HelveticaNeueLTStd-Bd"/>
        </w:rPr>
        <w:tab/>
        <w:t xml:space="preserve">Improve collaboration between the ministries of the LCA </w:t>
      </w:r>
    </w:p>
    <w:p w14:paraId="56910C47" w14:textId="77777777" w:rsidR="00085398" w:rsidRPr="00085398" w:rsidRDefault="00085398" w:rsidP="00085398">
      <w:pPr>
        <w:autoSpaceDE w:val="0"/>
        <w:autoSpaceDN w:val="0"/>
        <w:adjustRightInd w:val="0"/>
        <w:spacing w:after="0" w:line="240" w:lineRule="auto"/>
        <w:ind w:left="567" w:hanging="567"/>
        <w:rPr>
          <w:rFonts w:ascii="Cambria" w:eastAsia="Calibri" w:hAnsi="Cambria" w:cs="HelveticaNeueLTStd-Bd"/>
        </w:rPr>
      </w:pPr>
      <w:r w:rsidRPr="00085398">
        <w:rPr>
          <w:rFonts w:ascii="Cambria" w:eastAsia="Calibri" w:hAnsi="Cambria" w:cs="HelveticaNeueLTStd-Bd"/>
        </w:rPr>
        <w:t xml:space="preserve">C1. </w:t>
      </w:r>
      <w:r w:rsidRPr="00085398">
        <w:rPr>
          <w:rFonts w:ascii="Cambria" w:eastAsia="Calibri" w:hAnsi="Cambria" w:cs="HelveticaNeueLTStd-Bd"/>
        </w:rPr>
        <w:tab/>
        <w:t>Enhance care of our people, especially church workers and their families</w:t>
      </w:r>
    </w:p>
    <w:p w14:paraId="1590DAAF" w14:textId="77777777" w:rsidR="00085398" w:rsidRPr="00085398" w:rsidRDefault="00085398" w:rsidP="00085398">
      <w:pPr>
        <w:autoSpaceDE w:val="0"/>
        <w:autoSpaceDN w:val="0"/>
        <w:adjustRightInd w:val="0"/>
        <w:spacing w:after="0" w:line="240" w:lineRule="auto"/>
        <w:ind w:left="567" w:hanging="567"/>
        <w:rPr>
          <w:rFonts w:ascii="Cambria" w:eastAsia="Calibri" w:hAnsi="Cambria" w:cs="HelveticaNeueLTStd-Bd"/>
        </w:rPr>
      </w:pPr>
      <w:r w:rsidRPr="00085398">
        <w:rPr>
          <w:rFonts w:ascii="Cambria" w:eastAsia="Calibri" w:hAnsi="Cambria" w:cs="HelveticaNeueLTStd-Bd"/>
        </w:rPr>
        <w:t xml:space="preserve">C2. </w:t>
      </w:r>
      <w:r w:rsidRPr="00085398">
        <w:rPr>
          <w:rFonts w:ascii="Cambria" w:eastAsia="Calibri" w:hAnsi="Cambria" w:cs="HelveticaNeueLTStd-Bd"/>
        </w:rPr>
        <w:tab/>
        <w:t>Effective use of assets and resources that releases more support to mission and ministry</w:t>
      </w:r>
    </w:p>
    <w:p w14:paraId="71222BB6" w14:textId="77777777" w:rsidR="00085398" w:rsidRPr="00085398" w:rsidRDefault="00085398" w:rsidP="00085398">
      <w:pPr>
        <w:autoSpaceDE w:val="0"/>
        <w:autoSpaceDN w:val="0"/>
        <w:adjustRightInd w:val="0"/>
        <w:spacing w:after="0" w:line="240" w:lineRule="auto"/>
        <w:ind w:left="567" w:hanging="567"/>
        <w:rPr>
          <w:rFonts w:ascii="Cambria" w:eastAsia="Calibri" w:hAnsi="Cambria" w:cs="HelveticaNeueLTStd-Bd"/>
        </w:rPr>
      </w:pPr>
      <w:r w:rsidRPr="00085398">
        <w:rPr>
          <w:rFonts w:ascii="Cambria" w:eastAsia="Calibri" w:hAnsi="Cambria" w:cs="HelveticaNeueLTStd-Bd"/>
        </w:rPr>
        <w:t xml:space="preserve">C4. </w:t>
      </w:r>
      <w:r w:rsidRPr="00085398">
        <w:rPr>
          <w:rFonts w:ascii="Cambria" w:eastAsia="Calibri" w:hAnsi="Cambria" w:cs="HelveticaNeueLTStd-Bd"/>
        </w:rPr>
        <w:tab/>
        <w:t>Encourage greater support for the work of the LCA, using new and innovative technologies</w:t>
      </w:r>
    </w:p>
    <w:p w14:paraId="46F3D18A" w14:textId="77777777" w:rsidR="00085398" w:rsidRPr="00085398" w:rsidRDefault="00085398" w:rsidP="00085398">
      <w:pPr>
        <w:autoSpaceDE w:val="0"/>
        <w:autoSpaceDN w:val="0"/>
        <w:adjustRightInd w:val="0"/>
        <w:spacing w:after="0"/>
        <w:ind w:left="709" w:hanging="709"/>
        <w:rPr>
          <w:rFonts w:ascii="Cambria" w:eastAsia="Calibri" w:hAnsi="Cambria" w:cs="HelveticaNeueLTStd-Bd"/>
          <w:sz w:val="14"/>
        </w:rPr>
      </w:pPr>
    </w:p>
    <w:p w14:paraId="12BA6EAE" w14:textId="77777777" w:rsidR="00085398" w:rsidRPr="00085398" w:rsidRDefault="00085398" w:rsidP="00085398">
      <w:pPr>
        <w:keepNext/>
        <w:keepLines/>
        <w:spacing w:after="120" w:line="240" w:lineRule="auto"/>
        <w:outlineLvl w:val="2"/>
        <w:rPr>
          <w:rFonts w:ascii="Cambria" w:eastAsia="Times New Roman" w:hAnsi="Cambria" w:cs="Times New Roman"/>
          <w:b/>
          <w:caps/>
          <w:sz w:val="28"/>
          <w:szCs w:val="24"/>
        </w:rPr>
      </w:pPr>
      <w:r w:rsidRPr="00085398">
        <w:rPr>
          <w:rFonts w:ascii="Cambria" w:eastAsia="Times New Roman" w:hAnsi="Cambria" w:cs="Times New Roman"/>
          <w:b/>
          <w:caps/>
          <w:sz w:val="28"/>
          <w:szCs w:val="24"/>
        </w:rPr>
        <w:t>Cooperating LCA Boards and Agencies</w:t>
      </w:r>
    </w:p>
    <w:tbl>
      <w:tblPr>
        <w:tblStyle w:val="PlainTable2"/>
        <w:tblW w:w="0" w:type="auto"/>
        <w:tblLook w:val="04A0" w:firstRow="1" w:lastRow="0" w:firstColumn="1" w:lastColumn="0" w:noHBand="0" w:noVBand="1"/>
      </w:tblPr>
      <w:tblGrid>
        <w:gridCol w:w="1767"/>
        <w:gridCol w:w="6880"/>
      </w:tblGrid>
      <w:tr w:rsidR="00085398" w:rsidRPr="00085398" w14:paraId="5B160601" w14:textId="77777777" w:rsidTr="00F079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7" w:type="dxa"/>
            <w:hideMark/>
          </w:tcPr>
          <w:p w14:paraId="1534D0FF" w14:textId="77777777" w:rsidR="00085398" w:rsidRPr="00085398" w:rsidRDefault="00085398" w:rsidP="00085398">
            <w:pPr>
              <w:spacing w:after="0" w:line="240" w:lineRule="auto"/>
              <w:rPr>
                <w:rFonts w:ascii="Cambria" w:eastAsia="Calibri" w:hAnsi="Cambria" w:cs="Arial"/>
              </w:rPr>
            </w:pPr>
            <w:r w:rsidRPr="00085398">
              <w:rPr>
                <w:rFonts w:ascii="Cambria" w:eastAsia="Calibri" w:hAnsi="Cambria" w:cs="Arial"/>
              </w:rPr>
              <w:t>Australian Lutheran College</w:t>
            </w:r>
          </w:p>
        </w:tc>
        <w:tc>
          <w:tcPr>
            <w:tcW w:w="6880" w:type="dxa"/>
            <w:hideMark/>
          </w:tcPr>
          <w:p w14:paraId="26427A90" w14:textId="77777777" w:rsidR="00085398" w:rsidRPr="00085398" w:rsidRDefault="00085398" w:rsidP="00DD5FD3">
            <w:pPr>
              <w:numPr>
                <w:ilvl w:val="0"/>
                <w:numId w:val="5"/>
              </w:numPr>
              <w:spacing w:after="0" w:line="240" w:lineRule="auto"/>
              <w:ind w:left="181" w:hanging="181"/>
              <w:contextualSpacing/>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w:lang w:val="en-US" w:eastAsia="ja-JP"/>
              </w:rPr>
            </w:pPr>
            <w:r w:rsidRPr="00085398">
              <w:rPr>
                <w:rFonts w:ascii="Cambria" w:eastAsia="Times New Roman" w:hAnsi="Cambria" w:cs="Arial"/>
                <w:lang w:val="en-US" w:eastAsia="ja-JP"/>
              </w:rPr>
              <w:t xml:space="preserve">VET program – Certificate IV in Christian Ministry and Theology – support through consultation and promotion of program, encouragement of Lay Workers to undertake Cert IV/higher studies </w:t>
            </w:r>
          </w:p>
          <w:p w14:paraId="5F64BB6E" w14:textId="77777777" w:rsidR="00085398" w:rsidRPr="00085398" w:rsidRDefault="00085398" w:rsidP="00DD5FD3">
            <w:pPr>
              <w:numPr>
                <w:ilvl w:val="0"/>
                <w:numId w:val="5"/>
              </w:numPr>
              <w:spacing w:after="0" w:line="240" w:lineRule="auto"/>
              <w:ind w:left="181" w:hanging="181"/>
              <w:contextualSpacing/>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w:lang w:val="en-US" w:eastAsia="ja-JP"/>
              </w:rPr>
            </w:pPr>
            <w:r w:rsidRPr="00085398">
              <w:rPr>
                <w:rFonts w:ascii="Cambria" w:eastAsia="Times New Roman" w:hAnsi="Cambria" w:cs="Arial"/>
                <w:lang w:val="en-US" w:eastAsia="ja-JP"/>
              </w:rPr>
              <w:t>CEP for pastors support in administration, strategic planning, financial support</w:t>
            </w:r>
          </w:p>
          <w:p w14:paraId="367751FD" w14:textId="77777777" w:rsidR="00085398" w:rsidRPr="00085398" w:rsidRDefault="00085398" w:rsidP="00DD5FD3">
            <w:pPr>
              <w:numPr>
                <w:ilvl w:val="0"/>
                <w:numId w:val="5"/>
              </w:numPr>
              <w:spacing w:after="0" w:line="240" w:lineRule="auto"/>
              <w:ind w:left="181" w:hanging="181"/>
              <w:contextualSpacing/>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w:lang w:val="en-US" w:eastAsia="ja-JP"/>
              </w:rPr>
            </w:pPr>
            <w:r w:rsidRPr="00085398">
              <w:rPr>
                <w:rFonts w:ascii="Cambria" w:eastAsia="Times New Roman" w:hAnsi="Cambria" w:cs="Arial"/>
                <w:lang w:val="en-US" w:eastAsia="ja-JP"/>
              </w:rPr>
              <w:t>Support School of Pastoral Theology with LCA Induction Program for graduating students</w:t>
            </w:r>
          </w:p>
          <w:p w14:paraId="1A912763" w14:textId="77777777" w:rsidR="00085398" w:rsidRPr="00085398" w:rsidRDefault="00085398" w:rsidP="00DD5FD3">
            <w:pPr>
              <w:numPr>
                <w:ilvl w:val="0"/>
                <w:numId w:val="5"/>
              </w:numPr>
              <w:spacing w:after="0" w:line="240" w:lineRule="auto"/>
              <w:ind w:left="181" w:hanging="181"/>
              <w:contextualSpacing/>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w:lang w:val="en-US" w:eastAsia="ja-JP"/>
              </w:rPr>
            </w:pPr>
            <w:r w:rsidRPr="00085398">
              <w:rPr>
                <w:rFonts w:ascii="Cambria" w:eastAsia="Times New Roman" w:hAnsi="Cambria" w:cs="Arial"/>
                <w:lang w:val="en-US" w:eastAsia="ja-JP"/>
              </w:rPr>
              <w:t xml:space="preserve">Promotion of ALC into Lutheran Schools </w:t>
            </w:r>
          </w:p>
          <w:p w14:paraId="4DA0B796" w14:textId="77777777" w:rsidR="00085398" w:rsidRPr="00085398" w:rsidRDefault="00085398" w:rsidP="00DD5FD3">
            <w:pPr>
              <w:numPr>
                <w:ilvl w:val="0"/>
                <w:numId w:val="5"/>
              </w:numPr>
              <w:spacing w:after="0" w:line="240" w:lineRule="auto"/>
              <w:ind w:left="181" w:hanging="181"/>
              <w:contextualSpacing/>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w:lang w:val="en-US" w:eastAsia="ja-JP"/>
              </w:rPr>
            </w:pPr>
            <w:r w:rsidRPr="00085398">
              <w:rPr>
                <w:rFonts w:ascii="Cambria" w:eastAsia="Times New Roman" w:hAnsi="Cambria" w:cs="Arial"/>
                <w:lang w:val="en-US" w:eastAsia="ja-JP"/>
              </w:rPr>
              <w:t>With ALC Principal, support as requested, Video Resource Project</w:t>
            </w:r>
          </w:p>
          <w:p w14:paraId="29AFDF4B" w14:textId="77777777" w:rsidR="00085398" w:rsidRPr="00085398" w:rsidRDefault="00085398" w:rsidP="00DD5FD3">
            <w:pPr>
              <w:numPr>
                <w:ilvl w:val="0"/>
                <w:numId w:val="5"/>
              </w:numPr>
              <w:spacing w:after="0" w:line="240" w:lineRule="auto"/>
              <w:ind w:left="181" w:hanging="181"/>
              <w:contextualSpacing/>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w:lang w:val="en-US" w:eastAsia="ja-JP"/>
              </w:rPr>
            </w:pPr>
            <w:r w:rsidRPr="00085398">
              <w:rPr>
                <w:rFonts w:ascii="Cambria" w:eastAsia="Times New Roman" w:hAnsi="Cambria" w:cs="Arial"/>
                <w:lang w:val="en-US" w:eastAsia="ja-JP"/>
              </w:rPr>
              <w:t>Support for ALITE research via Associate Dean for Research – Stakeholder/reference group and commencement of discussions for new/potential research collaborations.</w:t>
            </w:r>
          </w:p>
        </w:tc>
      </w:tr>
      <w:tr w:rsidR="00085398" w:rsidRPr="00085398" w14:paraId="763AF7C3"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7" w:type="dxa"/>
            <w:hideMark/>
          </w:tcPr>
          <w:p w14:paraId="76F13252" w14:textId="77777777" w:rsidR="00085398" w:rsidRPr="00085398" w:rsidRDefault="00085398" w:rsidP="00085398">
            <w:pPr>
              <w:spacing w:after="0" w:line="240" w:lineRule="auto"/>
              <w:rPr>
                <w:rFonts w:ascii="Cambria" w:eastAsia="Calibri" w:hAnsi="Cambria" w:cs="Arial"/>
              </w:rPr>
            </w:pPr>
            <w:r w:rsidRPr="00085398">
              <w:rPr>
                <w:rFonts w:ascii="Cambria" w:eastAsia="Calibri" w:hAnsi="Cambria" w:cs="Arial"/>
              </w:rPr>
              <w:t>College of Bishops/Office of the Bishop</w:t>
            </w:r>
          </w:p>
        </w:tc>
        <w:tc>
          <w:tcPr>
            <w:tcW w:w="6880" w:type="dxa"/>
            <w:hideMark/>
          </w:tcPr>
          <w:p w14:paraId="1E246B74" w14:textId="77777777" w:rsidR="00085398" w:rsidRPr="00085398" w:rsidRDefault="00085398" w:rsidP="00DD5FD3">
            <w:pPr>
              <w:numPr>
                <w:ilvl w:val="0"/>
                <w:numId w:val="5"/>
              </w:numPr>
              <w:spacing w:after="0" w:line="240" w:lineRule="auto"/>
              <w:ind w:left="181" w:hanging="181"/>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lang w:val="en-US" w:eastAsia="ja-JP"/>
              </w:rPr>
            </w:pPr>
            <w:r w:rsidRPr="00085398">
              <w:rPr>
                <w:rFonts w:ascii="Cambria" w:eastAsia="Times New Roman" w:hAnsi="Cambria" w:cs="Arial"/>
                <w:lang w:val="en-US" w:eastAsia="ja-JP"/>
              </w:rPr>
              <w:t xml:space="preserve">Support with CEP, Other confidential advice, Support for pastoral supervision discussions, Recruitment of project officers, support and work with reconciliation ministry. </w:t>
            </w:r>
          </w:p>
        </w:tc>
      </w:tr>
      <w:tr w:rsidR="00085398" w:rsidRPr="00085398" w14:paraId="452E9B34" w14:textId="77777777" w:rsidTr="00F079D8">
        <w:tc>
          <w:tcPr>
            <w:cnfStyle w:val="001000000000" w:firstRow="0" w:lastRow="0" w:firstColumn="1" w:lastColumn="0" w:oddVBand="0" w:evenVBand="0" w:oddHBand="0" w:evenHBand="0" w:firstRowFirstColumn="0" w:firstRowLastColumn="0" w:lastRowFirstColumn="0" w:lastRowLastColumn="0"/>
            <w:tcW w:w="1767" w:type="dxa"/>
            <w:hideMark/>
          </w:tcPr>
          <w:p w14:paraId="4F3FDDA3" w14:textId="77777777" w:rsidR="00085398" w:rsidRPr="00085398" w:rsidRDefault="00085398" w:rsidP="00085398">
            <w:pPr>
              <w:spacing w:after="0" w:line="240" w:lineRule="auto"/>
              <w:rPr>
                <w:rFonts w:ascii="Cambria" w:eastAsia="Calibri" w:hAnsi="Cambria" w:cs="Arial"/>
              </w:rPr>
            </w:pPr>
            <w:r w:rsidRPr="00085398">
              <w:rPr>
                <w:rFonts w:ascii="Cambria" w:eastAsia="Calibri" w:hAnsi="Cambria" w:cs="Arial"/>
              </w:rPr>
              <w:t>Board of Support for Pastoral Ministry</w:t>
            </w:r>
          </w:p>
        </w:tc>
        <w:tc>
          <w:tcPr>
            <w:tcW w:w="6880" w:type="dxa"/>
            <w:hideMark/>
          </w:tcPr>
          <w:p w14:paraId="6026A256" w14:textId="77777777" w:rsidR="00085398" w:rsidRPr="00085398" w:rsidRDefault="00085398" w:rsidP="00DD5FD3">
            <w:pPr>
              <w:numPr>
                <w:ilvl w:val="0"/>
                <w:numId w:val="5"/>
              </w:numPr>
              <w:spacing w:after="0" w:line="240" w:lineRule="auto"/>
              <w:ind w:left="181" w:hanging="181"/>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lang w:val="en-US" w:eastAsia="ja-JP"/>
              </w:rPr>
            </w:pPr>
            <w:r w:rsidRPr="00085398">
              <w:rPr>
                <w:rFonts w:ascii="Cambria" w:eastAsia="Times New Roman" w:hAnsi="Cambria" w:cs="Arial"/>
                <w:lang w:val="en-US" w:eastAsia="ja-JP"/>
              </w:rPr>
              <w:t>Liaise with board around various matters</w:t>
            </w:r>
          </w:p>
        </w:tc>
      </w:tr>
      <w:tr w:rsidR="00085398" w:rsidRPr="00085398" w14:paraId="4DD2D229"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7" w:type="dxa"/>
            <w:hideMark/>
          </w:tcPr>
          <w:p w14:paraId="2804EB31" w14:textId="77777777" w:rsidR="00085398" w:rsidRPr="00085398" w:rsidRDefault="00085398" w:rsidP="00085398">
            <w:pPr>
              <w:spacing w:after="0" w:line="240" w:lineRule="auto"/>
              <w:rPr>
                <w:rFonts w:ascii="Cambria" w:eastAsia="Calibri" w:hAnsi="Cambria" w:cs="Arial"/>
              </w:rPr>
            </w:pPr>
            <w:r w:rsidRPr="00085398">
              <w:rPr>
                <w:rFonts w:ascii="Cambria" w:eastAsia="Calibri" w:hAnsi="Cambria" w:cs="Arial"/>
              </w:rPr>
              <w:t>District Administrators</w:t>
            </w:r>
          </w:p>
        </w:tc>
        <w:tc>
          <w:tcPr>
            <w:tcW w:w="6880" w:type="dxa"/>
            <w:hideMark/>
          </w:tcPr>
          <w:p w14:paraId="5FBF6D59" w14:textId="77777777" w:rsidR="00085398" w:rsidRPr="00085398" w:rsidRDefault="00085398" w:rsidP="00DD5FD3">
            <w:pPr>
              <w:numPr>
                <w:ilvl w:val="0"/>
                <w:numId w:val="5"/>
              </w:numPr>
              <w:spacing w:after="0" w:line="240" w:lineRule="auto"/>
              <w:ind w:left="181" w:hanging="181"/>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lang w:val="en-US" w:eastAsia="ja-JP"/>
              </w:rPr>
            </w:pPr>
            <w:r w:rsidRPr="00085398">
              <w:rPr>
                <w:rFonts w:ascii="Cambria" w:eastAsia="Times New Roman" w:hAnsi="Cambria" w:cs="Arial"/>
                <w:lang w:val="en-US" w:eastAsia="ja-JP"/>
              </w:rPr>
              <w:t>Provide industrial relations advice, award interpretation, HRM Support, LCA HRS liaison</w:t>
            </w:r>
          </w:p>
        </w:tc>
      </w:tr>
      <w:tr w:rsidR="00085398" w:rsidRPr="00085398" w14:paraId="737F21CA" w14:textId="77777777" w:rsidTr="00F079D8">
        <w:tc>
          <w:tcPr>
            <w:cnfStyle w:val="001000000000" w:firstRow="0" w:lastRow="0" w:firstColumn="1" w:lastColumn="0" w:oddVBand="0" w:evenVBand="0" w:oddHBand="0" w:evenHBand="0" w:firstRowFirstColumn="0" w:firstRowLastColumn="0" w:lastRowFirstColumn="0" w:lastRowLastColumn="0"/>
            <w:tcW w:w="1767" w:type="dxa"/>
            <w:hideMark/>
          </w:tcPr>
          <w:p w14:paraId="2BD55F23" w14:textId="77777777" w:rsidR="00085398" w:rsidRPr="00085398" w:rsidRDefault="00085398" w:rsidP="00085398">
            <w:pPr>
              <w:spacing w:after="0" w:line="240" w:lineRule="auto"/>
              <w:rPr>
                <w:rFonts w:ascii="Cambria" w:eastAsia="Calibri" w:hAnsi="Cambria" w:cs="Arial"/>
              </w:rPr>
            </w:pPr>
            <w:r w:rsidRPr="00085398">
              <w:rPr>
                <w:rFonts w:ascii="Cambria" w:eastAsia="Calibri" w:hAnsi="Cambria" w:cs="Arial"/>
              </w:rPr>
              <w:t>Various Dis-trict Entities</w:t>
            </w:r>
          </w:p>
        </w:tc>
        <w:tc>
          <w:tcPr>
            <w:tcW w:w="6880" w:type="dxa"/>
            <w:hideMark/>
          </w:tcPr>
          <w:p w14:paraId="33AF9F4D" w14:textId="77777777" w:rsidR="00085398" w:rsidRPr="00085398" w:rsidRDefault="00085398" w:rsidP="00DD5FD3">
            <w:pPr>
              <w:numPr>
                <w:ilvl w:val="0"/>
                <w:numId w:val="5"/>
              </w:numPr>
              <w:spacing w:after="0" w:line="240" w:lineRule="auto"/>
              <w:ind w:left="181" w:hanging="181"/>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lang w:val="en-US" w:eastAsia="ja-JP"/>
              </w:rPr>
            </w:pPr>
            <w:r w:rsidRPr="00085398">
              <w:rPr>
                <w:rFonts w:ascii="Cambria" w:eastAsia="Times New Roman" w:hAnsi="Cambria" w:cs="Arial"/>
                <w:lang w:val="en-US" w:eastAsia="ja-JP"/>
              </w:rPr>
              <w:t>Support as requested. Liaise with LCC, LDS, Blueprint Ministries, LYQ, Lutheran Services</w:t>
            </w:r>
          </w:p>
        </w:tc>
      </w:tr>
      <w:tr w:rsidR="00085398" w:rsidRPr="00085398" w14:paraId="4E756006"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7" w:type="dxa"/>
            <w:hideMark/>
          </w:tcPr>
          <w:p w14:paraId="6F4033E6" w14:textId="77777777" w:rsidR="00085398" w:rsidRPr="00085398" w:rsidRDefault="00085398" w:rsidP="00085398">
            <w:pPr>
              <w:spacing w:after="0" w:line="240" w:lineRule="auto"/>
              <w:rPr>
                <w:rFonts w:ascii="Cambria" w:eastAsia="Calibri" w:hAnsi="Cambria" w:cs="Arial"/>
              </w:rPr>
            </w:pPr>
            <w:r w:rsidRPr="00085398">
              <w:rPr>
                <w:rFonts w:ascii="Cambria" w:eastAsia="Calibri" w:hAnsi="Cambria" w:cs="Arial"/>
              </w:rPr>
              <w:t>Local Mission</w:t>
            </w:r>
          </w:p>
        </w:tc>
        <w:tc>
          <w:tcPr>
            <w:tcW w:w="6880" w:type="dxa"/>
            <w:hideMark/>
          </w:tcPr>
          <w:p w14:paraId="0D13DF97" w14:textId="77777777" w:rsidR="00085398" w:rsidRPr="00085398" w:rsidRDefault="00085398" w:rsidP="00DD5FD3">
            <w:pPr>
              <w:numPr>
                <w:ilvl w:val="0"/>
                <w:numId w:val="5"/>
              </w:numPr>
              <w:spacing w:after="0" w:line="240" w:lineRule="auto"/>
              <w:ind w:left="181" w:hanging="181"/>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lang w:val="en-US" w:eastAsia="ja-JP"/>
              </w:rPr>
            </w:pPr>
            <w:r w:rsidRPr="00085398">
              <w:rPr>
                <w:rFonts w:ascii="Cambria" w:eastAsia="Times New Roman" w:hAnsi="Cambria" w:cs="Arial"/>
                <w:lang w:val="en-US" w:eastAsia="ja-JP"/>
              </w:rPr>
              <w:t>Support for EOLM, One Loving God Project, Support of and worked with Grow Ministries, New and Renewing Churches, and Media, Video Resource Project</w:t>
            </w:r>
          </w:p>
        </w:tc>
      </w:tr>
      <w:tr w:rsidR="00085398" w:rsidRPr="00085398" w14:paraId="0055AFC9" w14:textId="77777777" w:rsidTr="00F079D8">
        <w:tc>
          <w:tcPr>
            <w:cnfStyle w:val="001000000000" w:firstRow="0" w:lastRow="0" w:firstColumn="1" w:lastColumn="0" w:oddVBand="0" w:evenVBand="0" w:oddHBand="0" w:evenHBand="0" w:firstRowFirstColumn="0" w:firstRowLastColumn="0" w:lastRowFirstColumn="0" w:lastRowLastColumn="0"/>
            <w:tcW w:w="1767" w:type="dxa"/>
            <w:hideMark/>
          </w:tcPr>
          <w:p w14:paraId="07F19A8D" w14:textId="77777777" w:rsidR="00085398" w:rsidRPr="00085398" w:rsidRDefault="00085398" w:rsidP="00085398">
            <w:pPr>
              <w:spacing w:after="0" w:line="240" w:lineRule="auto"/>
              <w:rPr>
                <w:rFonts w:ascii="Cambria" w:eastAsia="Calibri" w:hAnsi="Cambria" w:cs="Arial"/>
              </w:rPr>
            </w:pPr>
            <w:r w:rsidRPr="00085398">
              <w:rPr>
                <w:rFonts w:ascii="Cambria" w:eastAsia="Calibri" w:hAnsi="Cambria" w:cs="Arial"/>
              </w:rPr>
              <w:t>Other departments of the EOC</w:t>
            </w:r>
          </w:p>
        </w:tc>
        <w:tc>
          <w:tcPr>
            <w:tcW w:w="6880" w:type="dxa"/>
            <w:hideMark/>
          </w:tcPr>
          <w:p w14:paraId="5AC2DAED" w14:textId="77777777" w:rsidR="00085398" w:rsidRPr="00085398" w:rsidRDefault="00085398" w:rsidP="00DD5FD3">
            <w:pPr>
              <w:numPr>
                <w:ilvl w:val="0"/>
                <w:numId w:val="5"/>
              </w:numPr>
              <w:spacing w:after="0" w:line="240" w:lineRule="auto"/>
              <w:ind w:left="181" w:hanging="181"/>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lang w:val="en-US" w:eastAsia="ja-JP"/>
              </w:rPr>
            </w:pPr>
            <w:r w:rsidRPr="00085398">
              <w:rPr>
                <w:rFonts w:ascii="Cambria" w:eastAsia="Times New Roman" w:hAnsi="Cambria" w:cs="Arial"/>
                <w:lang w:val="en-US" w:eastAsia="ja-JP"/>
              </w:rPr>
              <w:t>Various cross department interactions with Communications, PSD, Finance and Admin and Archives, Video Resource Project</w:t>
            </w:r>
          </w:p>
        </w:tc>
      </w:tr>
      <w:tr w:rsidR="00085398" w:rsidRPr="00085398" w14:paraId="4C45D4B4"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7" w:type="dxa"/>
            <w:hideMark/>
          </w:tcPr>
          <w:p w14:paraId="724564E5" w14:textId="77777777" w:rsidR="00085398" w:rsidRPr="00085398" w:rsidRDefault="00085398" w:rsidP="00085398">
            <w:pPr>
              <w:spacing w:after="0" w:line="240" w:lineRule="auto"/>
              <w:rPr>
                <w:rFonts w:ascii="Cambria" w:eastAsia="Calibri" w:hAnsi="Cambria" w:cs="Arial"/>
              </w:rPr>
            </w:pPr>
            <w:r w:rsidRPr="00085398">
              <w:rPr>
                <w:rFonts w:ascii="Cambria" w:eastAsia="Calibri" w:hAnsi="Cambria" w:cs="Arial"/>
              </w:rPr>
              <w:t>LEA</w:t>
            </w:r>
          </w:p>
        </w:tc>
        <w:tc>
          <w:tcPr>
            <w:tcW w:w="6880" w:type="dxa"/>
            <w:hideMark/>
          </w:tcPr>
          <w:p w14:paraId="6B3C8BD8" w14:textId="77777777" w:rsidR="00085398" w:rsidRPr="00085398" w:rsidRDefault="00085398" w:rsidP="00DD5FD3">
            <w:pPr>
              <w:numPr>
                <w:ilvl w:val="0"/>
                <w:numId w:val="5"/>
              </w:numPr>
              <w:spacing w:after="0" w:line="240" w:lineRule="auto"/>
              <w:ind w:left="181" w:hanging="181"/>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lang w:val="en-US" w:eastAsia="ja-JP"/>
              </w:rPr>
            </w:pPr>
            <w:r w:rsidRPr="00085398">
              <w:rPr>
                <w:rFonts w:ascii="Cambria" w:eastAsia="Times New Roman" w:hAnsi="Cambria" w:cs="Times New Roman"/>
                <w:lang w:val="en-US" w:eastAsia="ja-JP"/>
              </w:rPr>
              <w:t xml:space="preserve">To initiate contact with schools around career and Service opportunities </w:t>
            </w:r>
          </w:p>
          <w:p w14:paraId="0CCDBFDA" w14:textId="77777777" w:rsidR="00085398" w:rsidRPr="00085398" w:rsidRDefault="00085398" w:rsidP="00DD5FD3">
            <w:pPr>
              <w:numPr>
                <w:ilvl w:val="0"/>
                <w:numId w:val="5"/>
              </w:numPr>
              <w:spacing w:after="0" w:line="240" w:lineRule="auto"/>
              <w:ind w:left="181" w:hanging="181"/>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lang w:val="en-US" w:eastAsia="ja-JP"/>
              </w:rPr>
            </w:pPr>
            <w:r w:rsidRPr="00085398">
              <w:rPr>
                <w:rFonts w:ascii="Cambria" w:eastAsia="Times New Roman" w:hAnsi="Cambria" w:cs="Times New Roman"/>
                <w:lang w:val="en-US" w:eastAsia="ja-JP"/>
              </w:rPr>
              <w:t>Support Ministry Workers in Schools</w:t>
            </w:r>
          </w:p>
        </w:tc>
      </w:tr>
      <w:tr w:rsidR="00085398" w:rsidRPr="00085398" w14:paraId="4953F776" w14:textId="77777777" w:rsidTr="00F079D8">
        <w:tc>
          <w:tcPr>
            <w:cnfStyle w:val="001000000000" w:firstRow="0" w:lastRow="0" w:firstColumn="1" w:lastColumn="0" w:oddVBand="0" w:evenVBand="0" w:oddHBand="0" w:evenHBand="0" w:firstRowFirstColumn="0" w:firstRowLastColumn="0" w:lastRowFirstColumn="0" w:lastRowLastColumn="0"/>
            <w:tcW w:w="1767" w:type="dxa"/>
            <w:hideMark/>
          </w:tcPr>
          <w:p w14:paraId="2DFDD44F" w14:textId="77777777" w:rsidR="00085398" w:rsidRPr="00085398" w:rsidRDefault="00085398" w:rsidP="00085398">
            <w:pPr>
              <w:spacing w:after="0" w:line="240" w:lineRule="auto"/>
              <w:rPr>
                <w:rFonts w:ascii="Cambria" w:eastAsia="Calibri" w:hAnsi="Cambria" w:cs="Arial"/>
              </w:rPr>
            </w:pPr>
            <w:r w:rsidRPr="00085398">
              <w:rPr>
                <w:rFonts w:ascii="Cambria" w:eastAsia="Calibri" w:hAnsi="Cambria" w:cs="Arial"/>
              </w:rPr>
              <w:t>International Mission</w:t>
            </w:r>
          </w:p>
        </w:tc>
        <w:tc>
          <w:tcPr>
            <w:tcW w:w="6880" w:type="dxa"/>
            <w:hideMark/>
          </w:tcPr>
          <w:p w14:paraId="7DC6A925" w14:textId="77777777" w:rsidR="00085398" w:rsidRPr="00085398" w:rsidRDefault="00085398" w:rsidP="00DD5FD3">
            <w:pPr>
              <w:numPr>
                <w:ilvl w:val="0"/>
                <w:numId w:val="5"/>
              </w:numPr>
              <w:spacing w:after="0" w:line="240" w:lineRule="auto"/>
              <w:ind w:left="181" w:hanging="181"/>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lang w:val="en-US" w:eastAsia="ja-JP"/>
              </w:rPr>
            </w:pPr>
            <w:r w:rsidRPr="00085398">
              <w:rPr>
                <w:rFonts w:ascii="Cambria" w:eastAsia="Times New Roman" w:hAnsi="Cambria" w:cs="Times New Roman"/>
                <w:lang w:val="en-US" w:eastAsia="ja-JP"/>
              </w:rPr>
              <w:t>Supported International Mission with Industrial Relations matters, other support as requested</w:t>
            </w:r>
          </w:p>
        </w:tc>
      </w:tr>
      <w:tr w:rsidR="00085398" w:rsidRPr="00085398" w14:paraId="757E2D0E"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7" w:type="dxa"/>
            <w:hideMark/>
          </w:tcPr>
          <w:p w14:paraId="35494FFF" w14:textId="77777777" w:rsidR="00085398" w:rsidRPr="00085398" w:rsidRDefault="00085398" w:rsidP="00085398">
            <w:pPr>
              <w:spacing w:after="0" w:line="240" w:lineRule="auto"/>
              <w:rPr>
                <w:rFonts w:ascii="Cambria" w:eastAsia="Calibri" w:hAnsi="Cambria" w:cs="Arial"/>
              </w:rPr>
            </w:pPr>
            <w:r w:rsidRPr="00085398">
              <w:rPr>
                <w:rFonts w:ascii="Cambria" w:eastAsia="Calibri" w:hAnsi="Cambria" w:cs="Arial"/>
              </w:rPr>
              <w:t>LLL</w:t>
            </w:r>
          </w:p>
        </w:tc>
        <w:tc>
          <w:tcPr>
            <w:tcW w:w="6880" w:type="dxa"/>
            <w:hideMark/>
          </w:tcPr>
          <w:p w14:paraId="588EB337" w14:textId="77777777" w:rsidR="00085398" w:rsidRPr="00085398" w:rsidRDefault="00085398" w:rsidP="00DD5FD3">
            <w:pPr>
              <w:numPr>
                <w:ilvl w:val="0"/>
                <w:numId w:val="5"/>
              </w:numPr>
              <w:spacing w:after="0" w:line="240" w:lineRule="auto"/>
              <w:ind w:left="181" w:hanging="181"/>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lang w:val="en-US" w:eastAsia="ja-JP"/>
              </w:rPr>
            </w:pPr>
            <w:r w:rsidRPr="00085398">
              <w:rPr>
                <w:rFonts w:ascii="Cambria" w:eastAsia="Times New Roman" w:hAnsi="Cambria" w:cs="Times New Roman"/>
                <w:lang w:val="en-US" w:eastAsia="ja-JP"/>
              </w:rPr>
              <w:t>Cross Promotion of LLL and Lay Ministry in particular around Lay Worker Conference, Commission on Salary submissions, Investigation of Support to relieve pastoral student debt</w:t>
            </w:r>
          </w:p>
        </w:tc>
      </w:tr>
      <w:tr w:rsidR="00085398" w:rsidRPr="00085398" w14:paraId="5B716C3A" w14:textId="77777777" w:rsidTr="00F079D8">
        <w:tc>
          <w:tcPr>
            <w:cnfStyle w:val="001000000000" w:firstRow="0" w:lastRow="0" w:firstColumn="1" w:lastColumn="0" w:oddVBand="0" w:evenVBand="0" w:oddHBand="0" w:evenHBand="0" w:firstRowFirstColumn="0" w:firstRowLastColumn="0" w:lastRowFirstColumn="0" w:lastRowLastColumn="0"/>
            <w:tcW w:w="1767" w:type="dxa"/>
            <w:hideMark/>
          </w:tcPr>
          <w:p w14:paraId="04935765" w14:textId="77777777" w:rsidR="00085398" w:rsidRPr="00085398" w:rsidRDefault="00085398" w:rsidP="00085398">
            <w:pPr>
              <w:spacing w:after="0" w:line="240" w:lineRule="auto"/>
              <w:rPr>
                <w:rFonts w:ascii="Cambria" w:eastAsia="Calibri" w:hAnsi="Cambria" w:cs="Arial"/>
              </w:rPr>
            </w:pPr>
            <w:r w:rsidRPr="00085398">
              <w:rPr>
                <w:rFonts w:ascii="Cambria" w:eastAsia="Calibri" w:hAnsi="Cambria" w:cs="Arial"/>
              </w:rPr>
              <w:t>Finke River Mission</w:t>
            </w:r>
          </w:p>
        </w:tc>
        <w:tc>
          <w:tcPr>
            <w:tcW w:w="6880" w:type="dxa"/>
            <w:hideMark/>
          </w:tcPr>
          <w:p w14:paraId="238C60FC" w14:textId="77777777" w:rsidR="00085398" w:rsidRPr="00085398" w:rsidRDefault="00085398" w:rsidP="00DD5FD3">
            <w:pPr>
              <w:numPr>
                <w:ilvl w:val="0"/>
                <w:numId w:val="5"/>
              </w:numPr>
              <w:spacing w:after="0" w:line="240" w:lineRule="auto"/>
              <w:ind w:left="181" w:hanging="181"/>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lang w:val="en-US" w:eastAsia="ja-JP"/>
              </w:rPr>
            </w:pPr>
            <w:r w:rsidRPr="00085398">
              <w:rPr>
                <w:rFonts w:ascii="Cambria" w:eastAsia="Times New Roman" w:hAnsi="Cambria" w:cs="Times New Roman"/>
                <w:lang w:val="en-US" w:eastAsia="ja-JP"/>
              </w:rPr>
              <w:t>Assistance with Recruitment Processes</w:t>
            </w:r>
          </w:p>
        </w:tc>
      </w:tr>
    </w:tbl>
    <w:p w14:paraId="2951CE41" w14:textId="77777777" w:rsidR="00085398" w:rsidRPr="00085398" w:rsidRDefault="00085398" w:rsidP="00085398">
      <w:pPr>
        <w:keepNext/>
        <w:keepLines/>
        <w:spacing w:after="120" w:line="240" w:lineRule="auto"/>
        <w:outlineLvl w:val="2"/>
        <w:rPr>
          <w:rFonts w:ascii="Cambria" w:eastAsia="Times New Roman" w:hAnsi="Cambria" w:cs="Times New Roman"/>
          <w:b/>
          <w:caps/>
          <w:sz w:val="28"/>
          <w:szCs w:val="28"/>
          <w:lang w:val="en-US" w:eastAsia="ja-JP"/>
        </w:rPr>
      </w:pPr>
      <w:r w:rsidRPr="00085398">
        <w:rPr>
          <w:rFonts w:ascii="Cambria" w:eastAsia="Times New Roman" w:hAnsi="Cambria" w:cs="Times New Roman"/>
          <w:b/>
          <w:caps/>
          <w:sz w:val="28"/>
          <w:szCs w:val="24"/>
        </w:rPr>
        <w:t>Financial Performance</w:t>
      </w:r>
    </w:p>
    <w:p w14:paraId="42625DA5" w14:textId="77777777" w:rsidR="00085398" w:rsidRPr="00085398" w:rsidRDefault="00085398" w:rsidP="00085398">
      <w:pPr>
        <w:spacing w:after="0" w:line="240" w:lineRule="auto"/>
        <w:rPr>
          <w:rFonts w:ascii="Cambria" w:eastAsia="Calibri" w:hAnsi="Cambria" w:cs="Times New Roman"/>
          <w:b/>
        </w:rPr>
      </w:pPr>
      <w:bookmarkStart w:id="3" w:name="_Hlk521571383"/>
      <w:r w:rsidRPr="00085398">
        <w:rPr>
          <w:rFonts w:ascii="Cambria" w:eastAsia="Calibri" w:hAnsi="Cambria" w:cs="Times New Roman"/>
          <w:b/>
        </w:rPr>
        <w:t xml:space="preserve">INDIVIDUAL DEPARTMENTAL FINANCIAL REPORT </w:t>
      </w:r>
    </w:p>
    <w:p w14:paraId="52AF4819" w14:textId="77777777" w:rsidR="00085398" w:rsidRPr="00085398" w:rsidRDefault="00085398" w:rsidP="00085398">
      <w:pPr>
        <w:spacing w:after="0" w:line="240" w:lineRule="auto"/>
        <w:rPr>
          <w:rFonts w:ascii="Cambria" w:eastAsia="Calibri" w:hAnsi="Cambria" w:cs="Times New Roman"/>
          <w:b/>
          <w:sz w:val="12"/>
        </w:rPr>
      </w:pPr>
      <w:r w:rsidRPr="00085398">
        <w:rPr>
          <w:rFonts w:ascii="Cambria" w:eastAsia="Calibri" w:hAnsi="Cambria" w:cs="Times New Roman"/>
          <w:b/>
          <w:sz w:val="2"/>
          <w:szCs w:val="2"/>
        </w:rPr>
        <w:br/>
      </w:r>
      <w:r w:rsidRPr="00085398">
        <w:rPr>
          <w:rFonts w:ascii="Cambria" w:eastAsia="Calibri" w:hAnsi="Cambria" w:cs="Times New Roman"/>
          <w:b/>
        </w:rPr>
        <w:t>FOR THE PERIODS ENDING 31 DECEMBER</w:t>
      </w:r>
      <w:r w:rsidRPr="00085398">
        <w:rPr>
          <w:rFonts w:ascii="Cambria" w:eastAsia="Calibri" w:hAnsi="Cambria" w:cs="Times New Roman"/>
          <w:b/>
        </w:rPr>
        <w:br/>
      </w:r>
    </w:p>
    <w:bookmarkEnd w:id="3"/>
    <w:p w14:paraId="296DDA06" w14:textId="77777777" w:rsidR="00085398" w:rsidRPr="00085398" w:rsidRDefault="00085398" w:rsidP="00085398">
      <w:pPr>
        <w:tabs>
          <w:tab w:val="right" w:pos="5954"/>
          <w:tab w:val="right" w:pos="7371"/>
          <w:tab w:val="right" w:pos="8789"/>
        </w:tabs>
        <w:spacing w:after="0" w:line="240" w:lineRule="auto"/>
        <w:contextualSpacing/>
        <w:rPr>
          <w:rFonts w:ascii="Cambria" w:eastAsia="Calibri" w:hAnsi="Cambria" w:cs="Calibri"/>
          <w:b/>
        </w:rPr>
      </w:pPr>
      <w:r w:rsidRPr="00085398">
        <w:rPr>
          <w:rFonts w:ascii="Cambria" w:eastAsia="Calibri" w:hAnsi="Cambria" w:cs="Calibri"/>
          <w:b/>
        </w:rPr>
        <w:tab/>
        <w:t>2017</w:t>
      </w:r>
      <w:r w:rsidRPr="00085398">
        <w:rPr>
          <w:rFonts w:ascii="Cambria" w:eastAsia="Calibri" w:hAnsi="Cambria" w:cs="Calibri"/>
          <w:b/>
        </w:rPr>
        <w:tab/>
        <w:t>2016</w:t>
      </w:r>
      <w:r w:rsidRPr="00085398">
        <w:rPr>
          <w:rFonts w:ascii="Cambria" w:eastAsia="Calibri" w:hAnsi="Cambria" w:cs="Calibri"/>
          <w:b/>
        </w:rPr>
        <w:tab/>
        <w:t>2015</w:t>
      </w:r>
    </w:p>
    <w:p w14:paraId="7651E414" w14:textId="77777777" w:rsidR="00085398" w:rsidRPr="00085398" w:rsidRDefault="00085398" w:rsidP="00085398">
      <w:pPr>
        <w:tabs>
          <w:tab w:val="right" w:pos="5954"/>
          <w:tab w:val="right" w:pos="7371"/>
          <w:tab w:val="right" w:pos="8789"/>
        </w:tabs>
        <w:spacing w:after="0" w:line="240" w:lineRule="auto"/>
        <w:contextualSpacing/>
        <w:rPr>
          <w:rFonts w:ascii="Cambria" w:eastAsia="Calibri" w:hAnsi="Cambria" w:cs="Calibri"/>
        </w:rPr>
      </w:pPr>
      <w:r w:rsidRPr="00085398">
        <w:rPr>
          <w:rFonts w:ascii="Cambria" w:eastAsia="Calibri" w:hAnsi="Cambria" w:cs="Calibri"/>
          <w:b/>
        </w:rPr>
        <w:t>Income</w:t>
      </w:r>
    </w:p>
    <w:p w14:paraId="3EA7D38B" w14:textId="77777777" w:rsidR="00085398" w:rsidRPr="00085398" w:rsidRDefault="00085398" w:rsidP="00085398">
      <w:pPr>
        <w:tabs>
          <w:tab w:val="right" w:pos="5954"/>
          <w:tab w:val="right" w:pos="7371"/>
          <w:tab w:val="right" w:pos="8789"/>
        </w:tabs>
        <w:spacing w:after="0" w:line="240" w:lineRule="auto"/>
        <w:contextualSpacing/>
        <w:rPr>
          <w:rFonts w:ascii="Cambria" w:eastAsia="Calibri" w:hAnsi="Cambria" w:cs="Calibri"/>
        </w:rPr>
      </w:pPr>
      <w:r w:rsidRPr="00085398">
        <w:rPr>
          <w:rFonts w:ascii="Cambria" w:eastAsia="Calibri" w:hAnsi="Cambria" w:cs="Calibri"/>
        </w:rPr>
        <w:t>Appeals, donations and bequests</w:t>
      </w:r>
      <w:r w:rsidRPr="00085398">
        <w:rPr>
          <w:rFonts w:ascii="Cambria" w:eastAsia="Calibri" w:hAnsi="Cambria" w:cs="Calibri"/>
        </w:rPr>
        <w:tab/>
        <w:t>508</w:t>
      </w:r>
      <w:r w:rsidRPr="00085398">
        <w:rPr>
          <w:rFonts w:ascii="Cambria" w:eastAsia="Calibri" w:hAnsi="Cambria" w:cs="Calibri"/>
        </w:rPr>
        <w:tab/>
        <w:t>11,309</w:t>
      </w:r>
      <w:r w:rsidRPr="00085398">
        <w:rPr>
          <w:rFonts w:ascii="Cambria" w:eastAsia="Calibri" w:hAnsi="Cambria" w:cs="Calibri"/>
        </w:rPr>
        <w:tab/>
        <w:t>100</w:t>
      </w:r>
    </w:p>
    <w:p w14:paraId="476B5423" w14:textId="77777777" w:rsidR="00085398" w:rsidRPr="00085398" w:rsidRDefault="00085398" w:rsidP="00085398">
      <w:pPr>
        <w:tabs>
          <w:tab w:val="right" w:pos="5954"/>
          <w:tab w:val="right" w:pos="7371"/>
          <w:tab w:val="right" w:pos="8789"/>
        </w:tabs>
        <w:spacing w:after="0" w:line="240" w:lineRule="auto"/>
        <w:contextualSpacing/>
        <w:rPr>
          <w:rFonts w:ascii="Cambria" w:eastAsia="Calibri" w:hAnsi="Cambria" w:cs="Calibri"/>
        </w:rPr>
      </w:pPr>
      <w:r w:rsidRPr="00085398">
        <w:rPr>
          <w:rFonts w:ascii="Cambria" w:eastAsia="Calibri" w:hAnsi="Cambria" w:cs="Calibri"/>
        </w:rPr>
        <w:t>Investment and rental income</w:t>
      </w:r>
      <w:r w:rsidRPr="00085398">
        <w:rPr>
          <w:rFonts w:ascii="Cambria" w:eastAsia="Calibri" w:hAnsi="Cambria" w:cs="Calibri"/>
        </w:rPr>
        <w:tab/>
        <w:t>19,629</w:t>
      </w:r>
      <w:r w:rsidRPr="00085398">
        <w:rPr>
          <w:rFonts w:ascii="Cambria" w:eastAsia="Calibri" w:hAnsi="Cambria" w:cs="Calibri"/>
        </w:rPr>
        <w:tab/>
        <w:t>18,320</w:t>
      </w:r>
      <w:r w:rsidRPr="00085398">
        <w:rPr>
          <w:rFonts w:ascii="Cambria" w:eastAsia="Calibri" w:hAnsi="Cambria" w:cs="Calibri"/>
        </w:rPr>
        <w:tab/>
        <w:t>14,425</w:t>
      </w:r>
    </w:p>
    <w:p w14:paraId="7B8797FB" w14:textId="77777777" w:rsidR="00085398" w:rsidRPr="00085398" w:rsidRDefault="00085398" w:rsidP="00085398">
      <w:pPr>
        <w:tabs>
          <w:tab w:val="right" w:pos="5954"/>
          <w:tab w:val="right" w:pos="7371"/>
          <w:tab w:val="right" w:pos="8789"/>
        </w:tabs>
        <w:spacing w:after="0" w:line="240" w:lineRule="auto"/>
        <w:contextualSpacing/>
        <w:rPr>
          <w:rFonts w:ascii="Cambria" w:eastAsia="Calibri" w:hAnsi="Cambria" w:cs="Calibri"/>
        </w:rPr>
      </w:pPr>
      <w:r w:rsidRPr="00085398">
        <w:rPr>
          <w:rFonts w:ascii="Cambria" w:eastAsia="Calibri" w:hAnsi="Cambria" w:cs="Calibri"/>
        </w:rPr>
        <w:t>LCA income</w:t>
      </w:r>
      <w:r w:rsidRPr="00085398">
        <w:rPr>
          <w:rFonts w:ascii="Cambria" w:eastAsia="Calibri" w:hAnsi="Cambria" w:cs="Calibri"/>
        </w:rPr>
        <w:tab/>
        <w:t>221,967</w:t>
      </w:r>
      <w:r w:rsidRPr="00085398">
        <w:rPr>
          <w:rFonts w:ascii="Cambria" w:eastAsia="Calibri" w:hAnsi="Cambria" w:cs="Calibri"/>
        </w:rPr>
        <w:tab/>
        <w:t>205,956</w:t>
      </w:r>
      <w:r w:rsidRPr="00085398">
        <w:rPr>
          <w:rFonts w:ascii="Cambria" w:eastAsia="Calibri" w:hAnsi="Cambria" w:cs="Calibri"/>
        </w:rPr>
        <w:tab/>
        <w:t>116.164</w:t>
      </w:r>
    </w:p>
    <w:p w14:paraId="1BDE6D26" w14:textId="77777777" w:rsidR="00085398" w:rsidRPr="00085398" w:rsidRDefault="00085398" w:rsidP="00085398">
      <w:pPr>
        <w:tabs>
          <w:tab w:val="right" w:pos="5954"/>
          <w:tab w:val="right" w:pos="7371"/>
          <w:tab w:val="right" w:pos="8789"/>
        </w:tabs>
        <w:spacing w:after="0" w:line="240" w:lineRule="auto"/>
        <w:contextualSpacing/>
        <w:rPr>
          <w:rFonts w:ascii="Cambria" w:eastAsia="Calibri" w:hAnsi="Cambria" w:cs="Calibri"/>
        </w:rPr>
      </w:pPr>
      <w:r w:rsidRPr="00085398">
        <w:rPr>
          <w:rFonts w:ascii="Cambria" w:eastAsia="Calibri" w:hAnsi="Cambria" w:cs="Calibri"/>
        </w:rPr>
        <w:t>LCA allocations</w:t>
      </w:r>
      <w:r w:rsidRPr="00085398">
        <w:rPr>
          <w:rFonts w:ascii="Cambria" w:eastAsia="Calibri" w:hAnsi="Cambria" w:cs="Calibri"/>
        </w:rPr>
        <w:tab/>
        <w:t>215,000</w:t>
      </w:r>
      <w:r w:rsidRPr="00085398">
        <w:rPr>
          <w:rFonts w:ascii="Cambria" w:eastAsia="Calibri" w:hAnsi="Cambria" w:cs="Calibri"/>
        </w:rPr>
        <w:tab/>
        <w:t>192,146</w:t>
      </w:r>
      <w:r w:rsidRPr="00085398">
        <w:rPr>
          <w:rFonts w:ascii="Cambria" w:eastAsia="Calibri" w:hAnsi="Cambria" w:cs="Calibri"/>
        </w:rPr>
        <w:tab/>
        <w:t>263,000</w:t>
      </w:r>
    </w:p>
    <w:p w14:paraId="3F0E131C" w14:textId="77777777" w:rsidR="00085398" w:rsidRPr="00085398" w:rsidRDefault="00085398" w:rsidP="00085398">
      <w:pPr>
        <w:tabs>
          <w:tab w:val="right" w:pos="5954"/>
          <w:tab w:val="right" w:pos="7371"/>
          <w:tab w:val="right" w:pos="8789"/>
        </w:tabs>
        <w:spacing w:after="0" w:line="240" w:lineRule="auto"/>
        <w:contextualSpacing/>
        <w:rPr>
          <w:rFonts w:ascii="Cambria" w:eastAsia="Calibri" w:hAnsi="Cambria" w:cs="Calibri"/>
        </w:rPr>
      </w:pPr>
      <w:r w:rsidRPr="00085398">
        <w:rPr>
          <w:rFonts w:ascii="Cambria" w:eastAsia="Calibri" w:hAnsi="Cambria" w:cs="Calibri"/>
        </w:rPr>
        <w:t>Reimbursements</w:t>
      </w:r>
      <w:r w:rsidRPr="00085398">
        <w:rPr>
          <w:rFonts w:ascii="Cambria" w:eastAsia="Calibri" w:hAnsi="Cambria" w:cs="Calibri"/>
        </w:rPr>
        <w:tab/>
        <w:t>0</w:t>
      </w:r>
      <w:r w:rsidRPr="00085398">
        <w:rPr>
          <w:rFonts w:ascii="Cambria" w:eastAsia="Calibri" w:hAnsi="Cambria" w:cs="Calibri"/>
        </w:rPr>
        <w:tab/>
        <w:t>0</w:t>
      </w:r>
      <w:r w:rsidRPr="00085398">
        <w:rPr>
          <w:rFonts w:ascii="Cambria" w:eastAsia="Calibri" w:hAnsi="Cambria" w:cs="Calibri"/>
        </w:rPr>
        <w:tab/>
        <w:t>500</w:t>
      </w:r>
    </w:p>
    <w:p w14:paraId="19FFFDE1" w14:textId="77777777" w:rsidR="00085398" w:rsidRPr="00085398" w:rsidRDefault="00085398" w:rsidP="00085398">
      <w:pPr>
        <w:tabs>
          <w:tab w:val="right" w:pos="5954"/>
          <w:tab w:val="right" w:pos="7371"/>
          <w:tab w:val="right" w:pos="8789"/>
        </w:tabs>
        <w:spacing w:after="0" w:line="240" w:lineRule="auto"/>
        <w:contextualSpacing/>
        <w:rPr>
          <w:rFonts w:ascii="Cambria" w:eastAsia="Calibri" w:hAnsi="Cambria" w:cs="Calibri"/>
        </w:rPr>
      </w:pPr>
      <w:r w:rsidRPr="00085398">
        <w:rPr>
          <w:rFonts w:ascii="Cambria" w:eastAsia="Calibri" w:hAnsi="Cambria" w:cs="Calibri"/>
        </w:rPr>
        <w:t>Trading Income</w:t>
      </w:r>
      <w:r w:rsidRPr="00085398">
        <w:rPr>
          <w:rFonts w:ascii="Cambria" w:eastAsia="Calibri" w:hAnsi="Cambria" w:cs="Calibri"/>
        </w:rPr>
        <w:tab/>
        <w:t>0</w:t>
      </w:r>
      <w:r w:rsidRPr="00085398">
        <w:rPr>
          <w:rFonts w:ascii="Cambria" w:eastAsia="Calibri" w:hAnsi="Cambria" w:cs="Calibri"/>
        </w:rPr>
        <w:tab/>
        <w:t>0</w:t>
      </w:r>
      <w:r w:rsidRPr="00085398">
        <w:rPr>
          <w:rFonts w:ascii="Cambria" w:eastAsia="Calibri" w:hAnsi="Cambria" w:cs="Calibri"/>
        </w:rPr>
        <w:tab/>
        <w:t>58,900</w:t>
      </w:r>
    </w:p>
    <w:p w14:paraId="0CBB5903" w14:textId="77777777" w:rsidR="00085398" w:rsidRPr="00085398" w:rsidRDefault="00085398" w:rsidP="00085398">
      <w:pPr>
        <w:tabs>
          <w:tab w:val="right" w:pos="5954"/>
          <w:tab w:val="right" w:pos="7371"/>
          <w:tab w:val="right" w:pos="8789"/>
        </w:tabs>
        <w:spacing w:after="0" w:line="240" w:lineRule="auto"/>
        <w:contextualSpacing/>
        <w:rPr>
          <w:rFonts w:ascii="Cambria" w:eastAsia="Calibri" w:hAnsi="Cambria" w:cs="Calibri"/>
          <w:b/>
        </w:rPr>
      </w:pPr>
      <w:r w:rsidRPr="00085398">
        <w:rPr>
          <w:rFonts w:ascii="Cambria" w:eastAsia="Calibri" w:hAnsi="Cambria" w:cs="Calibri"/>
          <w:b/>
        </w:rPr>
        <w:tab/>
        <w:t>457,104</w:t>
      </w:r>
      <w:r w:rsidRPr="00085398">
        <w:rPr>
          <w:rFonts w:ascii="Cambria" w:eastAsia="Calibri" w:hAnsi="Cambria" w:cs="Calibri"/>
          <w:b/>
        </w:rPr>
        <w:tab/>
        <w:t>427,731</w:t>
      </w:r>
      <w:r w:rsidRPr="00085398">
        <w:rPr>
          <w:rFonts w:ascii="Cambria" w:eastAsia="Calibri" w:hAnsi="Cambria" w:cs="Calibri"/>
          <w:b/>
        </w:rPr>
        <w:tab/>
        <w:t>453,089</w:t>
      </w:r>
    </w:p>
    <w:p w14:paraId="0A528B61" w14:textId="77777777" w:rsidR="00085398" w:rsidRPr="00085398" w:rsidRDefault="00085398" w:rsidP="00085398">
      <w:pPr>
        <w:tabs>
          <w:tab w:val="right" w:pos="5954"/>
          <w:tab w:val="right" w:pos="7371"/>
          <w:tab w:val="right" w:pos="8789"/>
        </w:tabs>
        <w:spacing w:after="0" w:line="240" w:lineRule="auto"/>
        <w:contextualSpacing/>
        <w:rPr>
          <w:rFonts w:ascii="Cambria" w:eastAsia="Calibri" w:hAnsi="Cambria" w:cs="Calibri"/>
        </w:rPr>
      </w:pPr>
      <w:r w:rsidRPr="00085398">
        <w:rPr>
          <w:rFonts w:ascii="Cambria" w:eastAsia="Calibri" w:hAnsi="Cambria" w:cs="Calibri"/>
          <w:b/>
        </w:rPr>
        <w:t>Expenditure</w:t>
      </w:r>
    </w:p>
    <w:p w14:paraId="1BB9C010" w14:textId="77777777" w:rsidR="00085398" w:rsidRPr="00085398" w:rsidRDefault="00085398" w:rsidP="00085398">
      <w:pPr>
        <w:tabs>
          <w:tab w:val="right" w:pos="5954"/>
          <w:tab w:val="right" w:pos="7371"/>
          <w:tab w:val="right" w:pos="8789"/>
        </w:tabs>
        <w:spacing w:after="0" w:line="240" w:lineRule="auto"/>
        <w:contextualSpacing/>
        <w:rPr>
          <w:rFonts w:ascii="Cambria" w:eastAsia="Calibri" w:hAnsi="Cambria" w:cs="Calibri"/>
        </w:rPr>
      </w:pPr>
      <w:r w:rsidRPr="00085398">
        <w:rPr>
          <w:rFonts w:ascii="Cambria" w:eastAsia="Calibri" w:hAnsi="Cambria" w:cs="Calibri"/>
        </w:rPr>
        <w:t>Administration costs</w:t>
      </w:r>
      <w:r w:rsidRPr="00085398">
        <w:rPr>
          <w:rFonts w:ascii="Cambria" w:eastAsia="Calibri" w:hAnsi="Cambria" w:cs="Calibri"/>
        </w:rPr>
        <w:tab/>
        <w:t>25,608</w:t>
      </w:r>
      <w:r w:rsidRPr="00085398">
        <w:rPr>
          <w:rFonts w:ascii="Cambria" w:eastAsia="Calibri" w:hAnsi="Cambria" w:cs="Calibri"/>
        </w:rPr>
        <w:tab/>
        <w:t>18,518</w:t>
      </w:r>
      <w:r w:rsidRPr="00085398">
        <w:rPr>
          <w:rFonts w:ascii="Cambria" w:eastAsia="Calibri" w:hAnsi="Cambria" w:cs="Calibri"/>
        </w:rPr>
        <w:tab/>
        <w:t>35,941</w:t>
      </w:r>
    </w:p>
    <w:p w14:paraId="4009E5A7" w14:textId="77777777" w:rsidR="00085398" w:rsidRPr="00085398" w:rsidRDefault="00085398" w:rsidP="00085398">
      <w:pPr>
        <w:tabs>
          <w:tab w:val="right" w:pos="5954"/>
          <w:tab w:val="right" w:pos="7371"/>
          <w:tab w:val="right" w:pos="8789"/>
        </w:tabs>
        <w:spacing w:after="0" w:line="240" w:lineRule="auto"/>
        <w:contextualSpacing/>
        <w:rPr>
          <w:rFonts w:ascii="Cambria" w:eastAsia="Calibri" w:hAnsi="Cambria" w:cs="Calibri"/>
        </w:rPr>
      </w:pPr>
      <w:r w:rsidRPr="00085398">
        <w:rPr>
          <w:rFonts w:ascii="Cambria" w:eastAsia="Calibri" w:hAnsi="Cambria" w:cs="Calibri"/>
        </w:rPr>
        <w:t>Asset costs</w:t>
      </w:r>
      <w:r w:rsidRPr="00085398">
        <w:rPr>
          <w:rFonts w:ascii="Cambria" w:eastAsia="Calibri" w:hAnsi="Cambria" w:cs="Calibri"/>
        </w:rPr>
        <w:tab/>
        <w:t>243</w:t>
      </w:r>
      <w:r w:rsidRPr="00085398">
        <w:rPr>
          <w:rFonts w:ascii="Cambria" w:eastAsia="Calibri" w:hAnsi="Cambria" w:cs="Calibri"/>
        </w:rPr>
        <w:tab/>
        <w:t>4,650</w:t>
      </w:r>
      <w:r w:rsidRPr="00085398">
        <w:rPr>
          <w:rFonts w:ascii="Cambria" w:eastAsia="Calibri" w:hAnsi="Cambria" w:cs="Calibri"/>
        </w:rPr>
        <w:tab/>
      </w:r>
    </w:p>
    <w:p w14:paraId="56BC0837" w14:textId="77777777" w:rsidR="00085398" w:rsidRPr="00085398" w:rsidRDefault="00085398" w:rsidP="00085398">
      <w:pPr>
        <w:tabs>
          <w:tab w:val="right" w:pos="5954"/>
          <w:tab w:val="right" w:pos="7371"/>
          <w:tab w:val="right" w:pos="8789"/>
        </w:tabs>
        <w:spacing w:after="0" w:line="240" w:lineRule="auto"/>
        <w:contextualSpacing/>
        <w:rPr>
          <w:rFonts w:ascii="Cambria" w:eastAsia="Calibri" w:hAnsi="Cambria" w:cs="Calibri"/>
        </w:rPr>
      </w:pPr>
      <w:r w:rsidRPr="00085398">
        <w:rPr>
          <w:rFonts w:ascii="Cambria" w:eastAsia="Calibri" w:hAnsi="Cambria" w:cs="Calibri"/>
        </w:rPr>
        <w:t>Consulting expenses</w:t>
      </w:r>
      <w:r w:rsidRPr="00085398">
        <w:rPr>
          <w:rFonts w:ascii="Cambria" w:eastAsia="Calibri" w:hAnsi="Cambria" w:cs="Calibri"/>
        </w:rPr>
        <w:tab/>
        <w:t>25,000</w:t>
      </w:r>
      <w:r w:rsidRPr="00085398">
        <w:rPr>
          <w:rFonts w:ascii="Cambria" w:eastAsia="Calibri" w:hAnsi="Cambria" w:cs="Calibri"/>
        </w:rPr>
        <w:tab/>
      </w:r>
      <w:r w:rsidRPr="00085398">
        <w:rPr>
          <w:rFonts w:ascii="Cambria" w:eastAsia="Calibri" w:hAnsi="Cambria" w:cs="Calibri"/>
        </w:rPr>
        <w:tab/>
        <w:t>1,500</w:t>
      </w:r>
    </w:p>
    <w:p w14:paraId="069409F0" w14:textId="77777777" w:rsidR="00085398" w:rsidRPr="00085398" w:rsidRDefault="00085398" w:rsidP="00085398">
      <w:pPr>
        <w:tabs>
          <w:tab w:val="right" w:pos="5954"/>
          <w:tab w:val="right" w:pos="7371"/>
          <w:tab w:val="right" w:pos="8789"/>
        </w:tabs>
        <w:spacing w:after="0" w:line="240" w:lineRule="auto"/>
        <w:contextualSpacing/>
        <w:rPr>
          <w:rFonts w:ascii="Cambria" w:eastAsia="Calibri" w:hAnsi="Cambria" w:cs="Calibri"/>
        </w:rPr>
      </w:pPr>
      <w:r w:rsidRPr="00085398">
        <w:rPr>
          <w:rFonts w:ascii="Cambria" w:eastAsia="Calibri" w:hAnsi="Cambria" w:cs="Calibri"/>
        </w:rPr>
        <w:t>Depreciation expense</w:t>
      </w:r>
      <w:r w:rsidRPr="00085398">
        <w:rPr>
          <w:rFonts w:ascii="Cambria" w:eastAsia="Calibri" w:hAnsi="Cambria" w:cs="Calibri"/>
        </w:rPr>
        <w:tab/>
        <w:t>2,006</w:t>
      </w:r>
      <w:r w:rsidRPr="00085398">
        <w:rPr>
          <w:rFonts w:ascii="Cambria" w:eastAsia="Calibri" w:hAnsi="Cambria" w:cs="Calibri"/>
        </w:rPr>
        <w:tab/>
        <w:t>1,845</w:t>
      </w:r>
      <w:r w:rsidRPr="00085398">
        <w:rPr>
          <w:rFonts w:ascii="Cambria" w:eastAsia="Calibri" w:hAnsi="Cambria" w:cs="Calibri"/>
        </w:rPr>
        <w:tab/>
        <w:t>0</w:t>
      </w:r>
    </w:p>
    <w:p w14:paraId="784DFB80" w14:textId="77777777" w:rsidR="00085398" w:rsidRPr="00085398" w:rsidRDefault="00085398" w:rsidP="00085398">
      <w:pPr>
        <w:tabs>
          <w:tab w:val="right" w:pos="5954"/>
          <w:tab w:val="right" w:pos="7371"/>
          <w:tab w:val="right" w:pos="8789"/>
        </w:tabs>
        <w:spacing w:after="0" w:line="240" w:lineRule="auto"/>
        <w:contextualSpacing/>
        <w:rPr>
          <w:rFonts w:ascii="Cambria" w:eastAsia="Calibri" w:hAnsi="Cambria" w:cs="Calibri"/>
        </w:rPr>
      </w:pPr>
      <w:r w:rsidRPr="00085398">
        <w:rPr>
          <w:rFonts w:ascii="Cambria" w:eastAsia="Calibri" w:hAnsi="Cambria" w:cs="Calibri"/>
        </w:rPr>
        <w:t>Employee expenses</w:t>
      </w:r>
      <w:r w:rsidRPr="00085398">
        <w:rPr>
          <w:rFonts w:ascii="Cambria" w:eastAsia="Calibri" w:hAnsi="Cambria" w:cs="Calibri"/>
        </w:rPr>
        <w:tab/>
        <w:t>286,553</w:t>
      </w:r>
      <w:r w:rsidRPr="00085398">
        <w:rPr>
          <w:rFonts w:ascii="Cambria" w:eastAsia="Calibri" w:hAnsi="Cambria" w:cs="Calibri"/>
        </w:rPr>
        <w:tab/>
        <w:t>320,900</w:t>
      </w:r>
      <w:r w:rsidRPr="00085398">
        <w:rPr>
          <w:rFonts w:ascii="Cambria" w:eastAsia="Calibri" w:hAnsi="Cambria" w:cs="Calibri"/>
        </w:rPr>
        <w:tab/>
        <w:t>283,874</w:t>
      </w:r>
    </w:p>
    <w:p w14:paraId="62B649FF" w14:textId="77777777" w:rsidR="00085398" w:rsidRPr="00085398" w:rsidRDefault="00085398" w:rsidP="00085398">
      <w:pPr>
        <w:tabs>
          <w:tab w:val="right" w:pos="5954"/>
          <w:tab w:val="right" w:pos="7371"/>
          <w:tab w:val="right" w:pos="8789"/>
        </w:tabs>
        <w:spacing w:after="0" w:line="240" w:lineRule="auto"/>
        <w:contextualSpacing/>
        <w:rPr>
          <w:rFonts w:ascii="Cambria" w:eastAsia="Calibri" w:hAnsi="Cambria" w:cs="Calibri"/>
        </w:rPr>
      </w:pPr>
      <w:r w:rsidRPr="00085398">
        <w:rPr>
          <w:rFonts w:ascii="Cambria" w:eastAsia="Calibri" w:hAnsi="Cambria" w:cs="Calibri"/>
        </w:rPr>
        <w:t>LCA other expenditure</w:t>
      </w:r>
      <w:r w:rsidRPr="00085398">
        <w:rPr>
          <w:rFonts w:ascii="Cambria" w:eastAsia="Calibri" w:hAnsi="Cambria" w:cs="Calibri"/>
        </w:rPr>
        <w:tab/>
        <w:t>16,908</w:t>
      </w:r>
      <w:r w:rsidRPr="00085398">
        <w:rPr>
          <w:rFonts w:ascii="Cambria" w:eastAsia="Calibri" w:hAnsi="Cambria" w:cs="Calibri"/>
        </w:rPr>
        <w:tab/>
        <w:t>9,700</w:t>
      </w:r>
      <w:r w:rsidRPr="00085398">
        <w:rPr>
          <w:rFonts w:ascii="Cambria" w:eastAsia="Calibri" w:hAnsi="Cambria" w:cs="Calibri"/>
        </w:rPr>
        <w:tab/>
        <w:t>9,300</w:t>
      </w:r>
    </w:p>
    <w:p w14:paraId="06419614" w14:textId="77777777" w:rsidR="00085398" w:rsidRPr="00085398" w:rsidRDefault="00085398" w:rsidP="00085398">
      <w:pPr>
        <w:tabs>
          <w:tab w:val="right" w:pos="5954"/>
          <w:tab w:val="right" w:pos="7371"/>
          <w:tab w:val="right" w:pos="8789"/>
        </w:tabs>
        <w:spacing w:after="0" w:line="240" w:lineRule="auto"/>
        <w:contextualSpacing/>
        <w:rPr>
          <w:rFonts w:ascii="Cambria" w:eastAsia="Calibri" w:hAnsi="Cambria" w:cs="Calibri"/>
        </w:rPr>
      </w:pPr>
      <w:r w:rsidRPr="00085398">
        <w:rPr>
          <w:rFonts w:ascii="Cambria" w:eastAsia="Calibri" w:hAnsi="Cambria" w:cs="Calibri"/>
        </w:rPr>
        <w:t>Ministry expenses</w:t>
      </w:r>
      <w:r w:rsidRPr="00085398">
        <w:rPr>
          <w:rFonts w:ascii="Cambria" w:eastAsia="Calibri" w:hAnsi="Cambria" w:cs="Calibri"/>
        </w:rPr>
        <w:tab/>
        <w:t>3,841</w:t>
      </w:r>
      <w:r w:rsidRPr="00085398">
        <w:rPr>
          <w:rFonts w:ascii="Cambria" w:eastAsia="Calibri" w:hAnsi="Cambria" w:cs="Calibri"/>
        </w:rPr>
        <w:tab/>
        <w:t>4,032</w:t>
      </w:r>
      <w:r w:rsidRPr="00085398">
        <w:rPr>
          <w:rFonts w:ascii="Cambria" w:eastAsia="Calibri" w:hAnsi="Cambria" w:cs="Calibri"/>
        </w:rPr>
        <w:tab/>
        <w:t>6,157</w:t>
      </w:r>
    </w:p>
    <w:p w14:paraId="1D2739F6" w14:textId="77777777" w:rsidR="00085398" w:rsidRPr="00085398" w:rsidRDefault="00085398" w:rsidP="00085398">
      <w:pPr>
        <w:tabs>
          <w:tab w:val="right" w:pos="5954"/>
          <w:tab w:val="right" w:pos="7371"/>
          <w:tab w:val="right" w:pos="8789"/>
        </w:tabs>
        <w:spacing w:after="0" w:line="240" w:lineRule="auto"/>
        <w:contextualSpacing/>
        <w:rPr>
          <w:rFonts w:ascii="Cambria" w:eastAsia="Calibri" w:hAnsi="Cambria" w:cs="Calibri"/>
        </w:rPr>
      </w:pPr>
      <w:r w:rsidRPr="00085398">
        <w:rPr>
          <w:rFonts w:ascii="Cambria" w:eastAsia="Calibri" w:hAnsi="Cambria" w:cs="Calibri"/>
        </w:rPr>
        <w:t>Project costs</w:t>
      </w:r>
      <w:r w:rsidRPr="00085398">
        <w:rPr>
          <w:rFonts w:ascii="Cambria" w:eastAsia="Calibri" w:hAnsi="Cambria" w:cs="Calibri"/>
        </w:rPr>
        <w:tab/>
        <w:t>213</w:t>
      </w:r>
      <w:r w:rsidRPr="00085398">
        <w:rPr>
          <w:rFonts w:ascii="Cambria" w:eastAsia="Calibri" w:hAnsi="Cambria" w:cs="Calibri"/>
        </w:rPr>
        <w:tab/>
        <w:t>64,649</w:t>
      </w:r>
      <w:r w:rsidRPr="00085398">
        <w:rPr>
          <w:rFonts w:ascii="Cambria" w:eastAsia="Calibri" w:hAnsi="Cambria" w:cs="Calibri"/>
        </w:rPr>
        <w:tab/>
        <w:t>0</w:t>
      </w:r>
    </w:p>
    <w:p w14:paraId="04E74ACB" w14:textId="77777777" w:rsidR="00085398" w:rsidRPr="00085398" w:rsidRDefault="00085398" w:rsidP="00085398">
      <w:pPr>
        <w:tabs>
          <w:tab w:val="right" w:pos="5954"/>
          <w:tab w:val="right" w:pos="7371"/>
          <w:tab w:val="right" w:pos="8789"/>
        </w:tabs>
        <w:spacing w:after="0" w:line="240" w:lineRule="auto"/>
        <w:contextualSpacing/>
        <w:rPr>
          <w:rFonts w:ascii="Cambria" w:eastAsia="Calibri" w:hAnsi="Cambria" w:cs="Calibri"/>
        </w:rPr>
      </w:pPr>
      <w:r w:rsidRPr="00085398">
        <w:rPr>
          <w:rFonts w:ascii="Cambria" w:eastAsia="Calibri" w:hAnsi="Cambria" w:cs="Calibri"/>
        </w:rPr>
        <w:t>Promotion and marketing</w:t>
      </w:r>
      <w:r w:rsidRPr="00085398">
        <w:rPr>
          <w:rFonts w:ascii="Cambria" w:eastAsia="Calibri" w:hAnsi="Cambria" w:cs="Calibri"/>
        </w:rPr>
        <w:tab/>
        <w:t>9,623</w:t>
      </w:r>
      <w:r w:rsidRPr="00085398">
        <w:rPr>
          <w:rFonts w:ascii="Cambria" w:eastAsia="Calibri" w:hAnsi="Cambria" w:cs="Calibri"/>
        </w:rPr>
        <w:tab/>
        <w:t>1,368</w:t>
      </w:r>
      <w:r w:rsidRPr="00085398">
        <w:rPr>
          <w:rFonts w:ascii="Cambria" w:eastAsia="Calibri" w:hAnsi="Cambria" w:cs="Calibri"/>
        </w:rPr>
        <w:tab/>
        <w:t>949</w:t>
      </w:r>
    </w:p>
    <w:p w14:paraId="382CF89B" w14:textId="77777777" w:rsidR="00085398" w:rsidRPr="00085398" w:rsidRDefault="00085398" w:rsidP="00085398">
      <w:pPr>
        <w:tabs>
          <w:tab w:val="right" w:pos="5954"/>
          <w:tab w:val="right" w:pos="7371"/>
          <w:tab w:val="right" w:pos="8789"/>
        </w:tabs>
        <w:spacing w:after="0" w:line="240" w:lineRule="auto"/>
        <w:contextualSpacing/>
        <w:rPr>
          <w:rFonts w:ascii="Cambria" w:eastAsia="Calibri" w:hAnsi="Cambria" w:cs="Calibri"/>
        </w:rPr>
      </w:pPr>
      <w:r w:rsidRPr="00085398">
        <w:rPr>
          <w:rFonts w:ascii="Cambria" w:eastAsia="Calibri" w:hAnsi="Cambria" w:cs="Calibri"/>
        </w:rPr>
        <w:t>Travelling expenses</w:t>
      </w:r>
      <w:r w:rsidRPr="00085398">
        <w:rPr>
          <w:rFonts w:ascii="Cambria" w:eastAsia="Calibri" w:hAnsi="Cambria" w:cs="Calibri"/>
        </w:rPr>
        <w:tab/>
        <w:t>10,557</w:t>
      </w:r>
      <w:r w:rsidRPr="00085398">
        <w:rPr>
          <w:rFonts w:ascii="Cambria" w:eastAsia="Calibri" w:hAnsi="Cambria" w:cs="Calibri"/>
        </w:rPr>
        <w:tab/>
        <w:t>21,459</w:t>
      </w:r>
      <w:r w:rsidRPr="00085398">
        <w:rPr>
          <w:rFonts w:ascii="Cambria" w:eastAsia="Calibri" w:hAnsi="Cambria" w:cs="Calibri"/>
        </w:rPr>
        <w:tab/>
        <w:t>17,947</w:t>
      </w:r>
    </w:p>
    <w:p w14:paraId="304A2841" w14:textId="77777777" w:rsidR="00085398" w:rsidRPr="00085398" w:rsidRDefault="00085398" w:rsidP="00085398">
      <w:pPr>
        <w:tabs>
          <w:tab w:val="right" w:pos="5954"/>
          <w:tab w:val="right" w:pos="7371"/>
          <w:tab w:val="right" w:pos="8789"/>
        </w:tabs>
        <w:spacing w:after="0" w:line="240" w:lineRule="auto"/>
        <w:contextualSpacing/>
        <w:rPr>
          <w:rFonts w:ascii="Cambria" w:eastAsia="Calibri" w:hAnsi="Cambria" w:cs="Calibri"/>
          <w:b/>
        </w:rPr>
      </w:pPr>
      <w:r w:rsidRPr="00085398">
        <w:rPr>
          <w:rFonts w:ascii="Cambria" w:eastAsia="Calibri" w:hAnsi="Cambria" w:cs="Calibri"/>
          <w:b/>
        </w:rPr>
        <w:tab/>
        <w:t>380,552</w:t>
      </w:r>
      <w:r w:rsidRPr="00085398">
        <w:rPr>
          <w:rFonts w:ascii="Cambria" w:eastAsia="Calibri" w:hAnsi="Cambria" w:cs="Calibri"/>
          <w:b/>
        </w:rPr>
        <w:tab/>
        <w:t>447,121</w:t>
      </w:r>
      <w:r w:rsidRPr="00085398">
        <w:rPr>
          <w:rFonts w:ascii="Cambria" w:eastAsia="Calibri" w:hAnsi="Cambria" w:cs="Calibri"/>
          <w:b/>
        </w:rPr>
        <w:tab/>
        <w:t>355,668</w:t>
      </w:r>
    </w:p>
    <w:p w14:paraId="27F70634" w14:textId="77777777" w:rsidR="00085398" w:rsidRPr="00085398" w:rsidRDefault="00085398" w:rsidP="00085398">
      <w:pPr>
        <w:tabs>
          <w:tab w:val="right" w:pos="5954"/>
          <w:tab w:val="right" w:pos="7371"/>
          <w:tab w:val="right" w:pos="8789"/>
        </w:tabs>
        <w:spacing w:after="0" w:line="240" w:lineRule="auto"/>
        <w:contextualSpacing/>
        <w:rPr>
          <w:rFonts w:ascii="Cambria" w:eastAsia="Calibri" w:hAnsi="Cambria" w:cs="Calibri"/>
        </w:rPr>
      </w:pPr>
      <w:r w:rsidRPr="00085398">
        <w:rPr>
          <w:rFonts w:ascii="Cambria" w:eastAsia="Calibri" w:hAnsi="Cambria" w:cs="Calibri"/>
        </w:rPr>
        <w:t>Operating Surplus (deficit) for the year</w:t>
      </w:r>
      <w:r w:rsidRPr="00085398">
        <w:rPr>
          <w:rFonts w:ascii="Cambria" w:eastAsia="Calibri" w:hAnsi="Cambria" w:cs="Calibri"/>
        </w:rPr>
        <w:tab/>
        <w:t>76,552</w:t>
      </w:r>
      <w:r w:rsidRPr="00085398">
        <w:rPr>
          <w:rFonts w:ascii="Cambria" w:eastAsia="Calibri" w:hAnsi="Cambria" w:cs="Calibri"/>
        </w:rPr>
        <w:tab/>
      </w:r>
      <w:r w:rsidRPr="00085398">
        <w:rPr>
          <w:rFonts w:ascii="Cambria" w:eastAsia="Calibri" w:hAnsi="Cambria" w:cs="Calibri"/>
          <w:bCs/>
        </w:rPr>
        <w:t xml:space="preserve"> (19,390)</w:t>
      </w:r>
      <w:r w:rsidRPr="00085398">
        <w:rPr>
          <w:rFonts w:ascii="Cambria" w:eastAsia="Calibri" w:hAnsi="Cambria" w:cs="Calibri"/>
        </w:rPr>
        <w:tab/>
        <w:t>97,421</w:t>
      </w:r>
    </w:p>
    <w:p w14:paraId="4AB5C265" w14:textId="77777777" w:rsidR="00085398" w:rsidRPr="00085398" w:rsidRDefault="00085398" w:rsidP="00085398">
      <w:pPr>
        <w:tabs>
          <w:tab w:val="right" w:pos="5954"/>
          <w:tab w:val="right" w:pos="7371"/>
          <w:tab w:val="right" w:pos="8789"/>
        </w:tabs>
        <w:spacing w:after="0" w:line="240" w:lineRule="auto"/>
        <w:contextualSpacing/>
        <w:rPr>
          <w:rFonts w:ascii="Cambria" w:eastAsia="Calibri" w:hAnsi="Cambria" w:cs="Calibri"/>
        </w:rPr>
      </w:pPr>
      <w:r w:rsidRPr="00085398">
        <w:rPr>
          <w:rFonts w:ascii="Cambria" w:eastAsia="Calibri" w:hAnsi="Cambria" w:cs="Calibri"/>
        </w:rPr>
        <w:t>LCA Transfers</w:t>
      </w:r>
      <w:r w:rsidRPr="00085398">
        <w:rPr>
          <w:rFonts w:ascii="Cambria" w:eastAsia="Calibri" w:hAnsi="Cambria" w:cs="Calibri"/>
        </w:rPr>
        <w:tab/>
        <w:t>0</w:t>
      </w:r>
      <w:r w:rsidRPr="00085398">
        <w:rPr>
          <w:rFonts w:ascii="Cambria" w:eastAsia="Calibri" w:hAnsi="Cambria" w:cs="Calibri"/>
        </w:rPr>
        <w:tab/>
        <w:t>0</w:t>
      </w:r>
      <w:r w:rsidRPr="00085398">
        <w:rPr>
          <w:rFonts w:ascii="Cambria" w:eastAsia="Calibri" w:hAnsi="Cambria" w:cs="Calibri"/>
        </w:rPr>
        <w:tab/>
        <w:t>(58,900)</w:t>
      </w:r>
    </w:p>
    <w:p w14:paraId="39EF7DCD" w14:textId="77777777" w:rsidR="00085398" w:rsidRPr="00085398" w:rsidRDefault="00085398" w:rsidP="00085398">
      <w:pPr>
        <w:tabs>
          <w:tab w:val="right" w:pos="5954"/>
          <w:tab w:val="right" w:pos="7371"/>
          <w:tab w:val="right" w:pos="8789"/>
        </w:tabs>
        <w:spacing w:after="0" w:line="240" w:lineRule="auto"/>
        <w:contextualSpacing/>
        <w:rPr>
          <w:rFonts w:ascii="Cambria" w:eastAsia="Calibri" w:hAnsi="Cambria" w:cs="Calibri"/>
          <w:b/>
          <w:bCs/>
        </w:rPr>
      </w:pPr>
      <w:r w:rsidRPr="00085398">
        <w:rPr>
          <w:rFonts w:ascii="Cambria" w:eastAsia="Calibri" w:hAnsi="Cambria" w:cs="Calibri"/>
          <w:b/>
        </w:rPr>
        <w:t>Surplus after transfers</w:t>
      </w:r>
      <w:r w:rsidRPr="00085398">
        <w:rPr>
          <w:rFonts w:ascii="Cambria" w:eastAsia="Calibri" w:hAnsi="Cambria" w:cs="Calibri"/>
          <w:b/>
        </w:rPr>
        <w:tab/>
        <w:t>$84,235</w:t>
      </w:r>
      <w:r w:rsidRPr="00085398">
        <w:rPr>
          <w:rFonts w:ascii="Cambria" w:eastAsia="Calibri" w:hAnsi="Cambria" w:cs="Calibri"/>
          <w:b/>
          <w:bCs/>
        </w:rPr>
        <w:tab/>
        <w:t>$(78,396)</w:t>
      </w:r>
      <w:r w:rsidRPr="00085398">
        <w:rPr>
          <w:rFonts w:ascii="Cambria" w:eastAsia="Calibri" w:hAnsi="Cambria" w:cs="Calibri"/>
          <w:b/>
        </w:rPr>
        <w:tab/>
        <w:t>$38,521</w:t>
      </w:r>
    </w:p>
    <w:p w14:paraId="33B9E489" w14:textId="77777777" w:rsidR="00085398" w:rsidRPr="00085398" w:rsidRDefault="00085398" w:rsidP="00085398">
      <w:pPr>
        <w:tabs>
          <w:tab w:val="right" w:pos="5954"/>
          <w:tab w:val="right" w:pos="7371"/>
          <w:tab w:val="right" w:pos="8789"/>
        </w:tabs>
        <w:spacing w:after="0" w:line="240" w:lineRule="auto"/>
        <w:contextualSpacing/>
        <w:rPr>
          <w:rFonts w:ascii="Cambria" w:eastAsia="Calibri" w:hAnsi="Cambria" w:cs="Calibri"/>
          <w:b/>
        </w:rPr>
      </w:pPr>
    </w:p>
    <w:p w14:paraId="7D81250C" w14:textId="77777777" w:rsidR="00085398" w:rsidRPr="00085398" w:rsidRDefault="00085398" w:rsidP="00085398">
      <w:pPr>
        <w:tabs>
          <w:tab w:val="right" w:pos="5954"/>
          <w:tab w:val="right" w:pos="7371"/>
          <w:tab w:val="right" w:pos="8789"/>
        </w:tabs>
        <w:spacing w:after="0" w:line="240" w:lineRule="auto"/>
        <w:contextualSpacing/>
        <w:rPr>
          <w:rFonts w:ascii="Cambria" w:eastAsia="Calibri" w:hAnsi="Cambria" w:cs="Calibri"/>
          <w:b/>
        </w:rPr>
      </w:pPr>
      <w:r w:rsidRPr="00085398">
        <w:rPr>
          <w:rFonts w:ascii="Cambria" w:eastAsia="Calibri" w:hAnsi="Cambria" w:cs="Calibri"/>
          <w:b/>
        </w:rPr>
        <w:t>ACCUMULATED FUNDS</w:t>
      </w:r>
    </w:p>
    <w:p w14:paraId="5E772FEC" w14:textId="77777777" w:rsidR="00085398" w:rsidRPr="00085398" w:rsidRDefault="00085398" w:rsidP="00085398">
      <w:pPr>
        <w:tabs>
          <w:tab w:val="right" w:pos="5954"/>
          <w:tab w:val="right" w:pos="7371"/>
          <w:tab w:val="right" w:pos="8789"/>
        </w:tabs>
        <w:spacing w:after="0" w:line="240" w:lineRule="auto"/>
        <w:contextualSpacing/>
        <w:rPr>
          <w:rFonts w:ascii="Cambria" w:eastAsia="Calibri" w:hAnsi="Cambria" w:cs="Calibri"/>
          <w:b/>
        </w:rPr>
      </w:pPr>
      <w:r w:rsidRPr="00085398">
        <w:rPr>
          <w:rFonts w:ascii="Cambria" w:eastAsia="Calibri" w:hAnsi="Cambria" w:cs="Calibri"/>
          <w:b/>
        </w:rPr>
        <w:t xml:space="preserve">Opening balance 1 January </w:t>
      </w:r>
      <w:r w:rsidRPr="00085398">
        <w:rPr>
          <w:rFonts w:ascii="Cambria" w:eastAsia="Calibri" w:hAnsi="Cambria" w:cs="Calibri"/>
          <w:b/>
        </w:rPr>
        <w:tab/>
        <w:t>321,740</w:t>
      </w:r>
      <w:r w:rsidRPr="00085398">
        <w:rPr>
          <w:rFonts w:ascii="Cambria" w:eastAsia="Calibri" w:hAnsi="Cambria" w:cs="Calibri"/>
          <w:b/>
        </w:rPr>
        <w:tab/>
        <w:t>282,230</w:t>
      </w:r>
      <w:r w:rsidRPr="00085398">
        <w:rPr>
          <w:rFonts w:ascii="Cambria" w:eastAsia="Calibri" w:hAnsi="Cambria" w:cs="Calibri"/>
          <w:b/>
        </w:rPr>
        <w:tab/>
        <w:t>229,094</w:t>
      </w:r>
    </w:p>
    <w:p w14:paraId="1D766699" w14:textId="77777777" w:rsidR="00085398" w:rsidRPr="00085398" w:rsidRDefault="00085398" w:rsidP="00085398">
      <w:pPr>
        <w:tabs>
          <w:tab w:val="right" w:pos="5954"/>
          <w:tab w:val="right" w:pos="7371"/>
          <w:tab w:val="right" w:pos="8789"/>
        </w:tabs>
        <w:spacing w:after="0" w:line="240" w:lineRule="auto"/>
        <w:contextualSpacing/>
        <w:rPr>
          <w:rFonts w:ascii="Cambria" w:eastAsia="Calibri" w:hAnsi="Cambria" w:cs="Calibri"/>
        </w:rPr>
      </w:pPr>
      <w:r w:rsidRPr="00085398">
        <w:rPr>
          <w:rFonts w:ascii="Cambria" w:eastAsia="Calibri" w:hAnsi="Cambria" w:cs="Calibri"/>
        </w:rPr>
        <w:t>Operating Surplus for the year</w:t>
      </w:r>
      <w:r w:rsidRPr="00085398">
        <w:rPr>
          <w:rFonts w:ascii="Cambria" w:eastAsia="Calibri" w:hAnsi="Cambria" w:cs="Calibri"/>
        </w:rPr>
        <w:tab/>
        <w:t>76,552</w:t>
      </w:r>
      <w:r w:rsidRPr="00085398">
        <w:rPr>
          <w:rFonts w:ascii="Cambria" w:eastAsia="Calibri" w:hAnsi="Cambria" w:cs="Calibri"/>
        </w:rPr>
        <w:tab/>
      </w:r>
      <w:r w:rsidRPr="00085398">
        <w:rPr>
          <w:rFonts w:ascii="Cambria" w:eastAsia="Calibri" w:hAnsi="Cambria" w:cs="Calibri"/>
          <w:bCs/>
        </w:rPr>
        <w:t>(19,390)</w:t>
      </w:r>
      <w:r w:rsidRPr="00085398">
        <w:rPr>
          <w:rFonts w:ascii="Cambria" w:eastAsia="Calibri" w:hAnsi="Cambria" w:cs="Calibri"/>
        </w:rPr>
        <w:tab/>
        <w:t>38,521</w:t>
      </w:r>
    </w:p>
    <w:p w14:paraId="624ACAB4" w14:textId="77777777" w:rsidR="00085398" w:rsidRPr="00085398" w:rsidRDefault="00085398" w:rsidP="00085398">
      <w:pPr>
        <w:tabs>
          <w:tab w:val="right" w:pos="5954"/>
          <w:tab w:val="right" w:pos="7371"/>
          <w:tab w:val="right" w:pos="8789"/>
        </w:tabs>
        <w:spacing w:after="0" w:line="240" w:lineRule="auto"/>
        <w:contextualSpacing/>
        <w:rPr>
          <w:rFonts w:ascii="Cambria" w:eastAsia="Calibri" w:hAnsi="Cambria" w:cs="Calibri"/>
        </w:rPr>
      </w:pPr>
      <w:r w:rsidRPr="00085398">
        <w:rPr>
          <w:rFonts w:ascii="Cambria" w:eastAsia="Calibri" w:hAnsi="Cambria" w:cs="Calibri"/>
        </w:rPr>
        <w:t>Add distribution of gain on asset count</w:t>
      </w:r>
      <w:r w:rsidRPr="00085398">
        <w:rPr>
          <w:rFonts w:ascii="Cambria" w:eastAsia="Calibri" w:hAnsi="Cambria" w:cs="Calibri"/>
        </w:rPr>
        <w:tab/>
        <w:t>0</w:t>
      </w:r>
      <w:r w:rsidRPr="00085398">
        <w:rPr>
          <w:rFonts w:ascii="Cambria" w:eastAsia="Calibri" w:hAnsi="Cambria" w:cs="Calibri"/>
        </w:rPr>
        <w:tab/>
        <w:t>0</w:t>
      </w:r>
      <w:r w:rsidRPr="00085398">
        <w:rPr>
          <w:rFonts w:ascii="Cambria" w:eastAsia="Calibri" w:hAnsi="Cambria" w:cs="Calibri"/>
        </w:rPr>
        <w:tab/>
        <w:t>14,615</w:t>
      </w:r>
    </w:p>
    <w:p w14:paraId="6A4F5466" w14:textId="77777777" w:rsidR="00085398" w:rsidRPr="00085398" w:rsidRDefault="00085398" w:rsidP="00085398">
      <w:pPr>
        <w:tabs>
          <w:tab w:val="right" w:pos="5954"/>
          <w:tab w:val="right" w:pos="7371"/>
          <w:tab w:val="right" w:pos="8789"/>
        </w:tabs>
        <w:spacing w:after="0" w:line="240" w:lineRule="auto"/>
        <w:contextualSpacing/>
        <w:rPr>
          <w:rFonts w:ascii="Cambria" w:eastAsia="Calibri" w:hAnsi="Cambria" w:cs="Calibri"/>
          <w:b/>
        </w:rPr>
      </w:pPr>
      <w:r w:rsidRPr="00085398">
        <w:rPr>
          <w:rFonts w:ascii="Cambria" w:eastAsia="Calibri" w:hAnsi="Cambria" w:cs="Calibri"/>
          <w:b/>
        </w:rPr>
        <w:t>Closing balance 31 December 2017</w:t>
      </w:r>
      <w:r w:rsidRPr="00085398">
        <w:rPr>
          <w:rFonts w:ascii="Cambria" w:eastAsia="Calibri" w:hAnsi="Cambria" w:cs="Calibri"/>
          <w:b/>
        </w:rPr>
        <w:tab/>
        <w:t>$398,292</w:t>
      </w:r>
      <w:r w:rsidRPr="00085398">
        <w:rPr>
          <w:rFonts w:ascii="Cambria" w:eastAsia="Calibri" w:hAnsi="Cambria" w:cs="Calibri"/>
          <w:b/>
        </w:rPr>
        <w:tab/>
        <w:t>$321,740</w:t>
      </w:r>
      <w:r w:rsidRPr="00085398">
        <w:rPr>
          <w:rFonts w:ascii="Cambria" w:eastAsia="Calibri" w:hAnsi="Cambria" w:cs="Calibri"/>
          <w:b/>
        </w:rPr>
        <w:tab/>
        <w:t>$282,230</w:t>
      </w:r>
    </w:p>
    <w:p w14:paraId="6D6D4086" w14:textId="30BB0FE3" w:rsidR="000841EB" w:rsidRPr="00625BF5" w:rsidRDefault="00DD5FD3" w:rsidP="00736ED7"/>
    <w:sectPr w:rsidR="000841EB" w:rsidRPr="00625BF5" w:rsidSect="00AA5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9B50B" w14:textId="77777777" w:rsidR="00DD5FD3" w:rsidRDefault="00DD5FD3" w:rsidP="007A6EEC">
      <w:pPr>
        <w:spacing w:after="0" w:line="240" w:lineRule="auto"/>
      </w:pPr>
      <w:r>
        <w:separator/>
      </w:r>
    </w:p>
  </w:endnote>
  <w:endnote w:type="continuationSeparator" w:id="0">
    <w:p w14:paraId="50DA098C" w14:textId="77777777" w:rsidR="00DD5FD3" w:rsidRDefault="00DD5FD3"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NeueLTStd-B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D4F27" w14:textId="77777777" w:rsidR="00DD5FD3" w:rsidRDefault="00DD5FD3" w:rsidP="007A6EEC">
      <w:pPr>
        <w:spacing w:after="0" w:line="240" w:lineRule="auto"/>
      </w:pPr>
      <w:r>
        <w:separator/>
      </w:r>
    </w:p>
  </w:footnote>
  <w:footnote w:type="continuationSeparator" w:id="0">
    <w:p w14:paraId="34DBB05C" w14:textId="77777777" w:rsidR="00DD5FD3" w:rsidRDefault="00DD5FD3"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07C65"/>
    <w:multiLevelType w:val="hybridMultilevel"/>
    <w:tmpl w:val="F300D780"/>
    <w:lvl w:ilvl="0" w:tplc="234C6CEA">
      <w:start w:val="1"/>
      <w:numFmt w:val="bullet"/>
      <w:lvlText w:val=""/>
      <w:lvlJc w:val="left"/>
      <w:pPr>
        <w:ind w:left="270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26721B7"/>
    <w:multiLevelType w:val="hybridMultilevel"/>
    <w:tmpl w:val="B7E8E38A"/>
    <w:lvl w:ilvl="0" w:tplc="0C090001">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13735C9"/>
    <w:multiLevelType w:val="hybridMultilevel"/>
    <w:tmpl w:val="519C5964"/>
    <w:lvl w:ilvl="0" w:tplc="0C090001">
      <w:start w:val="1"/>
      <w:numFmt w:val="bullet"/>
      <w:lvlText w:val=""/>
      <w:lvlJc w:val="left"/>
      <w:pPr>
        <w:ind w:left="781" w:hanging="360"/>
      </w:pPr>
      <w:rPr>
        <w:rFonts w:ascii="Symbol" w:hAnsi="Symbol" w:hint="default"/>
      </w:rPr>
    </w:lvl>
    <w:lvl w:ilvl="1" w:tplc="9AB8F8CC">
      <w:start w:val="1"/>
      <w:numFmt w:val="bullet"/>
      <w:lvlText w:val="•"/>
      <w:lvlJc w:val="left"/>
      <w:pPr>
        <w:ind w:left="1501" w:hanging="360"/>
      </w:pPr>
      <w:rPr>
        <w:rFonts w:ascii="Times New Roman" w:hAnsi="Times New Roman" w:cs="Times New Roman" w:hint="default"/>
      </w:rPr>
    </w:lvl>
    <w:lvl w:ilvl="2" w:tplc="0C090005">
      <w:start w:val="1"/>
      <w:numFmt w:val="bullet"/>
      <w:lvlText w:val=""/>
      <w:lvlJc w:val="left"/>
      <w:pPr>
        <w:ind w:left="2221" w:hanging="360"/>
      </w:pPr>
      <w:rPr>
        <w:rFonts w:ascii="Wingdings" w:hAnsi="Wingdings" w:hint="default"/>
      </w:rPr>
    </w:lvl>
    <w:lvl w:ilvl="3" w:tplc="0C090001">
      <w:start w:val="1"/>
      <w:numFmt w:val="bullet"/>
      <w:lvlText w:val=""/>
      <w:lvlJc w:val="left"/>
      <w:pPr>
        <w:ind w:left="2941" w:hanging="360"/>
      </w:pPr>
      <w:rPr>
        <w:rFonts w:ascii="Symbol" w:hAnsi="Symbol" w:hint="default"/>
      </w:rPr>
    </w:lvl>
    <w:lvl w:ilvl="4" w:tplc="0C090003">
      <w:start w:val="1"/>
      <w:numFmt w:val="bullet"/>
      <w:lvlText w:val="o"/>
      <w:lvlJc w:val="left"/>
      <w:pPr>
        <w:ind w:left="3661" w:hanging="360"/>
      </w:pPr>
      <w:rPr>
        <w:rFonts w:ascii="Courier New" w:hAnsi="Courier New" w:cs="Courier New" w:hint="default"/>
      </w:rPr>
    </w:lvl>
    <w:lvl w:ilvl="5" w:tplc="0C090005">
      <w:start w:val="1"/>
      <w:numFmt w:val="bullet"/>
      <w:lvlText w:val=""/>
      <w:lvlJc w:val="left"/>
      <w:pPr>
        <w:ind w:left="4381" w:hanging="360"/>
      </w:pPr>
      <w:rPr>
        <w:rFonts w:ascii="Wingdings" w:hAnsi="Wingdings" w:hint="default"/>
      </w:rPr>
    </w:lvl>
    <w:lvl w:ilvl="6" w:tplc="0C090001">
      <w:start w:val="1"/>
      <w:numFmt w:val="bullet"/>
      <w:lvlText w:val=""/>
      <w:lvlJc w:val="left"/>
      <w:pPr>
        <w:ind w:left="5101" w:hanging="360"/>
      </w:pPr>
      <w:rPr>
        <w:rFonts w:ascii="Symbol" w:hAnsi="Symbol" w:hint="default"/>
      </w:rPr>
    </w:lvl>
    <w:lvl w:ilvl="7" w:tplc="0C090003">
      <w:start w:val="1"/>
      <w:numFmt w:val="bullet"/>
      <w:lvlText w:val="o"/>
      <w:lvlJc w:val="left"/>
      <w:pPr>
        <w:ind w:left="5821" w:hanging="360"/>
      </w:pPr>
      <w:rPr>
        <w:rFonts w:ascii="Courier New" w:hAnsi="Courier New" w:cs="Courier New" w:hint="default"/>
      </w:rPr>
    </w:lvl>
    <w:lvl w:ilvl="8" w:tplc="0C090005">
      <w:start w:val="1"/>
      <w:numFmt w:val="bullet"/>
      <w:lvlText w:val=""/>
      <w:lvlJc w:val="left"/>
      <w:pPr>
        <w:ind w:left="6541" w:hanging="360"/>
      </w:pPr>
      <w:rPr>
        <w:rFonts w:ascii="Wingdings" w:hAnsi="Wingdings" w:hint="default"/>
      </w:rPr>
    </w:lvl>
  </w:abstractNum>
  <w:abstractNum w:abstractNumId="3">
    <w:nsid w:val="33EC2863"/>
    <w:multiLevelType w:val="hybridMultilevel"/>
    <w:tmpl w:val="1DD0FE6C"/>
    <w:lvl w:ilvl="0" w:tplc="0C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656427C"/>
    <w:multiLevelType w:val="hybridMultilevel"/>
    <w:tmpl w:val="93464B72"/>
    <w:lvl w:ilvl="0" w:tplc="9AB8F8C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C0B6099"/>
    <w:multiLevelType w:val="hybridMultilevel"/>
    <w:tmpl w:val="1AA0D25A"/>
    <w:lvl w:ilvl="0" w:tplc="0C090001">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630F7EAC"/>
    <w:multiLevelType w:val="hybridMultilevel"/>
    <w:tmpl w:val="CB2A9974"/>
    <w:lvl w:ilvl="0" w:tplc="0C090001">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679221E2"/>
    <w:multiLevelType w:val="hybridMultilevel"/>
    <w:tmpl w:val="85744676"/>
    <w:lvl w:ilvl="0" w:tplc="0C090001">
      <w:start w:val="1"/>
      <w:numFmt w:val="bullet"/>
      <w:lvlText w:val=""/>
      <w:lvlJc w:val="left"/>
      <w:pPr>
        <w:ind w:left="781" w:hanging="360"/>
      </w:pPr>
      <w:rPr>
        <w:rFonts w:ascii="Symbol" w:hAnsi="Symbol" w:hint="default"/>
      </w:rPr>
    </w:lvl>
    <w:lvl w:ilvl="1" w:tplc="0C090003">
      <w:start w:val="1"/>
      <w:numFmt w:val="bullet"/>
      <w:lvlText w:val="o"/>
      <w:lvlJc w:val="left"/>
      <w:pPr>
        <w:ind w:left="1501" w:hanging="360"/>
      </w:pPr>
      <w:rPr>
        <w:rFonts w:ascii="Courier New" w:hAnsi="Courier New" w:cs="Courier New" w:hint="default"/>
      </w:rPr>
    </w:lvl>
    <w:lvl w:ilvl="2" w:tplc="0C090005">
      <w:start w:val="1"/>
      <w:numFmt w:val="bullet"/>
      <w:lvlText w:val=""/>
      <w:lvlJc w:val="left"/>
      <w:pPr>
        <w:ind w:left="2221" w:hanging="360"/>
      </w:pPr>
      <w:rPr>
        <w:rFonts w:ascii="Wingdings" w:hAnsi="Wingdings" w:hint="default"/>
      </w:rPr>
    </w:lvl>
    <w:lvl w:ilvl="3" w:tplc="0C090001">
      <w:start w:val="1"/>
      <w:numFmt w:val="bullet"/>
      <w:lvlText w:val=""/>
      <w:lvlJc w:val="left"/>
      <w:pPr>
        <w:ind w:left="2941" w:hanging="360"/>
      </w:pPr>
      <w:rPr>
        <w:rFonts w:ascii="Symbol" w:hAnsi="Symbol" w:hint="default"/>
      </w:rPr>
    </w:lvl>
    <w:lvl w:ilvl="4" w:tplc="0C090003">
      <w:start w:val="1"/>
      <w:numFmt w:val="bullet"/>
      <w:lvlText w:val="o"/>
      <w:lvlJc w:val="left"/>
      <w:pPr>
        <w:ind w:left="3661" w:hanging="360"/>
      </w:pPr>
      <w:rPr>
        <w:rFonts w:ascii="Courier New" w:hAnsi="Courier New" w:cs="Courier New" w:hint="default"/>
      </w:rPr>
    </w:lvl>
    <w:lvl w:ilvl="5" w:tplc="0C090005">
      <w:start w:val="1"/>
      <w:numFmt w:val="bullet"/>
      <w:lvlText w:val=""/>
      <w:lvlJc w:val="left"/>
      <w:pPr>
        <w:ind w:left="4381" w:hanging="360"/>
      </w:pPr>
      <w:rPr>
        <w:rFonts w:ascii="Wingdings" w:hAnsi="Wingdings" w:hint="default"/>
      </w:rPr>
    </w:lvl>
    <w:lvl w:ilvl="6" w:tplc="0C090001">
      <w:start w:val="1"/>
      <w:numFmt w:val="bullet"/>
      <w:lvlText w:val=""/>
      <w:lvlJc w:val="left"/>
      <w:pPr>
        <w:ind w:left="5101" w:hanging="360"/>
      </w:pPr>
      <w:rPr>
        <w:rFonts w:ascii="Symbol" w:hAnsi="Symbol" w:hint="default"/>
      </w:rPr>
    </w:lvl>
    <w:lvl w:ilvl="7" w:tplc="0C090003">
      <w:start w:val="1"/>
      <w:numFmt w:val="bullet"/>
      <w:lvlText w:val="o"/>
      <w:lvlJc w:val="left"/>
      <w:pPr>
        <w:ind w:left="5821" w:hanging="360"/>
      </w:pPr>
      <w:rPr>
        <w:rFonts w:ascii="Courier New" w:hAnsi="Courier New" w:cs="Courier New" w:hint="default"/>
      </w:rPr>
    </w:lvl>
    <w:lvl w:ilvl="8" w:tplc="0C090005">
      <w:start w:val="1"/>
      <w:numFmt w:val="bullet"/>
      <w:lvlText w:val=""/>
      <w:lvlJc w:val="left"/>
      <w:pPr>
        <w:ind w:left="6541" w:hanging="360"/>
      </w:pPr>
      <w:rPr>
        <w:rFonts w:ascii="Wingdings" w:hAnsi="Wingdings" w:hint="default"/>
      </w:r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2"/>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75F9A"/>
    <w:rsid w:val="00085398"/>
    <w:rsid w:val="00092244"/>
    <w:rsid w:val="000F5E13"/>
    <w:rsid w:val="00262596"/>
    <w:rsid w:val="003412AB"/>
    <w:rsid w:val="00357D52"/>
    <w:rsid w:val="00365EBE"/>
    <w:rsid w:val="005A03D2"/>
    <w:rsid w:val="005A6219"/>
    <w:rsid w:val="00625BF5"/>
    <w:rsid w:val="00736ED7"/>
    <w:rsid w:val="007935A8"/>
    <w:rsid w:val="007A6EEC"/>
    <w:rsid w:val="00AA5D19"/>
    <w:rsid w:val="00B12ED1"/>
    <w:rsid w:val="00B22F8B"/>
    <w:rsid w:val="00BA7049"/>
    <w:rsid w:val="00BF7EB1"/>
    <w:rsid w:val="00C81208"/>
    <w:rsid w:val="00DD5FD3"/>
    <w:rsid w:val="00E24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iPriority w:val="9"/>
    <w:semiHidden/>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uiPriority w:val="9"/>
    <w:semiHidden/>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semiHidden/>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7A6EE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01B461-86FB-4247-A24D-219FD9B95728}"/>
</file>

<file path=customXml/itemProps2.xml><?xml version="1.0" encoding="utf-8"?>
<ds:datastoreItem xmlns:ds="http://schemas.openxmlformats.org/officeDocument/2006/customXml" ds:itemID="{4B98C421-E5BB-4BC2-9C13-475E9E25429B}"/>
</file>

<file path=customXml/itemProps3.xml><?xml version="1.0" encoding="utf-8"?>
<ds:datastoreItem xmlns:ds="http://schemas.openxmlformats.org/officeDocument/2006/customXml" ds:itemID="{10ED4E24-30F3-4670-92E3-D1CC2BA9457B}"/>
</file>

<file path=customXml/itemProps4.xml><?xml version="1.0" encoding="utf-8"?>
<ds:datastoreItem xmlns:ds="http://schemas.openxmlformats.org/officeDocument/2006/customXml" ds:itemID="{805376B5-46E2-4904-90B6-706A01677811}"/>
</file>

<file path=docProps/app.xml><?xml version="1.0" encoding="utf-8"?>
<Properties xmlns="http://schemas.openxmlformats.org/officeDocument/2006/extended-properties" xmlns:vt="http://schemas.openxmlformats.org/officeDocument/2006/docPropsVTypes">
  <Template>Normal.dotm</Template>
  <TotalTime>0</TotalTime>
  <Pages>8</Pages>
  <Words>2502</Words>
  <Characters>14267</Characters>
  <Application>Microsoft Macintosh Word</Application>
  <DocSecurity>0</DocSecurity>
  <Lines>118</Lines>
  <Paragraphs>33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APPENDIX 3: 500th Anniversary of the reformation statement</vt:lpstr>
    </vt:vector>
  </TitlesOfParts>
  <LinksUpToDate>false</LinksUpToDate>
  <CharactersWithSpaces>16736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2018-09-09T00:38:00Z</dcterms:created>
  <dcterms:modified xsi:type="dcterms:W3CDTF">2018-09-09T00:38:00Z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